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03308D21" w:rsidR="00F05D26" w:rsidRPr="00B62D94" w:rsidRDefault="00315E24" w:rsidP="00315E24">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2</w:t>
            </w:r>
            <w:r w:rsidR="00C21DD7">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748DC031" w:rsidR="00650B7E" w:rsidRPr="00B62D94" w:rsidRDefault="00896E7D"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ΜΑΙΟΣ</w:t>
      </w:r>
      <w:r w:rsidR="006B53E5" w:rsidRPr="00B62D94">
        <w:rPr>
          <w:rFonts w:asciiTheme="minorHAnsi" w:hAnsiTheme="minorHAnsi" w:cstheme="minorHAnsi"/>
          <w:b/>
          <w:i/>
          <w:sz w:val="32"/>
          <w:szCs w:val="32"/>
        </w:rPr>
        <w:t xml:space="preserve"> 202</w:t>
      </w:r>
      <w:r w:rsidR="00C21DD7">
        <w:rPr>
          <w:rFonts w:asciiTheme="minorHAnsi" w:hAnsiTheme="minorHAnsi" w:cstheme="minorHAnsi"/>
          <w:b/>
          <w:i/>
          <w:sz w:val="32"/>
          <w:szCs w:val="32"/>
        </w:rPr>
        <w:t>3</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34701921"/>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06D6672D" w14:textId="5917ED89" w:rsidR="00DB4333"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34701921" w:history="1">
        <w:r w:rsidR="00DB4333" w:rsidRPr="00A05474">
          <w:rPr>
            <w:rStyle w:val="-"/>
          </w:rPr>
          <w:t>1.</w:t>
        </w:r>
        <w:r w:rsidR="00DB4333">
          <w:rPr>
            <w:rFonts w:asciiTheme="minorHAnsi" w:eastAsiaTheme="minorEastAsia" w:hAnsiTheme="minorHAnsi" w:cstheme="minorBidi"/>
            <w:b w:val="0"/>
            <w:bCs w:val="0"/>
            <w:i w:val="0"/>
            <w:iCs w:val="0"/>
            <w:sz w:val="22"/>
            <w:szCs w:val="22"/>
          </w:rPr>
          <w:tab/>
        </w:r>
        <w:r w:rsidR="00DB4333" w:rsidRPr="00A05474">
          <w:rPr>
            <w:rStyle w:val="-"/>
          </w:rPr>
          <w:t>Πίνακας Περιεχομένων</w:t>
        </w:r>
        <w:r w:rsidR="00DB4333">
          <w:rPr>
            <w:webHidden/>
          </w:rPr>
          <w:tab/>
        </w:r>
        <w:r w:rsidR="00DB4333">
          <w:rPr>
            <w:webHidden/>
          </w:rPr>
          <w:fldChar w:fldCharType="begin"/>
        </w:r>
        <w:r w:rsidR="00DB4333">
          <w:rPr>
            <w:webHidden/>
          </w:rPr>
          <w:instrText xml:space="preserve"> PAGEREF _Toc134701921 \h </w:instrText>
        </w:r>
        <w:r w:rsidR="00DB4333">
          <w:rPr>
            <w:webHidden/>
          </w:rPr>
        </w:r>
        <w:r w:rsidR="00DB4333">
          <w:rPr>
            <w:webHidden/>
          </w:rPr>
          <w:fldChar w:fldCharType="separate"/>
        </w:r>
        <w:r w:rsidR="00544DDE">
          <w:rPr>
            <w:webHidden/>
          </w:rPr>
          <w:t>2</w:t>
        </w:r>
        <w:r w:rsidR="00DB4333">
          <w:rPr>
            <w:webHidden/>
          </w:rPr>
          <w:fldChar w:fldCharType="end"/>
        </w:r>
      </w:hyperlink>
    </w:p>
    <w:p w14:paraId="6A40E5AA" w14:textId="52E8869C" w:rsidR="00DB4333" w:rsidRDefault="006D46EF">
      <w:pPr>
        <w:pStyle w:val="10"/>
        <w:tabs>
          <w:tab w:val="left" w:pos="440"/>
        </w:tabs>
        <w:ind w:left="-2" w:hanging="86"/>
        <w:rPr>
          <w:rFonts w:asciiTheme="minorHAnsi" w:eastAsiaTheme="minorEastAsia" w:hAnsiTheme="minorHAnsi" w:cstheme="minorBidi"/>
          <w:b w:val="0"/>
          <w:bCs w:val="0"/>
          <w:i w:val="0"/>
          <w:iCs w:val="0"/>
          <w:sz w:val="22"/>
          <w:szCs w:val="22"/>
        </w:rPr>
      </w:pPr>
      <w:hyperlink w:anchor="_Toc134701922" w:history="1">
        <w:r w:rsidR="00DB4333" w:rsidRPr="00A05474">
          <w:rPr>
            <w:rStyle w:val="-"/>
          </w:rPr>
          <w:t>2.</w:t>
        </w:r>
        <w:r w:rsidR="00DB4333">
          <w:rPr>
            <w:rFonts w:asciiTheme="minorHAnsi" w:eastAsiaTheme="minorEastAsia" w:hAnsiTheme="minorHAnsi" w:cstheme="minorBidi"/>
            <w:b w:val="0"/>
            <w:bCs w:val="0"/>
            <w:i w:val="0"/>
            <w:iCs w:val="0"/>
            <w:sz w:val="22"/>
            <w:szCs w:val="22"/>
          </w:rPr>
          <w:tab/>
        </w:r>
        <w:r w:rsidR="00DB4333" w:rsidRPr="00A05474">
          <w:rPr>
            <w:rStyle w:val="-"/>
          </w:rPr>
          <w:t>Θεσμικό πλαίσιο που διέπει την επιλογή και έγκριση πράξεων</w:t>
        </w:r>
        <w:r w:rsidR="00DB4333">
          <w:rPr>
            <w:webHidden/>
          </w:rPr>
          <w:tab/>
        </w:r>
        <w:r w:rsidR="00DB4333">
          <w:rPr>
            <w:webHidden/>
          </w:rPr>
          <w:fldChar w:fldCharType="begin"/>
        </w:r>
        <w:r w:rsidR="00DB4333">
          <w:rPr>
            <w:webHidden/>
          </w:rPr>
          <w:instrText xml:space="preserve"> PAGEREF _Toc134701922 \h </w:instrText>
        </w:r>
        <w:r w:rsidR="00DB4333">
          <w:rPr>
            <w:webHidden/>
          </w:rPr>
        </w:r>
        <w:r w:rsidR="00DB4333">
          <w:rPr>
            <w:webHidden/>
          </w:rPr>
          <w:fldChar w:fldCharType="separate"/>
        </w:r>
        <w:r w:rsidR="00544DDE">
          <w:rPr>
            <w:webHidden/>
          </w:rPr>
          <w:t>3</w:t>
        </w:r>
        <w:r w:rsidR="00DB4333">
          <w:rPr>
            <w:webHidden/>
          </w:rPr>
          <w:fldChar w:fldCharType="end"/>
        </w:r>
      </w:hyperlink>
    </w:p>
    <w:p w14:paraId="56B78D10" w14:textId="16B22C43" w:rsidR="00DB4333" w:rsidRDefault="006D46EF">
      <w:pPr>
        <w:pStyle w:val="10"/>
        <w:tabs>
          <w:tab w:val="left" w:pos="440"/>
        </w:tabs>
        <w:ind w:left="-2" w:hanging="86"/>
        <w:rPr>
          <w:rFonts w:asciiTheme="minorHAnsi" w:eastAsiaTheme="minorEastAsia" w:hAnsiTheme="minorHAnsi" w:cstheme="minorBidi"/>
          <w:b w:val="0"/>
          <w:bCs w:val="0"/>
          <w:i w:val="0"/>
          <w:iCs w:val="0"/>
          <w:sz w:val="22"/>
          <w:szCs w:val="22"/>
        </w:rPr>
      </w:pPr>
      <w:hyperlink w:anchor="_Toc134701923" w:history="1">
        <w:r w:rsidR="00DB4333" w:rsidRPr="00A05474">
          <w:rPr>
            <w:rStyle w:val="-"/>
          </w:rPr>
          <w:t>3.</w:t>
        </w:r>
        <w:r w:rsidR="00DB4333">
          <w:rPr>
            <w:rFonts w:asciiTheme="minorHAnsi" w:eastAsiaTheme="minorEastAsia" w:hAnsiTheme="minorHAnsi" w:cstheme="minorBidi"/>
            <w:b w:val="0"/>
            <w:bCs w:val="0"/>
            <w:i w:val="0"/>
            <w:iCs w:val="0"/>
            <w:sz w:val="22"/>
            <w:szCs w:val="22"/>
          </w:rPr>
          <w:tab/>
        </w:r>
        <w:r w:rsidR="00DB4333" w:rsidRPr="00A05474">
          <w:rPr>
            <w:rStyle w:val="-"/>
          </w:rPr>
          <w:t>ΕΠΙΛΟΓΗ ΚΑΙ ΕΓΚΡΙΣΗ ΠΡΑΞΗΣ</w:t>
        </w:r>
        <w:r w:rsidR="00DB4333">
          <w:rPr>
            <w:webHidden/>
          </w:rPr>
          <w:tab/>
        </w:r>
        <w:r w:rsidR="00DB4333">
          <w:rPr>
            <w:webHidden/>
          </w:rPr>
          <w:fldChar w:fldCharType="begin"/>
        </w:r>
        <w:r w:rsidR="00DB4333">
          <w:rPr>
            <w:webHidden/>
          </w:rPr>
          <w:instrText xml:space="preserve"> PAGEREF _Toc134701923 \h </w:instrText>
        </w:r>
        <w:r w:rsidR="00DB4333">
          <w:rPr>
            <w:webHidden/>
          </w:rPr>
        </w:r>
        <w:r w:rsidR="00DB4333">
          <w:rPr>
            <w:webHidden/>
          </w:rPr>
          <w:fldChar w:fldCharType="separate"/>
        </w:r>
        <w:r w:rsidR="00544DDE">
          <w:rPr>
            <w:webHidden/>
          </w:rPr>
          <w:t>6</w:t>
        </w:r>
        <w:r w:rsidR="00DB4333">
          <w:rPr>
            <w:webHidden/>
          </w:rPr>
          <w:fldChar w:fldCharType="end"/>
        </w:r>
      </w:hyperlink>
    </w:p>
    <w:p w14:paraId="5AAB84A4" w14:textId="05E575AF" w:rsidR="00DB4333" w:rsidRDefault="006D46EF">
      <w:pPr>
        <w:pStyle w:val="21"/>
        <w:tabs>
          <w:tab w:val="right" w:leader="underscore" w:pos="9629"/>
        </w:tabs>
        <w:ind w:left="-9" w:hanging="79"/>
        <w:rPr>
          <w:rFonts w:asciiTheme="minorHAnsi" w:eastAsiaTheme="minorEastAsia" w:hAnsiTheme="minorHAnsi" w:cstheme="minorBidi"/>
          <w:b w:val="0"/>
          <w:bCs w:val="0"/>
          <w:noProof/>
        </w:rPr>
      </w:pPr>
      <w:hyperlink w:anchor="_Toc134701924" w:history="1">
        <w:r w:rsidR="00DB4333" w:rsidRPr="00A05474">
          <w:rPr>
            <w:rStyle w:val="-"/>
            <w:noProof/>
          </w:rPr>
          <w:t>2.1 Μεθοδολογία αξιολόγησης</w:t>
        </w:r>
        <w:r w:rsidR="00DB4333">
          <w:rPr>
            <w:noProof/>
            <w:webHidden/>
          </w:rPr>
          <w:tab/>
        </w:r>
        <w:r w:rsidR="00DB4333">
          <w:rPr>
            <w:noProof/>
            <w:webHidden/>
          </w:rPr>
          <w:fldChar w:fldCharType="begin"/>
        </w:r>
        <w:r w:rsidR="00DB4333">
          <w:rPr>
            <w:noProof/>
            <w:webHidden/>
          </w:rPr>
          <w:instrText xml:space="preserve"> PAGEREF _Toc134701924 \h </w:instrText>
        </w:r>
        <w:r w:rsidR="00DB4333">
          <w:rPr>
            <w:noProof/>
            <w:webHidden/>
          </w:rPr>
        </w:r>
        <w:r w:rsidR="00DB4333">
          <w:rPr>
            <w:noProof/>
            <w:webHidden/>
          </w:rPr>
          <w:fldChar w:fldCharType="separate"/>
        </w:r>
        <w:r w:rsidR="00544DDE">
          <w:rPr>
            <w:noProof/>
            <w:webHidden/>
          </w:rPr>
          <w:t>6</w:t>
        </w:r>
        <w:r w:rsidR="00DB4333">
          <w:rPr>
            <w:noProof/>
            <w:webHidden/>
          </w:rPr>
          <w:fldChar w:fldCharType="end"/>
        </w:r>
      </w:hyperlink>
    </w:p>
    <w:p w14:paraId="010C5BA7" w14:textId="12D3BB6F" w:rsidR="00DB4333" w:rsidRDefault="006D46EF">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4701925" w:history="1">
        <w:r w:rsidR="00DB4333" w:rsidRPr="00A05474">
          <w:rPr>
            <w:rStyle w:val="-"/>
            <w:noProof/>
          </w:rPr>
          <w:t>3.2</w:t>
        </w:r>
        <w:r w:rsidR="00DB4333">
          <w:rPr>
            <w:rFonts w:asciiTheme="minorHAnsi" w:eastAsiaTheme="minorEastAsia" w:hAnsiTheme="minorHAnsi" w:cstheme="minorBidi"/>
            <w:b w:val="0"/>
            <w:bCs w:val="0"/>
            <w:noProof/>
          </w:rPr>
          <w:tab/>
        </w:r>
        <w:r w:rsidR="00DB4333" w:rsidRPr="00A05474">
          <w:rPr>
            <w:rStyle w:val="-"/>
            <w:noProof/>
          </w:rPr>
          <w:t>Επιλογή μεθοδολογίας αξιολόγησης</w:t>
        </w:r>
        <w:r w:rsidR="00DB4333">
          <w:rPr>
            <w:noProof/>
            <w:webHidden/>
          </w:rPr>
          <w:tab/>
        </w:r>
        <w:r w:rsidR="00DB4333">
          <w:rPr>
            <w:noProof/>
            <w:webHidden/>
          </w:rPr>
          <w:fldChar w:fldCharType="begin"/>
        </w:r>
        <w:r w:rsidR="00DB4333">
          <w:rPr>
            <w:noProof/>
            <w:webHidden/>
          </w:rPr>
          <w:instrText xml:space="preserve"> PAGEREF _Toc134701925 \h </w:instrText>
        </w:r>
        <w:r w:rsidR="00DB4333">
          <w:rPr>
            <w:noProof/>
            <w:webHidden/>
          </w:rPr>
        </w:r>
        <w:r w:rsidR="00DB4333">
          <w:rPr>
            <w:noProof/>
            <w:webHidden/>
          </w:rPr>
          <w:fldChar w:fldCharType="separate"/>
        </w:r>
        <w:r w:rsidR="00544DDE">
          <w:rPr>
            <w:noProof/>
            <w:webHidden/>
          </w:rPr>
          <w:t>6</w:t>
        </w:r>
        <w:r w:rsidR="00DB4333">
          <w:rPr>
            <w:noProof/>
            <w:webHidden/>
          </w:rPr>
          <w:fldChar w:fldCharType="end"/>
        </w:r>
      </w:hyperlink>
    </w:p>
    <w:p w14:paraId="5224C180" w14:textId="6CDE083B" w:rsidR="00DB4333" w:rsidRDefault="006D46EF">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4701926" w:history="1">
        <w:r w:rsidR="00DB4333" w:rsidRPr="00A05474">
          <w:rPr>
            <w:rStyle w:val="-"/>
            <w:noProof/>
          </w:rPr>
          <w:t>3.3</w:t>
        </w:r>
        <w:r w:rsidR="00DB4333">
          <w:rPr>
            <w:rFonts w:asciiTheme="minorHAnsi" w:eastAsiaTheme="minorEastAsia" w:hAnsiTheme="minorHAnsi" w:cstheme="minorBidi"/>
            <w:b w:val="0"/>
            <w:bCs w:val="0"/>
            <w:noProof/>
          </w:rPr>
          <w:tab/>
        </w:r>
        <w:r w:rsidR="00DB4333" w:rsidRPr="00A05474">
          <w:rPr>
            <w:rStyle w:val="-"/>
            <w:noProof/>
          </w:rPr>
          <w:t>Αξιολόγηση προτάσεων</w:t>
        </w:r>
        <w:r w:rsidR="00DB4333">
          <w:rPr>
            <w:noProof/>
            <w:webHidden/>
          </w:rPr>
          <w:tab/>
        </w:r>
        <w:r w:rsidR="00DB4333">
          <w:rPr>
            <w:noProof/>
            <w:webHidden/>
          </w:rPr>
          <w:fldChar w:fldCharType="begin"/>
        </w:r>
        <w:r w:rsidR="00DB4333">
          <w:rPr>
            <w:noProof/>
            <w:webHidden/>
          </w:rPr>
          <w:instrText xml:space="preserve"> PAGEREF _Toc134701926 \h </w:instrText>
        </w:r>
        <w:r w:rsidR="00DB4333">
          <w:rPr>
            <w:noProof/>
            <w:webHidden/>
          </w:rPr>
        </w:r>
        <w:r w:rsidR="00DB4333">
          <w:rPr>
            <w:noProof/>
            <w:webHidden/>
          </w:rPr>
          <w:fldChar w:fldCharType="separate"/>
        </w:r>
        <w:r w:rsidR="00544DDE">
          <w:rPr>
            <w:noProof/>
            <w:webHidden/>
          </w:rPr>
          <w:t>8</w:t>
        </w:r>
        <w:r w:rsidR="00DB4333">
          <w:rPr>
            <w:noProof/>
            <w:webHidden/>
          </w:rPr>
          <w:fldChar w:fldCharType="end"/>
        </w:r>
      </w:hyperlink>
    </w:p>
    <w:p w14:paraId="67202F4E" w14:textId="0A974BDE" w:rsidR="00DB4333" w:rsidRDefault="006D46EF">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4701927" w:history="1">
        <w:r w:rsidR="00DB4333" w:rsidRPr="00A05474">
          <w:rPr>
            <w:rStyle w:val="-"/>
            <w:noProof/>
            <w:lang w:val="en-US"/>
          </w:rPr>
          <w:t>3.4</w:t>
        </w:r>
        <w:r w:rsidR="00DB4333">
          <w:rPr>
            <w:rFonts w:asciiTheme="minorHAnsi" w:eastAsiaTheme="minorEastAsia" w:hAnsiTheme="minorHAnsi" w:cstheme="minorBidi"/>
            <w:b w:val="0"/>
            <w:bCs w:val="0"/>
            <w:noProof/>
          </w:rPr>
          <w:tab/>
        </w:r>
        <w:r w:rsidR="00DB4333" w:rsidRPr="00A05474">
          <w:rPr>
            <w:rStyle w:val="-"/>
            <w:noProof/>
          </w:rPr>
          <w:t>Κριτήρια επιλογής πράξεων</w:t>
        </w:r>
        <w:r w:rsidR="00DB4333">
          <w:rPr>
            <w:noProof/>
            <w:webHidden/>
          </w:rPr>
          <w:tab/>
        </w:r>
        <w:r w:rsidR="00DB4333">
          <w:rPr>
            <w:noProof/>
            <w:webHidden/>
          </w:rPr>
          <w:fldChar w:fldCharType="begin"/>
        </w:r>
        <w:r w:rsidR="00DB4333">
          <w:rPr>
            <w:noProof/>
            <w:webHidden/>
          </w:rPr>
          <w:instrText xml:space="preserve"> PAGEREF _Toc134701927 \h </w:instrText>
        </w:r>
        <w:r w:rsidR="00DB4333">
          <w:rPr>
            <w:noProof/>
            <w:webHidden/>
          </w:rPr>
        </w:r>
        <w:r w:rsidR="00DB4333">
          <w:rPr>
            <w:noProof/>
            <w:webHidden/>
          </w:rPr>
          <w:fldChar w:fldCharType="separate"/>
        </w:r>
        <w:r w:rsidR="00544DDE">
          <w:rPr>
            <w:noProof/>
            <w:webHidden/>
          </w:rPr>
          <w:t>9</w:t>
        </w:r>
        <w:r w:rsidR="00DB4333">
          <w:rPr>
            <w:noProof/>
            <w:webHidden/>
          </w:rPr>
          <w:fldChar w:fldCharType="end"/>
        </w:r>
      </w:hyperlink>
    </w:p>
    <w:p w14:paraId="58C3A68A" w14:textId="459839FA" w:rsidR="00DB4333" w:rsidRDefault="006D46EF">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34701928" w:history="1">
        <w:r w:rsidR="00DB4333" w:rsidRPr="00A05474">
          <w:rPr>
            <w:rStyle w:val="-"/>
            <w:noProof/>
          </w:rPr>
          <w:t>3.4.1</w:t>
        </w:r>
        <w:r w:rsidR="00DB4333">
          <w:rPr>
            <w:rFonts w:asciiTheme="minorHAnsi" w:eastAsiaTheme="minorEastAsia" w:hAnsiTheme="minorHAnsi" w:cstheme="minorBidi"/>
            <w:noProof/>
            <w:sz w:val="22"/>
            <w:szCs w:val="22"/>
          </w:rPr>
          <w:tab/>
        </w:r>
        <w:r w:rsidR="00DB4333" w:rsidRPr="00A05474">
          <w:rPr>
            <w:rStyle w:val="-"/>
            <w:rFonts w:cstheme="minorHAnsi"/>
            <w:noProof/>
          </w:rPr>
          <w:t>ΣΤΑΔΙΟ Α΄: Έλεγχος πληρότητας πρότασης</w:t>
        </w:r>
        <w:r w:rsidR="00DB4333">
          <w:rPr>
            <w:noProof/>
            <w:webHidden/>
          </w:rPr>
          <w:tab/>
        </w:r>
        <w:r w:rsidR="00DB4333">
          <w:rPr>
            <w:noProof/>
            <w:webHidden/>
          </w:rPr>
          <w:fldChar w:fldCharType="begin"/>
        </w:r>
        <w:r w:rsidR="00DB4333">
          <w:rPr>
            <w:noProof/>
            <w:webHidden/>
          </w:rPr>
          <w:instrText xml:space="preserve"> PAGEREF _Toc134701928 \h </w:instrText>
        </w:r>
        <w:r w:rsidR="00DB4333">
          <w:rPr>
            <w:noProof/>
            <w:webHidden/>
          </w:rPr>
        </w:r>
        <w:r w:rsidR="00DB4333">
          <w:rPr>
            <w:noProof/>
            <w:webHidden/>
          </w:rPr>
          <w:fldChar w:fldCharType="separate"/>
        </w:r>
        <w:r w:rsidR="00544DDE">
          <w:rPr>
            <w:noProof/>
            <w:webHidden/>
          </w:rPr>
          <w:t>9</w:t>
        </w:r>
        <w:r w:rsidR="00DB4333">
          <w:rPr>
            <w:noProof/>
            <w:webHidden/>
          </w:rPr>
          <w:fldChar w:fldCharType="end"/>
        </w:r>
      </w:hyperlink>
    </w:p>
    <w:p w14:paraId="64D8E8DA" w14:textId="041D3C98" w:rsidR="00DB4333" w:rsidRDefault="006D46EF">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34701929" w:history="1">
        <w:r w:rsidR="00DB4333" w:rsidRPr="00A05474">
          <w:rPr>
            <w:rStyle w:val="-"/>
            <w:noProof/>
          </w:rPr>
          <w:t>3.4.2</w:t>
        </w:r>
        <w:r w:rsidR="00DB4333">
          <w:rPr>
            <w:rFonts w:asciiTheme="minorHAnsi" w:eastAsiaTheme="minorEastAsia" w:hAnsiTheme="minorHAnsi" w:cstheme="minorBidi"/>
            <w:noProof/>
            <w:sz w:val="22"/>
            <w:szCs w:val="22"/>
          </w:rPr>
          <w:tab/>
        </w:r>
        <w:r w:rsidR="00DB4333" w:rsidRPr="00A05474">
          <w:rPr>
            <w:rStyle w:val="-"/>
            <w:rFonts w:cstheme="minorHAnsi"/>
            <w:noProof/>
          </w:rPr>
          <w:t>ΣΤΑΔΙΟ Β΄: Αξιολόγηση των προτάσεων ανά ομάδα κριτηρίων</w:t>
        </w:r>
        <w:r w:rsidR="00DB4333">
          <w:rPr>
            <w:noProof/>
            <w:webHidden/>
          </w:rPr>
          <w:tab/>
        </w:r>
        <w:r w:rsidR="00DB4333">
          <w:rPr>
            <w:noProof/>
            <w:webHidden/>
          </w:rPr>
          <w:fldChar w:fldCharType="begin"/>
        </w:r>
        <w:r w:rsidR="00DB4333">
          <w:rPr>
            <w:noProof/>
            <w:webHidden/>
          </w:rPr>
          <w:instrText xml:space="preserve"> PAGEREF _Toc134701929 \h </w:instrText>
        </w:r>
        <w:r w:rsidR="00DB4333">
          <w:rPr>
            <w:noProof/>
            <w:webHidden/>
          </w:rPr>
        </w:r>
        <w:r w:rsidR="00DB4333">
          <w:rPr>
            <w:noProof/>
            <w:webHidden/>
          </w:rPr>
          <w:fldChar w:fldCharType="separate"/>
        </w:r>
        <w:r w:rsidR="00544DDE">
          <w:rPr>
            <w:noProof/>
            <w:webHidden/>
          </w:rPr>
          <w:t>10</w:t>
        </w:r>
        <w:r w:rsidR="00DB4333">
          <w:rPr>
            <w:noProof/>
            <w:webHidden/>
          </w:rPr>
          <w:fldChar w:fldCharType="end"/>
        </w:r>
      </w:hyperlink>
    </w:p>
    <w:p w14:paraId="7069E289" w14:textId="4E69F7B7" w:rsidR="00DB4333" w:rsidRDefault="006D46EF">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4701930" w:history="1">
        <w:r w:rsidR="00DB4333" w:rsidRPr="00A05474">
          <w:rPr>
            <w:rStyle w:val="-"/>
            <w:noProof/>
          </w:rPr>
          <w:t>3.5</w:t>
        </w:r>
        <w:r w:rsidR="00DB4333">
          <w:rPr>
            <w:rFonts w:asciiTheme="minorHAnsi" w:eastAsiaTheme="minorEastAsia" w:hAnsiTheme="minorHAnsi" w:cstheme="minorBidi"/>
            <w:b w:val="0"/>
            <w:bCs w:val="0"/>
            <w:noProof/>
          </w:rPr>
          <w:tab/>
        </w:r>
        <w:r w:rsidR="00DB4333" w:rsidRPr="00A05474">
          <w:rPr>
            <w:rStyle w:val="-"/>
            <w:noProof/>
          </w:rPr>
          <w:t>Προσαρμογή κριτηρίων και προσδιορισμός τρόπου βαθμολόγησής τους</w:t>
        </w:r>
        <w:r w:rsidR="00DB4333">
          <w:rPr>
            <w:noProof/>
            <w:webHidden/>
          </w:rPr>
          <w:tab/>
        </w:r>
        <w:r w:rsidR="00DB4333">
          <w:rPr>
            <w:noProof/>
            <w:webHidden/>
          </w:rPr>
          <w:fldChar w:fldCharType="begin"/>
        </w:r>
        <w:r w:rsidR="00DB4333">
          <w:rPr>
            <w:noProof/>
            <w:webHidden/>
          </w:rPr>
          <w:instrText xml:space="preserve"> PAGEREF _Toc134701930 \h </w:instrText>
        </w:r>
        <w:r w:rsidR="00DB4333">
          <w:rPr>
            <w:noProof/>
            <w:webHidden/>
          </w:rPr>
        </w:r>
        <w:r w:rsidR="00DB4333">
          <w:rPr>
            <w:noProof/>
            <w:webHidden/>
          </w:rPr>
          <w:fldChar w:fldCharType="separate"/>
        </w:r>
        <w:r w:rsidR="00544DDE">
          <w:rPr>
            <w:noProof/>
            <w:webHidden/>
          </w:rPr>
          <w:t>15</w:t>
        </w:r>
        <w:r w:rsidR="00DB4333">
          <w:rPr>
            <w:noProof/>
            <w:webHidden/>
          </w:rPr>
          <w:fldChar w:fldCharType="end"/>
        </w:r>
      </w:hyperlink>
    </w:p>
    <w:p w14:paraId="29249ED4" w14:textId="0B3BDAFA" w:rsidR="00DB4333" w:rsidRDefault="006D46EF">
      <w:pPr>
        <w:pStyle w:val="10"/>
        <w:tabs>
          <w:tab w:val="left" w:pos="440"/>
        </w:tabs>
        <w:ind w:left="-2" w:hanging="86"/>
        <w:rPr>
          <w:rFonts w:asciiTheme="minorHAnsi" w:eastAsiaTheme="minorEastAsia" w:hAnsiTheme="minorHAnsi" w:cstheme="minorBidi"/>
          <w:b w:val="0"/>
          <w:bCs w:val="0"/>
          <w:i w:val="0"/>
          <w:iCs w:val="0"/>
          <w:sz w:val="22"/>
          <w:szCs w:val="22"/>
        </w:rPr>
      </w:pPr>
      <w:hyperlink w:anchor="_Toc134701931" w:history="1">
        <w:r w:rsidR="00DB4333" w:rsidRPr="00A05474">
          <w:rPr>
            <w:rStyle w:val="-"/>
          </w:rPr>
          <w:t>4.</w:t>
        </w:r>
        <w:r w:rsidR="00DB4333">
          <w:rPr>
            <w:rFonts w:asciiTheme="minorHAnsi" w:eastAsiaTheme="minorEastAsia" w:hAnsiTheme="minorHAnsi" w:cstheme="minorBidi"/>
            <w:b w:val="0"/>
            <w:bCs w:val="0"/>
            <w:i w:val="0"/>
            <w:iCs w:val="0"/>
            <w:sz w:val="22"/>
            <w:szCs w:val="22"/>
          </w:rPr>
          <w:tab/>
        </w:r>
        <w:r w:rsidR="00DB4333" w:rsidRPr="00A05474">
          <w:rPr>
            <w:rStyle w:val="-"/>
          </w:rPr>
          <w:t>ΜΕΘΟΔΟΛΟΓΙΑ ΚΑΙ ΚΡΙΤΗΡΙΑ ΕΠΙΛΟΓΗΣ ΠΡΑΞΕΩΝ ΔΡΑΣΕΩΝ 1ΗΣ ΈΚΔΟΣΗΣ ΕΓΓΡΑΦΟΥ ΕΞΕΙΔΙΚΕΥΣΗΣ</w:t>
        </w:r>
        <w:r w:rsidR="00DB4333">
          <w:rPr>
            <w:webHidden/>
          </w:rPr>
          <w:tab/>
        </w:r>
        <w:r w:rsidR="00DB4333">
          <w:rPr>
            <w:webHidden/>
          </w:rPr>
          <w:fldChar w:fldCharType="begin"/>
        </w:r>
        <w:r w:rsidR="00DB4333">
          <w:rPr>
            <w:webHidden/>
          </w:rPr>
          <w:instrText xml:space="preserve"> PAGEREF _Toc134701931 \h </w:instrText>
        </w:r>
        <w:r w:rsidR="00DB4333">
          <w:rPr>
            <w:webHidden/>
          </w:rPr>
        </w:r>
        <w:r w:rsidR="00DB4333">
          <w:rPr>
            <w:webHidden/>
          </w:rPr>
          <w:fldChar w:fldCharType="separate"/>
        </w:r>
        <w:r w:rsidR="00544DDE">
          <w:rPr>
            <w:webHidden/>
          </w:rPr>
          <w:t>17</w:t>
        </w:r>
        <w:r w:rsidR="00DB4333">
          <w:rPr>
            <w:webHidden/>
          </w:rPr>
          <w:fldChar w:fldCharType="end"/>
        </w:r>
      </w:hyperlink>
    </w:p>
    <w:p w14:paraId="7CEDE4A2" w14:textId="1957C06F" w:rsidR="00DB4333" w:rsidRDefault="006D46EF">
      <w:pPr>
        <w:pStyle w:val="10"/>
        <w:tabs>
          <w:tab w:val="left" w:pos="440"/>
        </w:tabs>
        <w:ind w:left="-2" w:hanging="86"/>
        <w:rPr>
          <w:rFonts w:asciiTheme="minorHAnsi" w:eastAsiaTheme="minorEastAsia" w:hAnsiTheme="minorHAnsi" w:cstheme="minorBidi"/>
          <w:b w:val="0"/>
          <w:bCs w:val="0"/>
          <w:i w:val="0"/>
          <w:iCs w:val="0"/>
          <w:sz w:val="22"/>
          <w:szCs w:val="22"/>
        </w:rPr>
      </w:pPr>
      <w:hyperlink w:anchor="_Toc134701932" w:history="1">
        <w:r w:rsidR="00DB4333" w:rsidRPr="00A05474">
          <w:rPr>
            <w:rStyle w:val="-"/>
          </w:rPr>
          <w:t>5.</w:t>
        </w:r>
        <w:r w:rsidR="00DB4333">
          <w:rPr>
            <w:rFonts w:asciiTheme="minorHAnsi" w:eastAsiaTheme="minorEastAsia" w:hAnsiTheme="minorHAnsi" w:cstheme="minorBidi"/>
            <w:b w:val="0"/>
            <w:bCs w:val="0"/>
            <w:i w:val="0"/>
            <w:iCs w:val="0"/>
            <w:sz w:val="22"/>
            <w:szCs w:val="22"/>
          </w:rPr>
          <w:tab/>
        </w:r>
        <w:r w:rsidR="00DB4333" w:rsidRPr="00A05474">
          <w:rPr>
            <w:rStyle w:val="-"/>
          </w:rPr>
          <w:t>Κριτήρια Επιλογής Δράσεων</w:t>
        </w:r>
        <w:r w:rsidR="00DB4333">
          <w:rPr>
            <w:webHidden/>
          </w:rPr>
          <w:tab/>
        </w:r>
        <w:r w:rsidR="00DB4333">
          <w:rPr>
            <w:webHidden/>
          </w:rPr>
          <w:fldChar w:fldCharType="begin"/>
        </w:r>
        <w:r w:rsidR="00DB4333">
          <w:rPr>
            <w:webHidden/>
          </w:rPr>
          <w:instrText xml:space="preserve"> PAGEREF _Toc134701932 \h </w:instrText>
        </w:r>
        <w:r w:rsidR="00DB4333">
          <w:rPr>
            <w:webHidden/>
          </w:rPr>
        </w:r>
        <w:r w:rsidR="00DB4333">
          <w:rPr>
            <w:webHidden/>
          </w:rPr>
          <w:fldChar w:fldCharType="separate"/>
        </w:r>
        <w:r w:rsidR="00544DDE">
          <w:rPr>
            <w:webHidden/>
          </w:rPr>
          <w:t>19</w:t>
        </w:r>
        <w:r w:rsidR="00DB4333">
          <w:rPr>
            <w:webHidden/>
          </w:rPr>
          <w:fldChar w:fldCharType="end"/>
        </w:r>
      </w:hyperlink>
    </w:p>
    <w:p w14:paraId="4D690ED7" w14:textId="4221FC96" w:rsidR="00DB4333" w:rsidRDefault="006D46EF">
      <w:pPr>
        <w:pStyle w:val="21"/>
        <w:tabs>
          <w:tab w:val="right" w:leader="underscore" w:pos="9629"/>
        </w:tabs>
        <w:ind w:left="-9" w:hanging="79"/>
        <w:rPr>
          <w:rFonts w:asciiTheme="minorHAnsi" w:eastAsiaTheme="minorEastAsia" w:hAnsiTheme="minorHAnsi" w:cstheme="minorBidi"/>
          <w:b w:val="0"/>
          <w:bCs w:val="0"/>
          <w:noProof/>
        </w:rPr>
      </w:pPr>
      <w:hyperlink w:anchor="_Toc134701933" w:history="1">
        <w:r w:rsidR="00DB4333" w:rsidRPr="00A05474">
          <w:rPr>
            <w:rStyle w:val="-"/>
            <w:noProof/>
          </w:rPr>
          <w:t>Δράση 1.i.1: Εκσυγχρονισμός- αναβάθμιση- δημιουργία ερευνητικών υποδομών δημόσιων ερευνητικών κέντρων και πανεπιστημιακών εργαστηρίων έρευνας &amp; ανάπτυξης / 1.i.1.α1: Ενίσχυση της ικανότητας ερευνητικών φορέων με την δημιουργία νέων ερευνητικών κέντρων (κτιριακά, εξοπλισμός, λειτουργικές δαπάνες)</w:t>
        </w:r>
        <w:r w:rsidR="00DB4333">
          <w:rPr>
            <w:noProof/>
            <w:webHidden/>
          </w:rPr>
          <w:tab/>
        </w:r>
        <w:r w:rsidR="00DB4333">
          <w:rPr>
            <w:noProof/>
            <w:webHidden/>
          </w:rPr>
          <w:fldChar w:fldCharType="begin"/>
        </w:r>
        <w:r w:rsidR="00DB4333">
          <w:rPr>
            <w:noProof/>
            <w:webHidden/>
          </w:rPr>
          <w:instrText xml:space="preserve"> PAGEREF _Toc134701933 \h </w:instrText>
        </w:r>
        <w:r w:rsidR="00DB4333">
          <w:rPr>
            <w:noProof/>
            <w:webHidden/>
          </w:rPr>
        </w:r>
        <w:r w:rsidR="00DB4333">
          <w:rPr>
            <w:noProof/>
            <w:webHidden/>
          </w:rPr>
          <w:fldChar w:fldCharType="separate"/>
        </w:r>
        <w:r w:rsidR="00544DDE">
          <w:rPr>
            <w:noProof/>
            <w:webHidden/>
          </w:rPr>
          <w:t>19</w:t>
        </w:r>
        <w:r w:rsidR="00DB4333">
          <w:rPr>
            <w:noProof/>
            <w:webHidden/>
          </w:rPr>
          <w:fldChar w:fldCharType="end"/>
        </w:r>
      </w:hyperlink>
    </w:p>
    <w:p w14:paraId="526B2ED6" w14:textId="1EFC6172" w:rsidR="00DB4333" w:rsidRDefault="006D46EF">
      <w:pPr>
        <w:pStyle w:val="21"/>
        <w:tabs>
          <w:tab w:val="right" w:leader="underscore" w:pos="9629"/>
        </w:tabs>
        <w:ind w:left="-9" w:hanging="79"/>
        <w:rPr>
          <w:rFonts w:asciiTheme="minorHAnsi" w:eastAsiaTheme="minorEastAsia" w:hAnsiTheme="minorHAnsi" w:cstheme="minorBidi"/>
          <w:b w:val="0"/>
          <w:bCs w:val="0"/>
          <w:noProof/>
        </w:rPr>
      </w:pPr>
      <w:hyperlink w:anchor="_Toc134701934" w:history="1"/>
    </w:p>
    <w:p w14:paraId="77CDC241" w14:textId="78A25651"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34701922"/>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w:t>
      </w:r>
      <w:r w:rsidRPr="00606092">
        <w:rPr>
          <w:rFonts w:asciiTheme="minorHAnsi" w:hAnsiTheme="minorHAnsi" w:cstheme="minorHAnsi"/>
          <w:color w:val="auto"/>
          <w:sz w:val="22"/>
          <w:szCs w:val="22"/>
        </w:rPr>
        <w:lastRenderedPageBreak/>
        <w:t>πλήρως πριν να υποβληθεί η πρόταση από το 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34701923"/>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Σε κάθε περίπτωση η μεθοδολογία αξιολόγησης και τα κριτήρια επιλογής πράξεων θα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34701924"/>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εξάντλησης του διαθέσιμου προϋπολογισμού, η ΔΑ ενημερώνει τους δυνητικούς δικαιούχους μέσω του ιστότοπου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34701925"/>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r w:rsidRPr="00606092">
        <w:rPr>
          <w:rFonts w:asciiTheme="minorHAnsi" w:hAnsiTheme="minorHAnsi" w:cstheme="minorHAnsi"/>
        </w:rPr>
        <w:t>Τμηματοποιημένα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Για τα τμηματοποιημένα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I·του καν. 2021/1060, όπως αυτό διαμορφώνεται με το </w:t>
      </w:r>
      <w:r w:rsidRPr="00606092">
        <w:rPr>
          <w:rFonts w:asciiTheme="minorHAnsi" w:hAnsiTheme="minorHAnsi" w:cstheme="minorHAnsi"/>
        </w:rPr>
        <w:t>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lastRenderedPageBreak/>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34701926"/>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w:t>
      </w:r>
      <w:r w:rsidRPr="00606092">
        <w:rPr>
          <w:rFonts w:asciiTheme="minorHAnsi" w:hAnsiTheme="minorHAnsi" w:cstheme="minorHAnsi"/>
        </w:rPr>
        <w:lastRenderedPageBreak/>
        <w:t xml:space="preserve">στη ΔΑ. Επίσης,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34701927"/>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34701928"/>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34701929"/>
      <w:r w:rsidRPr="00B67961">
        <w:rPr>
          <w:rFonts w:asciiTheme="minorHAnsi" w:hAnsiTheme="minorHAnsi" w:cstheme="minorHAnsi"/>
          <w:sz w:val="22"/>
          <w:szCs w:val="22"/>
        </w:rPr>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lastRenderedPageBreak/>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(ii)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κλπ) και από τον Κανονισμό Προεκτιμώμενων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excel).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lastRenderedPageBreak/>
        <w:t xml:space="preserve">β) την επιλεγμένη μέθοδο υλοποίησης (διαγωνιστική διαδικασία, αυτεπιστασία, επιταγές εισόδου (voucher),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τμηματοποιημένες πράξεις δεν απαιτείται εκ νέου έλεγχος της διαδικασίας συμβασιοποίησης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w:t>
      </w:r>
      <w:r w:rsidR="007142C9" w:rsidRPr="00E37E55">
        <w:rPr>
          <w:rFonts w:asciiTheme="minorHAnsi" w:hAnsiTheme="minorHAnsi" w:cstheme="minorHAnsi"/>
        </w:rPr>
        <w:t>Εξετάζεται δηλαδή, εάν η υλοποίηση της προτεινόμενης πράξης/ υποέργου σχεδιάστηκε κατά τρόπο 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lastRenderedPageBreak/>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Στην πράξη περιλαμβάνονται όλες οι απαιτήσεις, σύμφωνα με το ισχύον θεσμικό πλαίσιο, ώστε να εξασφαλίζεται η προσβασιμότητα στα ΑμεΑ.</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w:t>
      </w:r>
      <w:r w:rsidRPr="008E133C">
        <w:rPr>
          <w:rFonts w:asciiTheme="minorHAnsi" w:hAnsiTheme="minorHAnsi" w:cstheme="minorHAnsi"/>
        </w:rPr>
        <w:lastRenderedPageBreak/>
        <w:t xml:space="preserve">δράσης όπως αυτός έχει προκύψει από την εξειδίκευση των δράσεων. Πν=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θέσει συντελεστές στάθμισης στους δείκτες εκροών για να υπολογίσει το συνολικό πηλίκο Πν=αxΠν1+βxΠν2+…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Πν=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θέσει συντελεστές στάθμισης και να υπολογίσει το συνολικό πηλίκο Πν όπως παρουσιάστηκε παραπάνω.</w:t>
      </w:r>
    </w:p>
    <w:p w14:paraId="08C6A20C" w14:textId="7FFE1BD9" w:rsidR="009F0038" w:rsidRPr="009F0038" w:rsidRDefault="00606092" w:rsidP="00A70143">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sidR="009F0038">
        <w:rPr>
          <w:rFonts w:asciiTheme="minorHAnsi" w:hAnsiTheme="minorHAnsi" w:cstheme="minorHAnsi"/>
        </w:rPr>
        <w:t xml:space="preserve"> </w:t>
      </w:r>
      <w:r w:rsidR="009F0038" w:rsidRPr="009F0038">
        <w:rPr>
          <w:rFonts w:asciiTheme="minorHAnsi" w:hAnsiTheme="minorHAnsi" w:cstheme="minorHAnsi"/>
        </w:rPr>
        <w:t>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74350C5" w14:textId="3446A5DB" w:rsidR="009F0038" w:rsidRDefault="009F0038" w:rsidP="009F0038">
      <w:pPr>
        <w:pStyle w:val="afe"/>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lastRenderedPageBreak/>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(πχ διαδικασία απόκτησης γης, αδειοδοτήσεις,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34701930"/>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8" w:name="_Toc134701931"/>
      <w:r w:rsidRPr="000A1D33">
        <w:lastRenderedPageBreak/>
        <w:t>ΜΕΘΟΔΟΛΟΓΙΑ ΚΑΙ ΚΡΙΤΗΡΙΑ ΕΠΙΛΟΓΗΣ ΠΡΑΞΕΩΝ ΔΡΑΣΕΩΝ 1ΗΣ ΈΚΔΟΣΗΣ ΕΓΓΡΑΦΟΥ ΕΞΕΙΔΙΚΕΥΣΗΣ</w:t>
      </w:r>
      <w:bookmarkEnd w:id="28"/>
      <w:r w:rsidRPr="000A1D33">
        <w:t xml:space="preserve"> </w:t>
      </w:r>
    </w:p>
    <w:p w14:paraId="086E7CE4" w14:textId="52E32AD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6F76C1">
        <w:rPr>
          <w:rFonts w:asciiTheme="minorHAnsi" w:hAnsiTheme="minorHAnsi" w:cstheme="minorHAnsi"/>
        </w:rPr>
        <w:t>2</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543226DC" w:rsidR="00802826" w:rsidRPr="0085586D" w:rsidRDefault="0085586D" w:rsidP="00802826">
            <w:pPr>
              <w:spacing w:after="120" w:line="280" w:lineRule="exact"/>
              <w:ind w:leftChars="0" w:left="0" w:firstLineChars="0" w:firstLine="0"/>
              <w:jc w:val="center"/>
              <w:rPr>
                <w:rFonts w:asciiTheme="minorHAnsi" w:hAnsiTheme="minorHAnsi" w:cstheme="minorHAnsi"/>
                <w:lang w:val="en-US"/>
              </w:rPr>
            </w:pPr>
            <w:r>
              <w:rPr>
                <w:rFonts w:asciiTheme="minorHAnsi" w:hAnsiTheme="minorHAnsi" w:cstheme="minorHAnsi"/>
                <w:lang w:val="en-US"/>
              </w:rPr>
              <w:t>1</w:t>
            </w:r>
          </w:p>
        </w:tc>
        <w:tc>
          <w:tcPr>
            <w:tcW w:w="1470" w:type="dxa"/>
          </w:tcPr>
          <w:p w14:paraId="68B27B1C" w14:textId="54762B41" w:rsidR="00802826" w:rsidRDefault="0085586D"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229C833" w14:textId="1F93E057" w:rsidR="00802826" w:rsidRPr="00FC70E8" w:rsidRDefault="002F6556" w:rsidP="002F6556">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F6556">
              <w:rPr>
                <w:rFonts w:asciiTheme="minorHAnsi" w:hAnsiTheme="minorHAnsi" w:cstheme="minorHAnsi"/>
              </w:rPr>
              <w:t>1.i.1: Εκσυγχρονισμός</w:t>
            </w:r>
            <w:r>
              <w:rPr>
                <w:rFonts w:asciiTheme="minorHAnsi" w:hAnsiTheme="minorHAnsi" w:cstheme="minorHAnsi"/>
              </w:rPr>
              <w:t>-</w:t>
            </w:r>
            <w:r w:rsidRPr="002F6556">
              <w:rPr>
                <w:rFonts w:asciiTheme="minorHAnsi" w:hAnsiTheme="minorHAnsi" w:cstheme="minorHAnsi"/>
              </w:rPr>
              <w:t xml:space="preserve"> αναβάθμιση</w:t>
            </w:r>
            <w:r>
              <w:rPr>
                <w:rFonts w:asciiTheme="minorHAnsi" w:hAnsiTheme="minorHAnsi" w:cstheme="minorHAnsi"/>
              </w:rPr>
              <w:t>-</w:t>
            </w:r>
            <w:r w:rsidRPr="002F6556">
              <w:rPr>
                <w:rFonts w:asciiTheme="minorHAnsi" w:hAnsiTheme="minorHAnsi" w:cstheme="minorHAnsi"/>
              </w:rPr>
              <w:t xml:space="preserve"> δημιουργία ερευνητικών υποδομών δημόσιων ερευνητικών κέντρων και πανεπιστημιακών εργαστηρίων έρευνας &amp; ανάπτυξης </w:t>
            </w:r>
            <w:r>
              <w:rPr>
                <w:rFonts w:asciiTheme="minorHAnsi" w:hAnsiTheme="minorHAnsi" w:cstheme="minorHAnsi"/>
              </w:rPr>
              <w:t xml:space="preserve">/ </w:t>
            </w:r>
            <w:r w:rsidRPr="002F6556">
              <w:rPr>
                <w:rFonts w:asciiTheme="minorHAnsi" w:hAnsiTheme="minorHAnsi" w:cstheme="minorHAnsi"/>
              </w:rPr>
              <w:t>1.i.1.α1: Ενίσχυση της ικανότητας ερευνητικών φορέων με την δημιουργία νέων ερευνητικών κέντρων (κτιριακά, εξοπλισμός, λειτουργικές δαπάνες)</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9B1503C"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22600396" w:rsidR="0085586D"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5926F583" w:rsidR="0085586D" w:rsidRPr="00FC70E8" w:rsidRDefault="0085586D"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001E5">
              <w:rPr>
                <w:rFonts w:asciiTheme="minorHAnsi" w:hAnsiTheme="minorHAnsi" w:cstheme="minorHAnsi"/>
              </w:rPr>
              <w:t>2Α.i.1: Δράσεις Αναβάθμισης και Εξοικονόμησης ενέργειας δημόσιων υποδομών / Υποδράση 2Α.i.1.α2 Έργα ενεργειακής αναβάθμισης δημόσιων κτιρίων με δυνατότητα ενσωμάτωσης έξυπνων συστημάτων διαχείρισης ενέργειας και αξιοποίησης ΑΠΕ</w:t>
            </w:r>
          </w:p>
        </w:tc>
        <w:tc>
          <w:tcPr>
            <w:tcW w:w="1559" w:type="dxa"/>
          </w:tcPr>
          <w:p w14:paraId="14ABD6BA" w14:textId="65562E26" w:rsidR="0085586D" w:rsidRDefault="006A5B7F"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85586D" w14:paraId="35198447"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0FCE5BB" w14:textId="77777777"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410600D0" w14:textId="77777777" w:rsidR="0085586D" w:rsidRDefault="0085586D" w:rsidP="0085586D">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1E5A0926" w14:textId="27CFCC6A" w:rsidR="0085586D" w:rsidRPr="00FC70E8" w:rsidRDefault="0085586D" w:rsidP="0085586D">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C70E8">
              <w:rPr>
                <w:rFonts w:asciiTheme="minorHAnsi" w:hAnsiTheme="minorHAnsi" w:cstheme="minorHAnsi"/>
              </w:rPr>
              <w:t>2Α.iv.1 Έργα προστασίας από την κλιματική αλλαγή / 2Α.iv.1α Έργα διευθέτησης και διαχείρισης πλημμυρικών υδάτων σε οριοθετημένα ρέματα – χειμάρρους, ευθύνης τοπικών αρχών στις Ζώνες Δυνητικά Υψηλού Κινδύνου του Υδατικού Διαμερίσματος Ηπείρου</w:t>
            </w:r>
            <w:r>
              <w:rPr>
                <w:rFonts w:asciiTheme="minorHAnsi" w:hAnsiTheme="minorHAnsi" w:cstheme="minorHAnsi"/>
              </w:rPr>
              <w:t xml:space="preserve"> </w:t>
            </w:r>
            <w:r w:rsidRPr="005B26AB">
              <w:rPr>
                <w:rFonts w:asciiTheme="minorHAnsi" w:hAnsiTheme="minorHAnsi" w:cstheme="minorHAnsi"/>
                <w:i/>
              </w:rPr>
              <w:t>(τροποποίηση μεθόδου αξιολόγησης και κριτιρίων)</w:t>
            </w:r>
          </w:p>
        </w:tc>
        <w:tc>
          <w:tcPr>
            <w:tcW w:w="1559" w:type="dxa"/>
          </w:tcPr>
          <w:p w14:paraId="7F1DCB9F" w14:textId="57C12F28" w:rsidR="0085586D" w:rsidRPr="00C459F8" w:rsidRDefault="0085586D" w:rsidP="0085586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2EE8FA83"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707C0A46" w14:textId="03F3C0AE"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61A31657" w14:textId="2C93291F" w:rsidR="0085586D" w:rsidRPr="00BF23F9"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489CEBA2" w14:textId="4B645FA6" w:rsidR="0085586D" w:rsidRPr="00FC70E8" w:rsidRDefault="0085586D"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C70E8">
              <w:rPr>
                <w:rFonts w:asciiTheme="minorHAnsi" w:hAnsiTheme="minorHAnsi" w:cstheme="minorHAnsi"/>
              </w:rPr>
              <w:t xml:space="preserve">2Α.iv.1 Έργα προστασίας από την κλιματική αλλαγή / </w:t>
            </w:r>
            <w:r w:rsidRPr="001D1830">
              <w:rPr>
                <w:rFonts w:asciiTheme="minorHAnsi" w:hAnsiTheme="minorHAnsi" w:cstheme="minorHAnsi"/>
              </w:rPr>
              <w:t>2Α.i</w:t>
            </w:r>
            <w:r>
              <w:rPr>
                <w:rFonts w:asciiTheme="minorHAnsi" w:hAnsiTheme="minorHAnsi" w:cstheme="minorHAnsi"/>
                <w:lang w:val="en-US"/>
              </w:rPr>
              <w:t>v</w:t>
            </w:r>
            <w:r w:rsidRPr="001D1830">
              <w:rPr>
                <w:rFonts w:asciiTheme="minorHAnsi" w:hAnsiTheme="minorHAnsi" w:cstheme="minorHAnsi"/>
              </w:rPr>
              <w:t>.1β Έργα κατασκευής νέων και αναβάθμισης υφιστάμενων δικτύων αποχέτευσης όμβριων υδάτων στις Ζώνες Δυνητικά Υψηλού Κινδύνου του Υδατικού Διαμερίσματος Ηπείρου</w:t>
            </w:r>
          </w:p>
        </w:tc>
        <w:tc>
          <w:tcPr>
            <w:tcW w:w="1559" w:type="dxa"/>
          </w:tcPr>
          <w:p w14:paraId="4708927F" w14:textId="5D4B4FDA" w:rsidR="0085586D" w:rsidRDefault="0085586D"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85586D" w14:paraId="42BEA91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026AADDE" w14:textId="7A576558"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519CC523" w14:textId="16343501" w:rsidR="0085586D" w:rsidRPr="00BF23F9" w:rsidRDefault="0085586D" w:rsidP="0085586D">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06439EFF" w14:textId="2A7E5F5E" w:rsidR="0085586D" w:rsidRPr="00FC70E8" w:rsidRDefault="0085586D" w:rsidP="0085586D">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5001E5">
              <w:rPr>
                <w:rFonts w:asciiTheme="minorHAnsi" w:hAnsiTheme="minorHAnsi" w:cstheme="minorHAnsi"/>
              </w:rPr>
              <w:t>2Α.v.1: Υλοποίηση δράσεων του Διαχειριστικού Σχεδίου Λεκανών Απορροής Υδατικού Διαμερίσματος Ηπείρου</w:t>
            </w:r>
          </w:p>
        </w:tc>
        <w:tc>
          <w:tcPr>
            <w:tcW w:w="1559" w:type="dxa"/>
          </w:tcPr>
          <w:p w14:paraId="6B37477E" w14:textId="3FA88591" w:rsidR="0085586D" w:rsidRDefault="0085586D" w:rsidP="0085586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5ABC1142"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6A930DBE" w14:textId="16EAEB54"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26833034" w14:textId="19A6B0A7" w:rsidR="0085586D" w:rsidRPr="00BF23F9"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11DD103D" w14:textId="2B2FA2D7" w:rsidR="0085586D" w:rsidRPr="00FC70E8" w:rsidRDefault="0085586D"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2D04">
              <w:rPr>
                <w:rFonts w:asciiTheme="minorHAnsi" w:hAnsiTheme="minorHAnsi" w:cstheme="minorHAnsi"/>
              </w:rPr>
              <w:t>3.ii.2: Δράσεις οδικής ασφάλειας</w:t>
            </w:r>
          </w:p>
        </w:tc>
        <w:tc>
          <w:tcPr>
            <w:tcW w:w="1559" w:type="dxa"/>
          </w:tcPr>
          <w:p w14:paraId="68C4A35D" w14:textId="2446D31D" w:rsidR="0085586D" w:rsidRDefault="0085586D"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44BF392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08F597C" w14:textId="07137EA2"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7668D08C" w14:textId="446A4044" w:rsidR="003C43B1" w:rsidRPr="00BF23F9" w:rsidRDefault="003C43B1"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2E157748" w14:textId="67D21732" w:rsidR="003C43B1" w:rsidRPr="00D32D04" w:rsidRDefault="003C43B1" w:rsidP="003C43B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3C43B1">
              <w:rPr>
                <w:rFonts w:asciiTheme="minorHAnsi" w:hAnsiTheme="minorHAnsi" w:cstheme="minorHAnsi"/>
              </w:rPr>
              <w:t xml:space="preserve">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w:t>
            </w:r>
            <w:r w:rsidRPr="003C43B1">
              <w:rPr>
                <w:rFonts w:asciiTheme="minorHAnsi" w:hAnsiTheme="minorHAnsi" w:cstheme="minorHAnsi"/>
              </w:rPr>
              <w:lastRenderedPageBreak/>
              <w:t>εκπαιδευτικές ανάγκες για την ισότιμη πρόσβαση και συμπερίληψη στην εκπαίδευση</w:t>
            </w:r>
          </w:p>
        </w:tc>
        <w:tc>
          <w:tcPr>
            <w:tcW w:w="1559" w:type="dxa"/>
          </w:tcPr>
          <w:p w14:paraId="088DD8B4" w14:textId="54B035F9"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lastRenderedPageBreak/>
              <w:t>Άμεση</w:t>
            </w:r>
          </w:p>
        </w:tc>
      </w:tr>
      <w:tr w:rsidR="003C43B1" w14:paraId="7E23A024"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1D4F3B11" w14:textId="77777777"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0399BBB1" w14:textId="77777777" w:rsidR="003C43B1" w:rsidRDefault="003C43B1" w:rsidP="003C43B1">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3BC237D6" w14:textId="47D95FD7" w:rsidR="003C43B1" w:rsidRDefault="003C43B1" w:rsidP="003C43B1">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4Β.ια.1 Κέντρα Κοινότητας</w:t>
            </w:r>
            <w:r w:rsidRPr="002B1392">
              <w:rPr>
                <w:rFonts w:asciiTheme="minorHAnsi" w:hAnsiTheme="minorHAnsi" w:cstheme="minorHAnsi"/>
              </w:rPr>
              <w:t>/ 4Β.ια.1</w:t>
            </w:r>
            <w:r>
              <w:rPr>
                <w:rFonts w:asciiTheme="minorHAnsi" w:hAnsiTheme="minorHAnsi" w:cstheme="minorHAnsi"/>
              </w:rPr>
              <w:t>β</w:t>
            </w:r>
            <w:r w:rsidRPr="002B1392">
              <w:rPr>
                <w:rFonts w:asciiTheme="minorHAnsi" w:hAnsiTheme="minorHAnsi" w:cstheme="minorHAnsi"/>
              </w:rPr>
              <w:t xml:space="preserve">: </w:t>
            </w:r>
            <w:r>
              <w:rPr>
                <w:rFonts w:asciiTheme="minorHAnsi" w:hAnsiTheme="minorHAnsi" w:cstheme="minorHAnsi"/>
              </w:rPr>
              <w:t>Ε</w:t>
            </w:r>
            <w:r w:rsidRPr="009B474B">
              <w:rPr>
                <w:rFonts w:asciiTheme="minorHAnsi" w:hAnsiTheme="minorHAnsi" w:cstheme="minorHAnsi"/>
              </w:rPr>
              <w:t>ν</w:t>
            </w:r>
            <w:r>
              <w:rPr>
                <w:rFonts w:asciiTheme="minorHAnsi" w:hAnsiTheme="minorHAnsi" w:cstheme="minorHAnsi"/>
              </w:rPr>
              <w:t>ί</w:t>
            </w:r>
            <w:r w:rsidRPr="009B474B">
              <w:rPr>
                <w:rFonts w:asciiTheme="minorHAnsi" w:hAnsiTheme="minorHAnsi" w:cstheme="minorHAnsi"/>
              </w:rPr>
              <w:t>σχυση των υπηρεσι</w:t>
            </w:r>
            <w:r>
              <w:rPr>
                <w:rFonts w:asciiTheme="minorHAnsi" w:hAnsiTheme="minorHAnsi" w:cstheme="minorHAnsi"/>
              </w:rPr>
              <w:t>ώ</w:t>
            </w:r>
            <w:r w:rsidRPr="009B474B">
              <w:rPr>
                <w:rFonts w:asciiTheme="minorHAnsi" w:hAnsiTheme="minorHAnsi" w:cstheme="minorHAnsi"/>
              </w:rPr>
              <w:t>ν πολιτισμικ</w:t>
            </w:r>
            <w:r>
              <w:rPr>
                <w:rFonts w:asciiTheme="minorHAnsi" w:hAnsiTheme="minorHAnsi" w:cstheme="minorHAnsi"/>
              </w:rPr>
              <w:t>ή</w:t>
            </w:r>
            <w:r w:rsidRPr="009B474B">
              <w:rPr>
                <w:rFonts w:asciiTheme="minorHAnsi" w:hAnsiTheme="minorHAnsi" w:cstheme="minorHAnsi"/>
              </w:rPr>
              <w:t>ς διαμεσολ</w:t>
            </w:r>
            <w:r>
              <w:rPr>
                <w:rFonts w:asciiTheme="minorHAnsi" w:hAnsiTheme="minorHAnsi" w:cstheme="minorHAnsi"/>
              </w:rPr>
              <w:t>ά</w:t>
            </w:r>
            <w:r w:rsidRPr="009B474B">
              <w:rPr>
                <w:rFonts w:asciiTheme="minorHAnsi" w:hAnsiTheme="minorHAnsi" w:cstheme="minorHAnsi"/>
              </w:rPr>
              <w:t xml:space="preserve">βησης σε </w:t>
            </w:r>
            <w:r>
              <w:rPr>
                <w:rFonts w:asciiTheme="minorHAnsi" w:hAnsiTheme="minorHAnsi" w:cstheme="minorHAnsi"/>
              </w:rPr>
              <w:t>Κέ</w:t>
            </w:r>
            <w:r w:rsidRPr="009B474B">
              <w:rPr>
                <w:rFonts w:asciiTheme="minorHAnsi" w:hAnsiTheme="minorHAnsi" w:cstheme="minorHAnsi"/>
              </w:rPr>
              <w:t>ντρα κοιν</w:t>
            </w:r>
            <w:r>
              <w:rPr>
                <w:rFonts w:asciiTheme="minorHAnsi" w:hAnsiTheme="minorHAnsi" w:cstheme="minorHAnsi"/>
              </w:rPr>
              <w:t>ό</w:t>
            </w:r>
            <w:r w:rsidRPr="009B474B">
              <w:rPr>
                <w:rFonts w:asciiTheme="minorHAnsi" w:hAnsiTheme="minorHAnsi" w:cstheme="minorHAnsi"/>
              </w:rPr>
              <w:t xml:space="preserve">τητας / </w:t>
            </w:r>
            <w:r>
              <w:rPr>
                <w:rFonts w:asciiTheme="minorHAnsi" w:hAnsiTheme="minorHAnsi" w:cstheme="minorHAnsi"/>
              </w:rPr>
              <w:t>Κέ</w:t>
            </w:r>
            <w:r w:rsidRPr="009B474B">
              <w:rPr>
                <w:rFonts w:asciiTheme="minorHAnsi" w:hAnsiTheme="minorHAnsi" w:cstheme="minorHAnsi"/>
              </w:rPr>
              <w:t xml:space="preserve">ντρα </w:t>
            </w:r>
            <w:r>
              <w:rPr>
                <w:rFonts w:asciiTheme="minorHAnsi" w:hAnsiTheme="minorHAnsi" w:cstheme="minorHAnsi"/>
              </w:rPr>
              <w:t>έ</w:t>
            </w:r>
            <w:r w:rsidRPr="009B474B">
              <w:rPr>
                <w:rFonts w:asciiTheme="minorHAnsi" w:hAnsiTheme="minorHAnsi" w:cstheme="minorHAnsi"/>
              </w:rPr>
              <w:t>νταξης μεταναστ</w:t>
            </w:r>
            <w:r>
              <w:rPr>
                <w:rFonts w:asciiTheme="minorHAnsi" w:hAnsiTheme="minorHAnsi" w:cstheme="minorHAnsi"/>
              </w:rPr>
              <w:t>ώ</w:t>
            </w:r>
            <w:r w:rsidR="00DB4333">
              <w:rPr>
                <w:rFonts w:asciiTheme="minorHAnsi" w:hAnsiTheme="minorHAnsi" w:cstheme="minorHAnsi"/>
              </w:rPr>
              <w:t>ν</w:t>
            </w:r>
          </w:p>
        </w:tc>
        <w:tc>
          <w:tcPr>
            <w:tcW w:w="1559" w:type="dxa"/>
          </w:tcPr>
          <w:p w14:paraId="24E4F1F9" w14:textId="77777777" w:rsidR="003C43B1" w:rsidRDefault="003C43B1" w:rsidP="003C43B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2F68806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3C43B1" w:rsidRPr="00666B0A" w:rsidRDefault="003C43B1"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61689743" w:rsidR="003C43B1" w:rsidRPr="00802826" w:rsidRDefault="003C43B1" w:rsidP="003C43B1">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37396">
              <w:rPr>
                <w:rFonts w:asciiTheme="minorHAnsi" w:hAnsiTheme="minorHAnsi" w:cstheme="minorHAnsi"/>
              </w:rPr>
              <w:t>4Β.ια.8: Περιφερειακό Παρατηρητήριο Κοινωνικής Ένταξης</w:t>
            </w:r>
          </w:p>
        </w:tc>
        <w:tc>
          <w:tcPr>
            <w:tcW w:w="1559" w:type="dxa"/>
          </w:tcPr>
          <w:p w14:paraId="54D94CEA" w14:textId="6B5DE1EE"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5CF62E5F"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60E8C367" w14:textId="77777777" w:rsidR="003C43B1" w:rsidRDefault="003C43B1" w:rsidP="003C43B1">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C9D414D" w14:textId="192B758B" w:rsidR="003C43B1" w:rsidRDefault="003C43B1" w:rsidP="003C43B1">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7396">
              <w:rPr>
                <w:rFonts w:asciiTheme="minorHAnsi" w:hAnsiTheme="minorHAnsi" w:cstheme="minorHAnsi"/>
              </w:rPr>
              <w:t>4Β.ιβ.1: Παρεμβάσεις για την αντιμετώπιση της φτώχειας και του κοινωνικού αποκλεισμού</w:t>
            </w:r>
          </w:p>
        </w:tc>
        <w:tc>
          <w:tcPr>
            <w:tcW w:w="1559" w:type="dxa"/>
          </w:tcPr>
          <w:p w14:paraId="17DEFC9E" w14:textId="6DD9F0C2" w:rsidR="003C43B1" w:rsidRDefault="003C43B1" w:rsidP="003C43B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29" w:name="_Toc134701932"/>
      <w:bookmarkEnd w:id="1"/>
      <w:bookmarkEnd w:id="2"/>
      <w:bookmarkEnd w:id="3"/>
      <w:bookmarkEnd w:id="4"/>
      <w:r>
        <w:lastRenderedPageBreak/>
        <w:t>Κριτ</w:t>
      </w:r>
      <w:r w:rsidR="00014002">
        <w:t>ή</w:t>
      </w:r>
      <w:r>
        <w:t>ρια Επιλογής Δράσεων</w:t>
      </w:r>
      <w:bookmarkEnd w:id="29"/>
    </w:p>
    <w:p w14:paraId="67937C0F" w14:textId="5D43306B" w:rsidR="007E101E" w:rsidRPr="00837F25" w:rsidRDefault="007E101E" w:rsidP="00837F25">
      <w:pPr>
        <w:pStyle w:val="20"/>
      </w:pPr>
      <w:bookmarkStart w:id="30" w:name="_Toc134701933"/>
      <w:r w:rsidRPr="00837F25">
        <w:t xml:space="preserve">Δράση </w:t>
      </w:r>
      <w:r w:rsidR="005E37B2" w:rsidRPr="00837F25">
        <w:t>1.i.1: Εκσυγχρονισμός- αναβάθμιση- δημιουργία ερευνητικών υποδομών δημόσιων ερευνητικών κέντρων και πανεπιστημιακών εργαστηρίων έρευνας &amp; ανάπτυξης / 1.i.1.α1: Ενίσχυση της ικανότητας ερευνητικών φορέων με την δημιουργία νέων ερευνητικών κέντρων (κτιριακά, εξοπλισμός, λειτουργικές δαπάνες)</w:t>
      </w:r>
      <w:bookmarkEnd w:id="30"/>
    </w:p>
    <w:p w14:paraId="200B449C" w14:textId="77777777" w:rsidR="007E101E" w:rsidRPr="00133949" w:rsidRDefault="007E101E" w:rsidP="007E101E">
      <w:pPr>
        <w:ind w:leftChars="-5" w:left="-11" w:firstLineChars="4" w:firstLine="8"/>
        <w:rPr>
          <w:rFonts w:ascii="Arial Narrow" w:hAnsi="Arial Narrow" w:cstheme="minorHAnsi"/>
          <w:b/>
          <w:sz w:val="20"/>
          <w:szCs w:val="20"/>
        </w:rPr>
      </w:pPr>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4253"/>
        <w:gridCol w:w="6"/>
        <w:gridCol w:w="1695"/>
        <w:gridCol w:w="6"/>
        <w:gridCol w:w="1553"/>
        <w:gridCol w:w="1985"/>
      </w:tblGrid>
      <w:tr w:rsidR="007E101E" w:rsidRPr="00B53B8C" w14:paraId="0C4B5C47" w14:textId="77777777" w:rsidTr="00A70143">
        <w:trPr>
          <w:trHeight w:val="443"/>
        </w:trPr>
        <w:tc>
          <w:tcPr>
            <w:tcW w:w="14931" w:type="dxa"/>
            <w:gridSpan w:val="9"/>
            <w:shd w:val="clear" w:color="auto" w:fill="548DD4"/>
            <w:noWrap/>
            <w:vAlign w:val="center"/>
          </w:tcPr>
          <w:p w14:paraId="6B53E37E" w14:textId="77777777" w:rsidR="007E101E" w:rsidRPr="00B53B8C" w:rsidRDefault="007E101E" w:rsidP="00A70143">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Έλεγχος πληρότητας και επιλεξιμότητας πρότασης</w:t>
            </w:r>
          </w:p>
        </w:tc>
      </w:tr>
      <w:tr w:rsidR="007E101E" w:rsidRPr="00B53B8C" w14:paraId="6C71E14A" w14:textId="77777777" w:rsidTr="00A70143">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421FBAE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56510E39"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7E9B7B4B"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2DD5DD3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09543B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559" w:type="dxa"/>
            <w:gridSpan w:val="2"/>
            <w:tcBorders>
              <w:top w:val="single" w:sz="4" w:space="0" w:color="auto"/>
              <w:left w:val="nil"/>
              <w:bottom w:val="single" w:sz="4" w:space="0" w:color="auto"/>
              <w:right w:val="single" w:sz="4" w:space="0" w:color="auto"/>
            </w:tcBorders>
            <w:vAlign w:val="center"/>
          </w:tcPr>
          <w:p w14:paraId="7953225C"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985" w:type="dxa"/>
            <w:tcBorders>
              <w:top w:val="single" w:sz="4" w:space="0" w:color="auto"/>
              <w:left w:val="single" w:sz="4" w:space="0" w:color="auto"/>
              <w:bottom w:val="single" w:sz="4" w:space="0" w:color="auto"/>
              <w:right w:val="single" w:sz="4" w:space="0" w:color="auto"/>
            </w:tcBorders>
            <w:noWrap/>
            <w:vAlign w:val="center"/>
          </w:tcPr>
          <w:p w14:paraId="055A18B1"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7E101E" w:rsidRPr="00B53B8C" w14:paraId="7336BF5C" w14:textId="77777777" w:rsidTr="00A70143">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67DCCD6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1CC14D54"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3EC03F9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vAlign w:val="center"/>
          </w:tcPr>
          <w:p w14:paraId="705581C3"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highlight w:val="yellow"/>
              </w:rPr>
            </w:pPr>
            <w:r w:rsidRPr="00B53B8C">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1B600F3A"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4F34E17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3AB95676"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7E101E" w:rsidRPr="00B53B8C" w14:paraId="47837C12" w14:textId="77777777" w:rsidTr="00A70143">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16582C1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FA0A8B4"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174D14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598CE94E"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DDF39BE"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47B6F0C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504022C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96BB81C" w14:textId="77777777" w:rsidTr="00A70143">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1A3B8C7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79888778"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05C2096C"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4253" w:type="dxa"/>
            <w:vMerge w:val="restart"/>
            <w:tcBorders>
              <w:left w:val="nil"/>
              <w:right w:val="single" w:sz="4" w:space="0" w:color="auto"/>
            </w:tcBorders>
            <w:vAlign w:val="center"/>
          </w:tcPr>
          <w:p w14:paraId="7FF02D67"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Εξετάζεται αν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C0AB8F6"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0266889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left w:val="single" w:sz="4" w:space="0" w:color="auto"/>
              <w:right w:val="single" w:sz="4" w:space="0" w:color="auto"/>
            </w:tcBorders>
            <w:noWrap/>
            <w:vAlign w:val="center"/>
          </w:tcPr>
          <w:p w14:paraId="3293C14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2746DD2C" w14:textId="77777777" w:rsidTr="00A70143">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6482F4C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EF5FBCC"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0DC971BE"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041D3515"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6F8A1CCD"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207FCAD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6194DF4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7C64F2B2" w14:textId="77777777" w:rsidTr="00A70143">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649F98C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59B5FD0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35B9392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4253" w:type="dxa"/>
            <w:vMerge w:val="restart"/>
            <w:tcBorders>
              <w:left w:val="nil"/>
              <w:right w:val="single" w:sz="4" w:space="0" w:color="auto"/>
            </w:tcBorders>
            <w:vAlign w:val="center"/>
          </w:tcPr>
          <w:p w14:paraId="1DD37DAB"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588C86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7B7E36D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left w:val="single" w:sz="4" w:space="0" w:color="auto"/>
              <w:right w:val="single" w:sz="4" w:space="0" w:color="auto"/>
            </w:tcBorders>
            <w:noWrap/>
            <w:vAlign w:val="center"/>
          </w:tcPr>
          <w:p w14:paraId="3409F0B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0D5474E2" w14:textId="77777777" w:rsidTr="00A70143">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47BFA2C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DD49FE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01076B8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right w:val="single" w:sz="4" w:space="0" w:color="auto"/>
            </w:tcBorders>
            <w:vAlign w:val="center"/>
          </w:tcPr>
          <w:p w14:paraId="14B541F6"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8B03005"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right w:val="single" w:sz="4" w:space="0" w:color="auto"/>
            </w:tcBorders>
          </w:tcPr>
          <w:p w14:paraId="6A2EF0E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25DC3E7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BDFDD51" w14:textId="77777777" w:rsidTr="00A70143">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7C14B0E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0D48875"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483BCDB"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3CF0FAEB"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3D6EFA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67B48AD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143E7A2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96B86D2" w14:textId="77777777" w:rsidTr="00A70143">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163A2F0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512B5877"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06EDB22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4253" w:type="dxa"/>
            <w:vMerge w:val="restart"/>
            <w:tcBorders>
              <w:top w:val="single" w:sz="8" w:space="0" w:color="auto"/>
              <w:left w:val="nil"/>
              <w:right w:val="single" w:sz="4" w:space="0" w:color="auto"/>
            </w:tcBorders>
            <w:vAlign w:val="center"/>
          </w:tcPr>
          <w:p w14:paraId="67D89C12" w14:textId="77777777" w:rsidR="007E101E" w:rsidRPr="00B53B8C" w:rsidRDefault="007E101E" w:rsidP="00A70143">
            <w:pPr>
              <w:pStyle w:val="afe"/>
              <w:tabs>
                <w:tab w:val="clear" w:pos="567"/>
                <w:tab w:val="left" w:pos="0"/>
              </w:tabs>
              <w:spacing w:before="60" w:after="60"/>
              <w:ind w:leftChars="18" w:left="56" w:hangingChars="10" w:hanging="16"/>
              <w:rPr>
                <w:rFonts w:cstheme="minorHAnsi"/>
                <w:sz w:val="16"/>
                <w:szCs w:val="16"/>
              </w:rPr>
            </w:pPr>
            <w:r w:rsidRPr="00B53B8C">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BE83BD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top w:val="single" w:sz="8" w:space="0" w:color="auto"/>
              <w:left w:val="single" w:sz="4" w:space="0" w:color="auto"/>
              <w:right w:val="single" w:sz="4" w:space="0" w:color="auto"/>
            </w:tcBorders>
          </w:tcPr>
          <w:p w14:paraId="174BECF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vAlign w:val="center"/>
          </w:tcPr>
          <w:p w14:paraId="56CE750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29F638F7" w14:textId="77777777" w:rsidTr="00A70143">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D200FD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20D6881"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76EE0D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63B3CED3" w14:textId="77777777" w:rsidR="007E101E" w:rsidRPr="00B53B8C" w:rsidRDefault="007E101E" w:rsidP="00A70143">
            <w:pPr>
              <w:pStyle w:val="afe"/>
              <w:tabs>
                <w:tab w:val="clear" w:pos="567"/>
                <w:tab w:val="left" w:pos="0"/>
              </w:tabs>
              <w:spacing w:before="60" w:after="60"/>
              <w:ind w:leftChars="18" w:left="56" w:hangingChars="10" w:hanging="16"/>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4125C2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single" w:sz="4" w:space="0" w:color="auto"/>
              <w:bottom w:val="single" w:sz="4" w:space="0" w:color="auto"/>
              <w:right w:val="single" w:sz="4" w:space="0" w:color="auto"/>
            </w:tcBorders>
          </w:tcPr>
          <w:p w14:paraId="4F6531E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8" w:space="0" w:color="auto"/>
            </w:tcBorders>
            <w:vAlign w:val="center"/>
          </w:tcPr>
          <w:p w14:paraId="78387BE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04C4F27" w14:textId="77777777" w:rsidTr="00A70143">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65F432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6450785D"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7E26827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vAlign w:val="center"/>
          </w:tcPr>
          <w:p w14:paraId="26671027" w14:textId="77777777" w:rsidR="007E101E" w:rsidRPr="00B53B8C" w:rsidRDefault="007E101E" w:rsidP="00A70143">
            <w:pPr>
              <w:spacing w:before="60" w:after="60"/>
              <w:ind w:leftChars="19" w:left="58" w:hangingChars="10" w:hanging="16"/>
              <w:jc w:val="both"/>
              <w:rPr>
                <w:rFonts w:ascii="Arial Narrow" w:hAnsi="Arial Narrow" w:cstheme="minorHAnsi"/>
                <w:color w:val="000000"/>
                <w:sz w:val="16"/>
                <w:szCs w:val="16"/>
              </w:rPr>
            </w:pPr>
            <w:r w:rsidRPr="00B53B8C">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AE37F9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64A35C8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6A21DDF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61A76930" w14:textId="77777777" w:rsidTr="00A70143">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7A85548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68086BD9"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61E55A6"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74C897C5" w14:textId="77777777" w:rsidR="007E101E" w:rsidRPr="00B53B8C" w:rsidRDefault="007E101E" w:rsidP="00A70143">
            <w:pPr>
              <w:spacing w:before="60" w:after="60"/>
              <w:ind w:leftChars="19" w:left="58"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E7351E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391B10E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5E64F21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138515BC" w14:textId="77777777" w:rsidTr="00A70143">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6E7B4FA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0BAC4F4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C6A2FE1"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vAlign w:val="center"/>
          </w:tcPr>
          <w:p w14:paraId="40BBC9D1" w14:textId="77777777" w:rsidR="007E101E" w:rsidRPr="00B53B8C" w:rsidRDefault="007E101E" w:rsidP="00A70143">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F3A3329"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76C99CB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2F8EC76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4434613F" w14:textId="77777777" w:rsidTr="00A70143">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739F9A2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CEA71C2"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591B0F58"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7E288413"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35FB653"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559" w:type="dxa"/>
            <w:gridSpan w:val="2"/>
            <w:vMerge/>
            <w:tcBorders>
              <w:left w:val="nil"/>
              <w:right w:val="single" w:sz="4" w:space="0" w:color="auto"/>
            </w:tcBorders>
          </w:tcPr>
          <w:p w14:paraId="39E27D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4103A74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342C94A" w14:textId="77777777" w:rsidTr="00A70143">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288398A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5B845F03"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03DEB35"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6275000E"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D9014F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5B80537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650DF37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270BCED" w14:textId="77777777" w:rsidTr="00A70143">
        <w:tblPrEx>
          <w:tblBorders>
            <w:top w:val="none" w:sz="0" w:space="0" w:color="auto"/>
            <w:left w:val="none" w:sz="0" w:space="0" w:color="auto"/>
            <w:bottom w:val="none" w:sz="0" w:space="0" w:color="auto"/>
            <w:right w:val="none" w:sz="0" w:space="0" w:color="auto"/>
          </w:tblBorders>
        </w:tblPrEx>
        <w:trPr>
          <w:trHeight w:val="325"/>
        </w:trPr>
        <w:tc>
          <w:tcPr>
            <w:tcW w:w="9692" w:type="dxa"/>
            <w:gridSpan w:val="5"/>
            <w:vMerge w:val="restart"/>
            <w:tcBorders>
              <w:top w:val="single" w:sz="8" w:space="0" w:color="auto"/>
              <w:left w:val="single" w:sz="8" w:space="0" w:color="auto"/>
              <w:right w:val="single" w:sz="4" w:space="0" w:color="auto"/>
            </w:tcBorders>
            <w:noWrap/>
            <w:vAlign w:val="center"/>
          </w:tcPr>
          <w:p w14:paraId="143115A5" w14:textId="77777777" w:rsidR="007E101E" w:rsidRPr="00B53B8C" w:rsidRDefault="007E101E" w:rsidP="00A70143">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B53B8C">
              <w:rPr>
                <w:rFonts w:cstheme="minorHAnsi"/>
                <w:color w:val="000000"/>
                <w:sz w:val="16"/>
                <w:szCs w:val="16"/>
              </w:rPr>
              <w:t>Η πράξη θα πρέπει να λαμβάνει την τιμή ΝΑΙ σε όλα τα κριτήρια, εκτός από τα Α3 &amp; Α6 που είναι επαρκές και το «δεν εφαρμόζεται». Διαφορετικά η πρόταση απορρίπτεται και ενημερώνεται σχετικά ο δυνητικός Δικαιούχος.</w:t>
            </w:r>
          </w:p>
        </w:tc>
        <w:tc>
          <w:tcPr>
            <w:tcW w:w="1701" w:type="dxa"/>
            <w:gridSpan w:val="2"/>
            <w:vMerge w:val="restart"/>
            <w:tcBorders>
              <w:top w:val="single" w:sz="8" w:space="0" w:color="auto"/>
              <w:left w:val="single" w:sz="4" w:space="0" w:color="auto"/>
              <w:right w:val="single" w:sz="4" w:space="0" w:color="auto"/>
            </w:tcBorders>
            <w:vAlign w:val="center"/>
          </w:tcPr>
          <w:p w14:paraId="3A1814C9"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553" w:type="dxa"/>
            <w:tcBorders>
              <w:top w:val="single" w:sz="8" w:space="0" w:color="auto"/>
              <w:left w:val="single" w:sz="4" w:space="0" w:color="auto"/>
              <w:bottom w:val="single" w:sz="8" w:space="0" w:color="auto"/>
              <w:right w:val="single" w:sz="4" w:space="0" w:color="auto"/>
            </w:tcBorders>
            <w:vAlign w:val="center"/>
          </w:tcPr>
          <w:p w14:paraId="48E2458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985" w:type="dxa"/>
            <w:vMerge w:val="restart"/>
            <w:tcBorders>
              <w:top w:val="single" w:sz="4" w:space="0" w:color="auto"/>
              <w:left w:val="single" w:sz="4" w:space="0" w:color="auto"/>
              <w:right w:val="single" w:sz="4" w:space="0" w:color="auto"/>
            </w:tcBorders>
            <w:noWrap/>
            <w:vAlign w:val="center"/>
          </w:tcPr>
          <w:p w14:paraId="2B93069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0A7D46C" w14:textId="77777777" w:rsidTr="00A70143">
        <w:tblPrEx>
          <w:tblBorders>
            <w:top w:val="none" w:sz="0" w:space="0" w:color="auto"/>
            <w:left w:val="none" w:sz="0" w:space="0" w:color="auto"/>
            <w:bottom w:val="none" w:sz="0" w:space="0" w:color="auto"/>
            <w:right w:val="none" w:sz="0" w:space="0" w:color="auto"/>
          </w:tblBorders>
        </w:tblPrEx>
        <w:trPr>
          <w:trHeight w:val="319"/>
        </w:trPr>
        <w:tc>
          <w:tcPr>
            <w:tcW w:w="9692" w:type="dxa"/>
            <w:gridSpan w:val="5"/>
            <w:vMerge/>
            <w:tcBorders>
              <w:left w:val="single" w:sz="8" w:space="0" w:color="auto"/>
              <w:bottom w:val="single" w:sz="8" w:space="0" w:color="auto"/>
              <w:right w:val="single" w:sz="4" w:space="0" w:color="auto"/>
            </w:tcBorders>
            <w:noWrap/>
            <w:vAlign w:val="bottom"/>
          </w:tcPr>
          <w:p w14:paraId="7A0CA36A"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701" w:type="dxa"/>
            <w:gridSpan w:val="2"/>
            <w:vMerge/>
            <w:tcBorders>
              <w:left w:val="single" w:sz="4" w:space="0" w:color="auto"/>
              <w:bottom w:val="single" w:sz="8" w:space="0" w:color="auto"/>
              <w:right w:val="single" w:sz="4" w:space="0" w:color="auto"/>
            </w:tcBorders>
            <w:vAlign w:val="center"/>
          </w:tcPr>
          <w:p w14:paraId="51E6191C"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p>
        </w:tc>
        <w:tc>
          <w:tcPr>
            <w:tcW w:w="1553" w:type="dxa"/>
            <w:tcBorders>
              <w:top w:val="single" w:sz="8" w:space="0" w:color="auto"/>
              <w:left w:val="single" w:sz="4" w:space="0" w:color="auto"/>
              <w:bottom w:val="single" w:sz="8" w:space="0" w:color="auto"/>
              <w:right w:val="single" w:sz="4" w:space="0" w:color="auto"/>
            </w:tcBorders>
            <w:vAlign w:val="center"/>
          </w:tcPr>
          <w:p w14:paraId="035E2DE7"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985" w:type="dxa"/>
            <w:vMerge/>
            <w:tcBorders>
              <w:left w:val="single" w:sz="4" w:space="0" w:color="auto"/>
              <w:bottom w:val="single" w:sz="4" w:space="0" w:color="auto"/>
              <w:right w:val="single" w:sz="4" w:space="0" w:color="auto"/>
            </w:tcBorders>
            <w:noWrap/>
            <w:vAlign w:val="center"/>
          </w:tcPr>
          <w:p w14:paraId="4F13AB8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bl>
    <w:p w14:paraId="018D1B8A" w14:textId="77777777" w:rsidR="007E101E" w:rsidRPr="00D625A0" w:rsidRDefault="007E101E" w:rsidP="007E101E">
      <w:pPr>
        <w:ind w:leftChars="0" w:left="58" w:hanging="58"/>
        <w:rPr>
          <w:rFonts w:ascii="Arial Narrow" w:hAnsi="Arial Narrow" w:cstheme="minorHAnsi"/>
          <w:sz w:val="16"/>
          <w:szCs w:val="16"/>
        </w:rPr>
      </w:pPr>
    </w:p>
    <w:tbl>
      <w:tblPr>
        <w:tblpPr w:leftFromText="180" w:rightFromText="180" w:vertAnchor="text" w:tblpXSpec="center" w:tblpY="1"/>
        <w:tblOverlap w:val="never"/>
        <w:tblW w:w="15026" w:type="dxa"/>
        <w:jc w:val="center"/>
        <w:tblLayout w:type="fixed"/>
        <w:tblLook w:val="00A0" w:firstRow="1" w:lastRow="0" w:firstColumn="1" w:lastColumn="0" w:noHBand="0" w:noVBand="0"/>
      </w:tblPr>
      <w:tblGrid>
        <w:gridCol w:w="419"/>
        <w:gridCol w:w="1419"/>
        <w:gridCol w:w="1705"/>
        <w:gridCol w:w="4818"/>
        <w:gridCol w:w="1709"/>
        <w:gridCol w:w="1276"/>
        <w:gridCol w:w="1281"/>
        <w:gridCol w:w="12"/>
        <w:gridCol w:w="2387"/>
      </w:tblGrid>
      <w:tr w:rsidR="002832CC" w:rsidRPr="00B53B8C" w14:paraId="160DE0B3" w14:textId="77777777" w:rsidTr="002832CC">
        <w:trPr>
          <w:trHeight w:val="267"/>
          <w:tblHeader/>
          <w:jc w:val="center"/>
        </w:trPr>
        <w:tc>
          <w:tcPr>
            <w:tcW w:w="15026" w:type="dxa"/>
            <w:gridSpan w:val="9"/>
            <w:tcBorders>
              <w:top w:val="single" w:sz="8" w:space="0" w:color="auto"/>
              <w:left w:val="single" w:sz="8" w:space="0" w:color="auto"/>
              <w:bottom w:val="single" w:sz="8" w:space="0" w:color="auto"/>
              <w:right w:val="single" w:sz="8" w:space="0" w:color="auto"/>
            </w:tcBorders>
            <w:shd w:val="clear" w:color="auto" w:fill="2E74B5" w:themeFill="accent1" w:themeFillShade="BF"/>
            <w:noWrap/>
            <w:vAlign w:val="center"/>
          </w:tcPr>
          <w:p w14:paraId="235F3200" w14:textId="32F2BCAB" w:rsidR="002832CC" w:rsidRPr="002832CC" w:rsidRDefault="002832CC" w:rsidP="002832CC">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r w:rsidR="007E101E" w:rsidRPr="00B53B8C" w14:paraId="46D73592" w14:textId="77777777" w:rsidTr="002832CC">
        <w:trPr>
          <w:trHeight w:val="267"/>
          <w:tblHeader/>
          <w:jc w:val="center"/>
        </w:trPr>
        <w:tc>
          <w:tcPr>
            <w:tcW w:w="419" w:type="dxa"/>
            <w:tcBorders>
              <w:top w:val="single" w:sz="8" w:space="0" w:color="auto"/>
              <w:left w:val="single" w:sz="8" w:space="0" w:color="auto"/>
              <w:bottom w:val="single" w:sz="8" w:space="0" w:color="auto"/>
              <w:right w:val="single" w:sz="4" w:space="0" w:color="auto"/>
            </w:tcBorders>
            <w:noWrap/>
            <w:vAlign w:val="center"/>
          </w:tcPr>
          <w:p w14:paraId="3756D79C"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199A3AB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1705" w:type="dxa"/>
            <w:tcBorders>
              <w:top w:val="single" w:sz="8" w:space="0" w:color="auto"/>
              <w:left w:val="nil"/>
              <w:bottom w:val="single" w:sz="8" w:space="0" w:color="auto"/>
              <w:right w:val="single" w:sz="4" w:space="0" w:color="auto"/>
            </w:tcBorders>
            <w:noWrap/>
            <w:vAlign w:val="center"/>
          </w:tcPr>
          <w:p w14:paraId="4CCA428F" w14:textId="77777777" w:rsidR="007E101E" w:rsidRPr="00B53B8C" w:rsidRDefault="007E101E" w:rsidP="00A70143">
            <w:pPr>
              <w:spacing w:before="60" w:after="60"/>
              <w:ind w:leftChars="19" w:left="56" w:hangingChars="9" w:hanging="14"/>
              <w:jc w:val="center"/>
              <w:rPr>
                <w:rFonts w:ascii="Arial Narrow" w:hAnsi="Arial Narrow" w:cstheme="minorHAnsi"/>
                <w:color w:val="000000"/>
                <w:sz w:val="16"/>
                <w:szCs w:val="16"/>
              </w:rPr>
            </w:pPr>
            <w:r w:rsidRPr="00B53B8C">
              <w:rPr>
                <w:rFonts w:ascii="Arial Narrow" w:hAnsi="Arial Narrow" w:cstheme="minorHAnsi"/>
                <w:b/>
                <w:bCs/>
                <w:color w:val="000000"/>
                <w:sz w:val="16"/>
                <w:szCs w:val="16"/>
              </w:rPr>
              <w:t>ΚΡΙΤΗΡΙΟ</w:t>
            </w:r>
          </w:p>
        </w:tc>
        <w:tc>
          <w:tcPr>
            <w:tcW w:w="4818" w:type="dxa"/>
            <w:tcBorders>
              <w:top w:val="single" w:sz="8" w:space="0" w:color="auto"/>
              <w:left w:val="nil"/>
              <w:bottom w:val="single" w:sz="8" w:space="0" w:color="auto"/>
              <w:right w:val="single" w:sz="4" w:space="0" w:color="auto"/>
            </w:tcBorders>
            <w:vAlign w:val="center"/>
          </w:tcPr>
          <w:p w14:paraId="066852E0"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9" w:type="dxa"/>
            <w:tcBorders>
              <w:top w:val="single" w:sz="4" w:space="0" w:color="auto"/>
              <w:left w:val="single" w:sz="4" w:space="0" w:color="auto"/>
              <w:bottom w:val="single" w:sz="4" w:space="0" w:color="auto"/>
              <w:right w:val="single" w:sz="4" w:space="0" w:color="auto"/>
            </w:tcBorders>
            <w:vAlign w:val="center"/>
          </w:tcPr>
          <w:p w14:paraId="6B401691"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ΚΑΤΑΣΤΑΣΗ</w:t>
            </w:r>
          </w:p>
        </w:tc>
        <w:tc>
          <w:tcPr>
            <w:tcW w:w="1276" w:type="dxa"/>
            <w:tcBorders>
              <w:top w:val="single" w:sz="4" w:space="0" w:color="auto"/>
              <w:left w:val="single" w:sz="4" w:space="0" w:color="auto"/>
              <w:bottom w:val="single" w:sz="4" w:space="0" w:color="auto"/>
              <w:right w:val="single" w:sz="4" w:space="0" w:color="auto"/>
            </w:tcBorders>
            <w:vAlign w:val="center"/>
          </w:tcPr>
          <w:p w14:paraId="14AEA58D"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ΤΙΜΗ  </w:t>
            </w:r>
          </w:p>
        </w:tc>
        <w:tc>
          <w:tcPr>
            <w:tcW w:w="1281" w:type="dxa"/>
            <w:tcBorders>
              <w:top w:val="single" w:sz="4" w:space="0" w:color="auto"/>
              <w:left w:val="single" w:sz="4" w:space="0" w:color="auto"/>
              <w:bottom w:val="single" w:sz="4" w:space="0" w:color="auto"/>
              <w:right w:val="single" w:sz="4" w:space="0" w:color="auto"/>
            </w:tcBorders>
            <w:vAlign w:val="center"/>
          </w:tcPr>
          <w:p w14:paraId="0B11C2DB"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ΒΑΘΜΟΛΟΓΙΑ</w:t>
            </w:r>
          </w:p>
        </w:tc>
        <w:tc>
          <w:tcPr>
            <w:tcW w:w="2399" w:type="dxa"/>
            <w:gridSpan w:val="2"/>
            <w:tcBorders>
              <w:top w:val="single" w:sz="8" w:space="0" w:color="auto"/>
              <w:left w:val="single" w:sz="4" w:space="0" w:color="auto"/>
              <w:bottom w:val="single" w:sz="8" w:space="0" w:color="auto"/>
              <w:right w:val="single" w:sz="8" w:space="0" w:color="auto"/>
            </w:tcBorders>
            <w:noWrap/>
            <w:vAlign w:val="center"/>
          </w:tcPr>
          <w:p w14:paraId="436CFA9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aps/>
                <w:color w:val="000000"/>
                <w:sz w:val="16"/>
                <w:szCs w:val="16"/>
              </w:rPr>
              <w:t>ΑΙΤΙΟΛΟΓΗΣΗ</w:t>
            </w:r>
          </w:p>
        </w:tc>
      </w:tr>
      <w:tr w:rsidR="007E101E" w:rsidRPr="00B53B8C" w14:paraId="07CB1A45" w14:textId="77777777" w:rsidTr="002832CC">
        <w:trPr>
          <w:trHeight w:val="1030"/>
          <w:jc w:val="center"/>
        </w:trPr>
        <w:tc>
          <w:tcPr>
            <w:tcW w:w="419" w:type="dxa"/>
            <w:vMerge w:val="restart"/>
            <w:tcBorders>
              <w:left w:val="single" w:sz="8" w:space="0" w:color="auto"/>
              <w:right w:val="single" w:sz="4" w:space="0" w:color="auto"/>
            </w:tcBorders>
            <w:noWrap/>
            <w:vAlign w:val="center"/>
          </w:tcPr>
          <w:p w14:paraId="492F0864"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1.1</w:t>
            </w:r>
          </w:p>
        </w:tc>
        <w:tc>
          <w:tcPr>
            <w:tcW w:w="1419" w:type="dxa"/>
            <w:vMerge w:val="restart"/>
            <w:tcBorders>
              <w:top w:val="single" w:sz="8" w:space="0" w:color="auto"/>
              <w:left w:val="single" w:sz="4" w:space="0" w:color="auto"/>
              <w:right w:val="single" w:sz="4" w:space="0" w:color="auto"/>
            </w:tcBorders>
            <w:vAlign w:val="center"/>
          </w:tcPr>
          <w:p w14:paraId="728FB1E4"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1</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w:t>
            </w:r>
          </w:p>
          <w:p w14:paraId="0DA86CB8"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r w:rsidRPr="00B53B8C">
              <w:rPr>
                <w:rFonts w:ascii="Arial Narrow" w:hAnsi="Arial Narrow" w:cstheme="minorHAnsi"/>
                <w:b/>
                <w:sz w:val="16"/>
                <w:szCs w:val="16"/>
              </w:rPr>
              <w:t>Εμπλεκόμενοι φορείς και πληρότητα περιεχομένου της πρότασης</w:t>
            </w:r>
          </w:p>
          <w:p w14:paraId="115F901C"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705" w:type="dxa"/>
            <w:vMerge w:val="restart"/>
            <w:tcBorders>
              <w:top w:val="single" w:sz="8" w:space="0" w:color="auto"/>
              <w:left w:val="nil"/>
              <w:right w:val="nil"/>
            </w:tcBorders>
            <w:noWrap/>
            <w:vAlign w:val="center"/>
          </w:tcPr>
          <w:p w14:paraId="1A283DAB"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Πληρότητα και σαφήνεια του φυσικού αντικειμένου της προτεινόμενης πράξης</w:t>
            </w:r>
          </w:p>
        </w:tc>
        <w:tc>
          <w:tcPr>
            <w:tcW w:w="4818" w:type="dxa"/>
            <w:vMerge w:val="restart"/>
            <w:tcBorders>
              <w:top w:val="single" w:sz="8" w:space="0" w:color="auto"/>
              <w:left w:val="single" w:sz="4" w:space="0" w:color="auto"/>
              <w:right w:val="single" w:sz="4" w:space="0" w:color="auto"/>
            </w:tcBorders>
            <w:vAlign w:val="center"/>
          </w:tcPr>
          <w:p w14:paraId="14D28524" w14:textId="77777777" w:rsidR="007E101E" w:rsidRPr="00B53B8C" w:rsidRDefault="007E101E" w:rsidP="00A70143">
            <w:pPr>
              <w:spacing w:before="60" w:after="60"/>
              <w:ind w:leftChars="19" w:left="56" w:hangingChars="9" w:hanging="14"/>
              <w:jc w:val="both"/>
              <w:rPr>
                <w:rFonts w:ascii="Arial Narrow" w:hAnsi="Arial Narrow" w:cstheme="minorHAnsi"/>
                <w:b/>
                <w:sz w:val="16"/>
                <w:szCs w:val="16"/>
              </w:rPr>
            </w:pPr>
            <w:r w:rsidRPr="00B53B8C">
              <w:rPr>
                <w:rFonts w:ascii="Arial Narrow" w:hAnsi="Arial Narrow" w:cstheme="minorHAnsi"/>
                <w:sz w:val="16"/>
                <w:szCs w:val="16"/>
              </w:rPr>
              <w:t xml:space="preserve">Η πράξη εξετάζεται ως προς: </w:t>
            </w:r>
          </w:p>
          <w:p w14:paraId="6B4A7C82"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α) τα βασικά τεχνικά, λειτουργικά και λοιπά χαρακτηριστικά της.</w:t>
            </w:r>
          </w:p>
          <w:p w14:paraId="23977D8A"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β) 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w:t>
            </w:r>
          </w:p>
          <w:p w14:paraId="05B7E9C8"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γ) την αποτύπωση των παραδοτέων της πράξης.</w:t>
            </w:r>
          </w:p>
        </w:tc>
        <w:tc>
          <w:tcPr>
            <w:tcW w:w="1709" w:type="dxa"/>
            <w:tcBorders>
              <w:top w:val="single" w:sz="4" w:space="0" w:color="auto"/>
              <w:left w:val="single" w:sz="4" w:space="0" w:color="auto"/>
              <w:bottom w:val="single" w:sz="4" w:space="0" w:color="auto"/>
              <w:right w:val="single" w:sz="4" w:space="0" w:color="auto"/>
            </w:tcBorders>
            <w:vAlign w:val="center"/>
          </w:tcPr>
          <w:p w14:paraId="7B905E8A"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Εκπλήρωση του κριτηρίου</w:t>
            </w:r>
          </w:p>
        </w:tc>
        <w:tc>
          <w:tcPr>
            <w:tcW w:w="1276" w:type="dxa"/>
            <w:tcBorders>
              <w:top w:val="single" w:sz="4" w:space="0" w:color="auto"/>
              <w:left w:val="single" w:sz="4" w:space="0" w:color="auto"/>
              <w:bottom w:val="single" w:sz="4" w:space="0" w:color="auto"/>
              <w:right w:val="single" w:sz="4" w:space="0" w:color="auto"/>
            </w:tcBorders>
            <w:vAlign w:val="center"/>
          </w:tcPr>
          <w:p w14:paraId="6C87DFD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33A4651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44C6558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1F05262" w14:textId="77777777" w:rsidTr="002832CC">
        <w:trPr>
          <w:trHeight w:val="845"/>
          <w:jc w:val="center"/>
        </w:trPr>
        <w:tc>
          <w:tcPr>
            <w:tcW w:w="419" w:type="dxa"/>
            <w:vMerge/>
            <w:tcBorders>
              <w:left w:val="single" w:sz="8" w:space="0" w:color="auto"/>
              <w:bottom w:val="single" w:sz="8" w:space="0" w:color="auto"/>
              <w:right w:val="single" w:sz="4" w:space="0" w:color="auto"/>
            </w:tcBorders>
            <w:noWrap/>
            <w:vAlign w:val="center"/>
          </w:tcPr>
          <w:p w14:paraId="15BB8BD5"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419" w:type="dxa"/>
            <w:vMerge/>
            <w:tcBorders>
              <w:left w:val="single" w:sz="4" w:space="0" w:color="auto"/>
              <w:right w:val="single" w:sz="4" w:space="0" w:color="auto"/>
            </w:tcBorders>
            <w:vAlign w:val="center"/>
          </w:tcPr>
          <w:p w14:paraId="56F017C9"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705" w:type="dxa"/>
            <w:vMerge/>
            <w:tcBorders>
              <w:left w:val="nil"/>
              <w:bottom w:val="single" w:sz="8" w:space="0" w:color="auto"/>
              <w:right w:val="nil"/>
            </w:tcBorders>
            <w:noWrap/>
            <w:vAlign w:val="center"/>
          </w:tcPr>
          <w:p w14:paraId="53CD56B4"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07842BAF"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709" w:type="dxa"/>
            <w:tcBorders>
              <w:top w:val="single" w:sz="4" w:space="0" w:color="auto"/>
              <w:left w:val="single" w:sz="4" w:space="0" w:color="auto"/>
              <w:bottom w:val="single" w:sz="4" w:space="0" w:color="auto"/>
              <w:right w:val="single" w:sz="4" w:space="0" w:color="auto"/>
            </w:tcBorders>
            <w:vAlign w:val="center"/>
          </w:tcPr>
          <w:p w14:paraId="748C8873"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Σε αντίθετη περίπτωση</w:t>
            </w:r>
          </w:p>
        </w:tc>
        <w:tc>
          <w:tcPr>
            <w:tcW w:w="1276" w:type="dxa"/>
            <w:tcBorders>
              <w:top w:val="single" w:sz="4" w:space="0" w:color="auto"/>
              <w:left w:val="single" w:sz="4" w:space="0" w:color="auto"/>
              <w:bottom w:val="single" w:sz="4" w:space="0" w:color="auto"/>
              <w:right w:val="single" w:sz="4" w:space="0" w:color="auto"/>
            </w:tcBorders>
            <w:vAlign w:val="center"/>
          </w:tcPr>
          <w:p w14:paraId="4E5BA69A"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2D13417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56C3D5D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6ECDA27" w14:textId="77777777" w:rsidTr="002832CC">
        <w:trPr>
          <w:trHeight w:val="1823"/>
          <w:jc w:val="center"/>
        </w:trPr>
        <w:tc>
          <w:tcPr>
            <w:tcW w:w="419" w:type="dxa"/>
            <w:vMerge w:val="restart"/>
            <w:tcBorders>
              <w:left w:val="single" w:sz="8" w:space="0" w:color="auto"/>
              <w:right w:val="single" w:sz="4" w:space="0" w:color="auto"/>
            </w:tcBorders>
            <w:noWrap/>
            <w:vAlign w:val="center"/>
          </w:tcPr>
          <w:p w14:paraId="2389B48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1.2</w:t>
            </w:r>
          </w:p>
        </w:tc>
        <w:tc>
          <w:tcPr>
            <w:tcW w:w="1419" w:type="dxa"/>
            <w:vMerge/>
            <w:tcBorders>
              <w:left w:val="single" w:sz="4" w:space="0" w:color="auto"/>
              <w:right w:val="single" w:sz="4" w:space="0" w:color="auto"/>
            </w:tcBorders>
            <w:vAlign w:val="center"/>
          </w:tcPr>
          <w:p w14:paraId="74E006F1"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nil"/>
            </w:tcBorders>
            <w:noWrap/>
            <w:vAlign w:val="center"/>
          </w:tcPr>
          <w:p w14:paraId="0678120A"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Ρεαλιστικότητα</w:t>
            </w:r>
            <w:r w:rsidRPr="00B53B8C">
              <w:rPr>
                <w:rFonts w:ascii="Arial Narrow" w:hAnsi="Arial Narrow" w:cstheme="minorHAnsi"/>
                <w:color w:val="000000"/>
                <w:sz w:val="16"/>
                <w:szCs w:val="16"/>
                <w:lang w:val="en-US"/>
              </w:rPr>
              <w:t xml:space="preserve"> </w:t>
            </w:r>
            <w:r w:rsidRPr="00B53B8C">
              <w:rPr>
                <w:rFonts w:ascii="Arial Narrow" w:hAnsi="Arial Narrow" w:cstheme="minorHAnsi"/>
                <w:color w:val="000000"/>
                <w:sz w:val="16"/>
                <w:szCs w:val="16"/>
              </w:rPr>
              <w:t>του προϋπολογισμού</w:t>
            </w:r>
          </w:p>
        </w:tc>
        <w:tc>
          <w:tcPr>
            <w:tcW w:w="4818" w:type="dxa"/>
            <w:vMerge w:val="restart"/>
            <w:tcBorders>
              <w:top w:val="single" w:sz="8" w:space="0" w:color="auto"/>
              <w:left w:val="single" w:sz="4" w:space="0" w:color="auto"/>
              <w:right w:val="single" w:sz="4" w:space="0" w:color="auto"/>
            </w:tcBorders>
            <w:vAlign w:val="center"/>
          </w:tcPr>
          <w:p w14:paraId="4758CB6B"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Εξετάζεται ο προϋπολογισμός</w:t>
            </w:r>
            <w:r w:rsidRPr="00B53B8C">
              <w:rPr>
                <w:rFonts w:cstheme="minorHAnsi"/>
                <w:b/>
                <w:sz w:val="16"/>
                <w:szCs w:val="16"/>
              </w:rPr>
              <w:t xml:space="preserve"> </w:t>
            </w:r>
            <w:r w:rsidRPr="00B53B8C">
              <w:rPr>
                <w:rFonts w:cstheme="minorHAnsi"/>
                <w:sz w:val="16"/>
                <w:szCs w:val="16"/>
              </w:rPr>
              <w:t>της πράξης σε σχέση με το προτεινόμενο για συγχρηματοδότηση φυσικό της αντικείμενο.</w:t>
            </w:r>
          </w:p>
          <w:p w14:paraId="3480B425" w14:textId="77777777" w:rsidR="007E101E" w:rsidRPr="00B53B8C" w:rsidRDefault="007E101E" w:rsidP="00A70143">
            <w:pPr>
              <w:pStyle w:val="afe"/>
              <w:tabs>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Ενδεικτικά στοιχεία που αξιολογούνται είναι:</w:t>
            </w:r>
          </w:p>
          <w:p w14:paraId="488BB4FA" w14:textId="77777777" w:rsidR="007E101E" w:rsidRPr="00B53B8C" w:rsidRDefault="007E101E" w:rsidP="00A70143">
            <w:pPr>
              <w:pStyle w:val="afe"/>
              <w:tabs>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 xml:space="preserve">Α. Η </w:t>
            </w:r>
            <w:r w:rsidRPr="00B53B8C">
              <w:rPr>
                <w:rFonts w:cstheme="minorHAnsi"/>
                <w:b/>
                <w:sz w:val="16"/>
                <w:szCs w:val="16"/>
              </w:rPr>
              <w:t>πληρότητα</w:t>
            </w:r>
            <w:r w:rsidRPr="00B53B8C">
              <w:rPr>
                <w:rFonts w:cstheme="minorHAnsi"/>
                <w:sz w:val="16"/>
                <w:szCs w:val="16"/>
              </w:rPr>
              <w:t xml:space="preserve"> του προτεινόμενου </w:t>
            </w:r>
            <w:r w:rsidRPr="00B53B8C">
              <w:rPr>
                <w:rFonts w:cstheme="minorHAnsi"/>
                <w:b/>
                <w:sz w:val="16"/>
                <w:szCs w:val="16"/>
              </w:rPr>
              <w:t>προϋπολογισμού.</w:t>
            </w:r>
            <w:r w:rsidRPr="00B53B8C">
              <w:rPr>
                <w:rFonts w:cstheme="minorHAnsi"/>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w:t>
            </w:r>
            <w:r w:rsidRPr="00B53B8C">
              <w:rPr>
                <w:rFonts w:cstheme="minorHAnsi"/>
                <w:sz w:val="16"/>
                <w:szCs w:val="16"/>
              </w:rPr>
              <w:lastRenderedPageBreak/>
              <w:t>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32AAA3E0" w14:textId="77777777" w:rsidR="007E101E" w:rsidRPr="00B53B8C" w:rsidRDefault="007E101E" w:rsidP="00A70143">
            <w:pPr>
              <w:pStyle w:val="afe"/>
              <w:tabs>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 xml:space="preserve">Β. Το </w:t>
            </w:r>
            <w:r w:rsidRPr="00B53B8C">
              <w:rPr>
                <w:rFonts w:cstheme="minorHAnsi"/>
                <w:b/>
                <w:sz w:val="16"/>
                <w:szCs w:val="16"/>
              </w:rPr>
              <w:t>εύλογο του κόστους</w:t>
            </w:r>
            <w:r w:rsidRPr="00B53B8C">
              <w:rPr>
                <w:rFonts w:cstheme="minorHAnsi"/>
                <w:sz w:val="16"/>
                <w:szCs w:val="16"/>
              </w:rPr>
              <w:t xml:space="preserve"> της προτεινόμενης πράξης. Εξετάζεται κατά πόσο η κοστολόγηση της προτεινόμενης πράξης είναι εύλογη.</w:t>
            </w:r>
          </w:p>
          <w:p w14:paraId="575DA609"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r w:rsidRPr="00B53B8C">
              <w:rPr>
                <w:rFonts w:cstheme="minorHAnsi"/>
                <w:sz w:val="16"/>
                <w:szCs w:val="16"/>
              </w:rPr>
              <w:t>Γ. Η</w:t>
            </w:r>
            <w:r w:rsidRPr="00B53B8C">
              <w:rPr>
                <w:rFonts w:cstheme="minorHAnsi"/>
                <w:b/>
                <w:sz w:val="16"/>
                <w:szCs w:val="16"/>
              </w:rPr>
              <w:t xml:space="preserve"> ορθή κατανομή του προϋπολογισμού. </w:t>
            </w:r>
            <w:r w:rsidRPr="00B53B8C">
              <w:rPr>
                <w:rFonts w:cstheme="minorHAnsi"/>
                <w:sz w:val="16"/>
                <w:szCs w:val="16"/>
              </w:rPr>
              <w:t>Εξετάζεται η ορθή κατανομή του προϋπολογισμού</w:t>
            </w:r>
            <w:r w:rsidRPr="00B53B8C">
              <w:rPr>
                <w:rFonts w:cstheme="minorHAnsi"/>
                <w:b/>
                <w:sz w:val="16"/>
                <w:szCs w:val="16"/>
              </w:rPr>
              <w:t xml:space="preserve"> </w:t>
            </w:r>
            <w:r w:rsidRPr="00B53B8C">
              <w:rPr>
                <w:rFonts w:cstheme="minorHAnsi"/>
                <w:sz w:val="16"/>
                <w:szCs w:val="16"/>
              </w:rPr>
              <w:t>στις επιμέρους εργασίες/ είδη δαπανών σε σχέση με το προτεινόμενο φυσικό αντικείμενο/ παραδοτέα της πράξης.</w:t>
            </w:r>
          </w:p>
        </w:tc>
        <w:tc>
          <w:tcPr>
            <w:tcW w:w="1709" w:type="dxa"/>
            <w:tcBorders>
              <w:top w:val="single" w:sz="4" w:space="0" w:color="auto"/>
              <w:left w:val="single" w:sz="4" w:space="0" w:color="auto"/>
              <w:bottom w:val="single" w:sz="4" w:space="0" w:color="auto"/>
              <w:right w:val="single" w:sz="4" w:space="0" w:color="auto"/>
            </w:tcBorders>
            <w:vAlign w:val="center"/>
          </w:tcPr>
          <w:p w14:paraId="3EB7830F"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lastRenderedPageBreak/>
              <w:t>Εκπλήρωση του κριτηρίου</w:t>
            </w:r>
          </w:p>
        </w:tc>
        <w:tc>
          <w:tcPr>
            <w:tcW w:w="1276" w:type="dxa"/>
            <w:tcBorders>
              <w:top w:val="single" w:sz="4" w:space="0" w:color="auto"/>
              <w:left w:val="single" w:sz="4" w:space="0" w:color="auto"/>
              <w:bottom w:val="single" w:sz="4" w:space="0" w:color="auto"/>
              <w:right w:val="single" w:sz="4" w:space="0" w:color="auto"/>
            </w:tcBorders>
            <w:vAlign w:val="center"/>
          </w:tcPr>
          <w:p w14:paraId="212B9D7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2145590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7C74C66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3D62773" w14:textId="77777777" w:rsidTr="002832CC">
        <w:trPr>
          <w:trHeight w:val="2099"/>
          <w:jc w:val="center"/>
        </w:trPr>
        <w:tc>
          <w:tcPr>
            <w:tcW w:w="419" w:type="dxa"/>
            <w:vMerge/>
            <w:tcBorders>
              <w:left w:val="single" w:sz="8" w:space="0" w:color="auto"/>
              <w:bottom w:val="single" w:sz="8" w:space="0" w:color="auto"/>
              <w:right w:val="single" w:sz="4" w:space="0" w:color="auto"/>
            </w:tcBorders>
            <w:noWrap/>
            <w:vAlign w:val="center"/>
          </w:tcPr>
          <w:p w14:paraId="6779D79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84FC7DE"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nil"/>
            </w:tcBorders>
            <w:noWrap/>
            <w:vAlign w:val="center"/>
          </w:tcPr>
          <w:p w14:paraId="37B36298"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77DA3DFA" w14:textId="77777777" w:rsidR="007E101E" w:rsidRPr="00B53B8C" w:rsidRDefault="007E101E" w:rsidP="00A70143">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709" w:type="dxa"/>
            <w:tcBorders>
              <w:top w:val="single" w:sz="4" w:space="0" w:color="auto"/>
              <w:left w:val="single" w:sz="4" w:space="0" w:color="auto"/>
              <w:bottom w:val="single" w:sz="4" w:space="0" w:color="auto"/>
              <w:right w:val="single" w:sz="4" w:space="0" w:color="auto"/>
            </w:tcBorders>
            <w:vAlign w:val="center"/>
          </w:tcPr>
          <w:p w14:paraId="0A889B15"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Σε αντίθετη περίπτωση</w:t>
            </w:r>
          </w:p>
        </w:tc>
        <w:tc>
          <w:tcPr>
            <w:tcW w:w="1276" w:type="dxa"/>
            <w:tcBorders>
              <w:top w:val="single" w:sz="4" w:space="0" w:color="auto"/>
              <w:left w:val="single" w:sz="4" w:space="0" w:color="auto"/>
              <w:bottom w:val="single" w:sz="4" w:space="0" w:color="auto"/>
              <w:right w:val="single" w:sz="4" w:space="0" w:color="auto"/>
            </w:tcBorders>
            <w:vAlign w:val="center"/>
          </w:tcPr>
          <w:p w14:paraId="35B2207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0D9432A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0968C83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1E35ABB" w14:textId="77777777" w:rsidTr="002832CC">
        <w:trPr>
          <w:trHeight w:val="1963"/>
          <w:jc w:val="center"/>
        </w:trPr>
        <w:tc>
          <w:tcPr>
            <w:tcW w:w="419" w:type="dxa"/>
            <w:vMerge w:val="restart"/>
            <w:tcBorders>
              <w:top w:val="single" w:sz="8" w:space="0" w:color="auto"/>
              <w:left w:val="single" w:sz="8" w:space="0" w:color="auto"/>
              <w:right w:val="single" w:sz="4" w:space="0" w:color="auto"/>
            </w:tcBorders>
            <w:noWrap/>
            <w:vAlign w:val="center"/>
          </w:tcPr>
          <w:p w14:paraId="19B41A1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1.3</w:t>
            </w:r>
          </w:p>
        </w:tc>
        <w:tc>
          <w:tcPr>
            <w:tcW w:w="1419" w:type="dxa"/>
            <w:vMerge/>
            <w:tcBorders>
              <w:left w:val="single" w:sz="4" w:space="0" w:color="auto"/>
              <w:right w:val="single" w:sz="4" w:space="0" w:color="auto"/>
            </w:tcBorders>
            <w:vAlign w:val="center"/>
          </w:tcPr>
          <w:p w14:paraId="2D5A418C"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7A91532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Ρεαλιστικότητα του χρονοδιαγράμματος </w:t>
            </w:r>
          </w:p>
        </w:tc>
        <w:tc>
          <w:tcPr>
            <w:tcW w:w="4818" w:type="dxa"/>
            <w:vMerge w:val="restart"/>
            <w:tcBorders>
              <w:top w:val="single" w:sz="8" w:space="0" w:color="auto"/>
              <w:left w:val="nil"/>
              <w:right w:val="single" w:sz="4" w:space="0" w:color="auto"/>
            </w:tcBorders>
            <w:vAlign w:val="center"/>
          </w:tcPr>
          <w:p w14:paraId="342EE677"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η ρεαλιστικότητα του χρονοδιαγράμματος ολοκλήρωσης της πράξης σε σχέση με:    </w:t>
            </w:r>
          </w:p>
          <w:p w14:paraId="064C362E"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α) το φυσικό αντικείμενο (μέγεθος, πολυπλοκότητα, κ.λπ. της πράξης)</w:t>
            </w:r>
          </w:p>
          <w:p w14:paraId="34C7391C"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β) την επιλεγμένη μέθοδο υλοποίησης (διαγωνιστική διαδικασία, αυτεπιστασία, επιταγές εισόδου (</w:t>
            </w:r>
            <w:r w:rsidRPr="00B53B8C">
              <w:rPr>
                <w:rFonts w:ascii="Arial Narrow" w:hAnsi="Arial Narrow" w:cstheme="minorHAnsi"/>
                <w:sz w:val="16"/>
                <w:szCs w:val="16"/>
                <w:lang w:val="en-US"/>
              </w:rPr>
              <w:t>voucher</w:t>
            </w:r>
            <w:r w:rsidRPr="00B53B8C">
              <w:rPr>
                <w:rFonts w:ascii="Arial Narrow" w:hAnsi="Arial Narrow" w:cstheme="minorHAnsi"/>
                <w:sz w:val="16"/>
                <w:szCs w:val="16"/>
              </w:rPr>
              <w:t xml:space="preserve">), κ.λπ.) </w:t>
            </w:r>
          </w:p>
          <w:p w14:paraId="59E6BC10"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03C9AA4D"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A970271"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709" w:type="dxa"/>
            <w:tcBorders>
              <w:top w:val="single" w:sz="4" w:space="0" w:color="auto"/>
              <w:left w:val="single" w:sz="4" w:space="0" w:color="auto"/>
              <w:bottom w:val="single" w:sz="4" w:space="0" w:color="auto"/>
              <w:right w:val="single" w:sz="4" w:space="0" w:color="auto"/>
            </w:tcBorders>
            <w:vAlign w:val="center"/>
          </w:tcPr>
          <w:p w14:paraId="3E45AB47"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Εκπλήρωση του κριτηρίου</w:t>
            </w:r>
          </w:p>
        </w:tc>
        <w:tc>
          <w:tcPr>
            <w:tcW w:w="1276" w:type="dxa"/>
            <w:tcBorders>
              <w:top w:val="single" w:sz="4" w:space="0" w:color="auto"/>
              <w:left w:val="single" w:sz="4" w:space="0" w:color="auto"/>
              <w:bottom w:val="single" w:sz="4" w:space="0" w:color="auto"/>
              <w:right w:val="single" w:sz="4" w:space="0" w:color="auto"/>
            </w:tcBorders>
            <w:vAlign w:val="center"/>
          </w:tcPr>
          <w:p w14:paraId="11C890C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566798F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5F63C758"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4C72BF4F" w14:textId="77777777" w:rsidTr="002832CC">
        <w:trPr>
          <w:trHeight w:val="636"/>
          <w:jc w:val="center"/>
        </w:trPr>
        <w:tc>
          <w:tcPr>
            <w:tcW w:w="419" w:type="dxa"/>
            <w:vMerge/>
            <w:tcBorders>
              <w:left w:val="single" w:sz="8" w:space="0" w:color="auto"/>
              <w:bottom w:val="single" w:sz="8" w:space="0" w:color="auto"/>
              <w:right w:val="single" w:sz="4" w:space="0" w:color="auto"/>
            </w:tcBorders>
            <w:noWrap/>
            <w:vAlign w:val="center"/>
          </w:tcPr>
          <w:p w14:paraId="5A1C70A7"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101AA3C4"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69095BA9"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nil"/>
              <w:bottom w:val="single" w:sz="8" w:space="0" w:color="auto"/>
              <w:right w:val="single" w:sz="4" w:space="0" w:color="auto"/>
            </w:tcBorders>
            <w:vAlign w:val="center"/>
          </w:tcPr>
          <w:p w14:paraId="270E4AD9" w14:textId="77777777" w:rsidR="007E101E" w:rsidRPr="00B53B8C" w:rsidRDefault="007E101E" w:rsidP="00A70143">
            <w:pPr>
              <w:spacing w:before="60" w:afterLines="60" w:after="144"/>
              <w:ind w:leftChars="19" w:left="56" w:hangingChars="9" w:hanging="14"/>
              <w:rPr>
                <w:rFonts w:ascii="Arial Narrow" w:hAnsi="Arial Narrow" w:cstheme="minorHAnsi"/>
                <w:sz w:val="16"/>
                <w:szCs w:val="16"/>
              </w:rPr>
            </w:pPr>
          </w:p>
        </w:tc>
        <w:tc>
          <w:tcPr>
            <w:tcW w:w="1709" w:type="dxa"/>
            <w:tcBorders>
              <w:top w:val="single" w:sz="4" w:space="0" w:color="auto"/>
              <w:left w:val="single" w:sz="4" w:space="0" w:color="auto"/>
              <w:bottom w:val="single" w:sz="4" w:space="0" w:color="auto"/>
              <w:right w:val="single" w:sz="4" w:space="0" w:color="auto"/>
            </w:tcBorders>
            <w:vAlign w:val="center"/>
          </w:tcPr>
          <w:p w14:paraId="6A5A223F"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Σε αντίθετη περίπτωση</w:t>
            </w:r>
          </w:p>
        </w:tc>
        <w:tc>
          <w:tcPr>
            <w:tcW w:w="1276" w:type="dxa"/>
            <w:tcBorders>
              <w:top w:val="single" w:sz="4" w:space="0" w:color="auto"/>
              <w:left w:val="single" w:sz="4" w:space="0" w:color="auto"/>
              <w:bottom w:val="single" w:sz="4" w:space="0" w:color="auto"/>
              <w:right w:val="single" w:sz="4" w:space="0" w:color="auto"/>
            </w:tcBorders>
            <w:vAlign w:val="center"/>
          </w:tcPr>
          <w:p w14:paraId="1EE0CCAA"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ΌΧΙ</w:t>
            </w:r>
          </w:p>
        </w:tc>
        <w:tc>
          <w:tcPr>
            <w:tcW w:w="1281" w:type="dxa"/>
            <w:vMerge/>
            <w:tcBorders>
              <w:left w:val="single" w:sz="4" w:space="0" w:color="auto"/>
              <w:bottom w:val="single" w:sz="4" w:space="0" w:color="auto"/>
              <w:right w:val="single" w:sz="4" w:space="0" w:color="auto"/>
            </w:tcBorders>
            <w:vAlign w:val="center"/>
          </w:tcPr>
          <w:p w14:paraId="3118605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0F33ACA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55BBECE4" w14:textId="77777777" w:rsidTr="002832CC">
        <w:trPr>
          <w:trHeight w:val="353"/>
          <w:jc w:val="center"/>
        </w:trPr>
        <w:tc>
          <w:tcPr>
            <w:tcW w:w="8361" w:type="dxa"/>
            <w:gridSpan w:val="4"/>
            <w:vMerge w:val="restart"/>
            <w:tcBorders>
              <w:top w:val="single" w:sz="8" w:space="0" w:color="auto"/>
              <w:left w:val="single" w:sz="8" w:space="0" w:color="auto"/>
              <w:right w:val="single" w:sz="4" w:space="0" w:color="auto"/>
            </w:tcBorders>
            <w:noWrap/>
            <w:vAlign w:val="center"/>
          </w:tcPr>
          <w:p w14:paraId="69220839" w14:textId="77777777" w:rsidR="007E101E" w:rsidRPr="00B53B8C" w:rsidRDefault="007E101E" w:rsidP="00A70143">
            <w:pPr>
              <w:spacing w:before="60" w:afterLines="60" w:after="144"/>
              <w:ind w:leftChars="19" w:left="56" w:hangingChars="9" w:hanging="14"/>
              <w:rPr>
                <w:rFonts w:ascii="Arial Narrow" w:hAnsi="Arial Narrow" w:cstheme="minorHAnsi"/>
                <w:b/>
                <w:sz w:val="16"/>
                <w:szCs w:val="16"/>
              </w:rPr>
            </w:pPr>
            <w:r w:rsidRPr="00B53B8C">
              <w:rPr>
                <w:rFonts w:ascii="Arial Narrow" w:hAnsi="Arial Narrow" w:cstheme="minorHAnsi"/>
                <w:b/>
                <w:color w:val="000000"/>
                <w:sz w:val="16"/>
                <w:szCs w:val="16"/>
              </w:rPr>
              <w:t xml:space="preserve">ΠΡΟΫΠΟΘΕΣΗ ΘΕΤΙΚΗΣ ΑΞΙΟΛΟΓΗΣΗΣ: </w:t>
            </w:r>
            <w:r w:rsidRPr="00B53B8C">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709" w:type="dxa"/>
            <w:vMerge w:val="restart"/>
            <w:tcBorders>
              <w:top w:val="single" w:sz="4" w:space="0" w:color="auto"/>
              <w:left w:val="single" w:sz="4" w:space="0" w:color="auto"/>
              <w:right w:val="single" w:sz="4" w:space="0" w:color="auto"/>
            </w:tcBorders>
            <w:vAlign w:val="center"/>
          </w:tcPr>
          <w:p w14:paraId="59A25A55" w14:textId="77777777" w:rsidR="007E101E" w:rsidRPr="00B53B8C" w:rsidRDefault="007E101E" w:rsidP="00A70143">
            <w:pPr>
              <w:spacing w:before="60" w:after="60"/>
              <w:ind w:leftChars="19" w:left="56" w:hangingChars="9" w:hanging="14"/>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ΟΜΑΔΑΣ 1</w:t>
            </w:r>
          </w:p>
        </w:tc>
        <w:tc>
          <w:tcPr>
            <w:tcW w:w="1276" w:type="dxa"/>
            <w:tcBorders>
              <w:top w:val="single" w:sz="4" w:space="0" w:color="auto"/>
              <w:left w:val="single" w:sz="4" w:space="0" w:color="auto"/>
              <w:bottom w:val="single" w:sz="4" w:space="0" w:color="auto"/>
              <w:right w:val="single" w:sz="4" w:space="0" w:color="auto"/>
            </w:tcBorders>
            <w:vAlign w:val="center"/>
          </w:tcPr>
          <w:p w14:paraId="447050BC"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23D61EA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6863BFA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2E86D42" w14:textId="77777777" w:rsidTr="002832CC">
        <w:trPr>
          <w:trHeight w:val="353"/>
          <w:jc w:val="center"/>
        </w:trPr>
        <w:tc>
          <w:tcPr>
            <w:tcW w:w="8361" w:type="dxa"/>
            <w:gridSpan w:val="4"/>
            <w:vMerge/>
            <w:tcBorders>
              <w:left w:val="single" w:sz="8" w:space="0" w:color="auto"/>
              <w:bottom w:val="single" w:sz="8" w:space="0" w:color="auto"/>
              <w:right w:val="single" w:sz="4" w:space="0" w:color="auto"/>
            </w:tcBorders>
            <w:noWrap/>
            <w:vAlign w:val="center"/>
          </w:tcPr>
          <w:p w14:paraId="257BB967" w14:textId="77777777" w:rsidR="007E101E" w:rsidRPr="00B53B8C" w:rsidRDefault="007E101E" w:rsidP="00A70143">
            <w:pPr>
              <w:spacing w:before="60" w:afterLines="60" w:after="144"/>
              <w:ind w:leftChars="19" w:left="56" w:hangingChars="9" w:hanging="14"/>
              <w:rPr>
                <w:rFonts w:ascii="Arial Narrow" w:hAnsi="Arial Narrow" w:cstheme="minorHAnsi"/>
                <w:b/>
                <w:color w:val="000000"/>
                <w:sz w:val="16"/>
                <w:szCs w:val="16"/>
              </w:rPr>
            </w:pPr>
          </w:p>
        </w:tc>
        <w:tc>
          <w:tcPr>
            <w:tcW w:w="1709" w:type="dxa"/>
            <w:vMerge/>
            <w:tcBorders>
              <w:left w:val="single" w:sz="4" w:space="0" w:color="auto"/>
              <w:bottom w:val="single" w:sz="4" w:space="0" w:color="auto"/>
              <w:right w:val="single" w:sz="4" w:space="0" w:color="auto"/>
            </w:tcBorders>
            <w:vAlign w:val="center"/>
          </w:tcPr>
          <w:p w14:paraId="16845E57" w14:textId="77777777" w:rsidR="007E101E" w:rsidRPr="00B53B8C" w:rsidRDefault="007E101E" w:rsidP="00A70143">
            <w:pPr>
              <w:spacing w:before="60" w:after="60"/>
              <w:ind w:leftChars="19" w:left="56" w:hangingChars="9" w:hanging="14"/>
              <w:jc w:val="center"/>
              <w:rPr>
                <w:rFonts w:ascii="Arial Narrow" w:hAnsi="Arial Narrow" w:cstheme="minorHAnsi"/>
                <w:b/>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6F23F2B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281" w:type="dxa"/>
            <w:vMerge/>
            <w:tcBorders>
              <w:left w:val="single" w:sz="4" w:space="0" w:color="auto"/>
              <w:bottom w:val="single" w:sz="4" w:space="0" w:color="auto"/>
              <w:right w:val="single" w:sz="4" w:space="0" w:color="auto"/>
            </w:tcBorders>
            <w:vAlign w:val="center"/>
          </w:tcPr>
          <w:p w14:paraId="5124334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74CFCC9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F3CB248" w14:textId="77777777" w:rsidTr="002832CC">
        <w:trPr>
          <w:trHeight w:val="267"/>
          <w:tblHeader/>
          <w:jc w:val="center"/>
        </w:trPr>
        <w:tc>
          <w:tcPr>
            <w:tcW w:w="419" w:type="dxa"/>
            <w:tcBorders>
              <w:top w:val="single" w:sz="8" w:space="0" w:color="auto"/>
              <w:left w:val="single" w:sz="8" w:space="0" w:color="auto"/>
              <w:bottom w:val="single" w:sz="8" w:space="0" w:color="auto"/>
              <w:right w:val="single" w:sz="4" w:space="0" w:color="auto"/>
            </w:tcBorders>
            <w:noWrap/>
            <w:vAlign w:val="center"/>
          </w:tcPr>
          <w:p w14:paraId="09B46402"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686D4AD6"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1705" w:type="dxa"/>
            <w:tcBorders>
              <w:top w:val="single" w:sz="8" w:space="0" w:color="auto"/>
              <w:left w:val="nil"/>
              <w:bottom w:val="single" w:sz="8" w:space="0" w:color="auto"/>
              <w:right w:val="single" w:sz="4" w:space="0" w:color="auto"/>
            </w:tcBorders>
            <w:noWrap/>
            <w:vAlign w:val="center"/>
          </w:tcPr>
          <w:p w14:paraId="43DCD0BA" w14:textId="77777777" w:rsidR="007E101E" w:rsidRPr="00B53B8C" w:rsidRDefault="007E101E" w:rsidP="00A70143">
            <w:pPr>
              <w:spacing w:before="60" w:after="60"/>
              <w:ind w:leftChars="19" w:left="56" w:hangingChars="9" w:hanging="14"/>
              <w:jc w:val="center"/>
              <w:rPr>
                <w:rFonts w:ascii="Arial Narrow" w:hAnsi="Arial Narrow" w:cstheme="minorHAnsi"/>
                <w:color w:val="000000"/>
                <w:sz w:val="16"/>
                <w:szCs w:val="16"/>
              </w:rPr>
            </w:pPr>
            <w:r w:rsidRPr="00B53B8C">
              <w:rPr>
                <w:rFonts w:ascii="Arial Narrow" w:hAnsi="Arial Narrow" w:cstheme="minorHAnsi"/>
                <w:b/>
                <w:bCs/>
                <w:color w:val="000000"/>
                <w:sz w:val="16"/>
                <w:szCs w:val="16"/>
              </w:rPr>
              <w:t>ΚΡΙΤΗΡΙΟ</w:t>
            </w:r>
          </w:p>
        </w:tc>
        <w:tc>
          <w:tcPr>
            <w:tcW w:w="4818" w:type="dxa"/>
            <w:tcBorders>
              <w:top w:val="single" w:sz="8" w:space="0" w:color="auto"/>
              <w:left w:val="nil"/>
              <w:bottom w:val="single" w:sz="8" w:space="0" w:color="auto"/>
              <w:right w:val="single" w:sz="4" w:space="0" w:color="auto"/>
            </w:tcBorders>
            <w:vAlign w:val="center"/>
          </w:tcPr>
          <w:p w14:paraId="0940595F"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9" w:type="dxa"/>
            <w:tcBorders>
              <w:top w:val="single" w:sz="4" w:space="0" w:color="auto"/>
              <w:left w:val="single" w:sz="4" w:space="0" w:color="auto"/>
              <w:bottom w:val="single" w:sz="4" w:space="0" w:color="auto"/>
              <w:right w:val="single" w:sz="4" w:space="0" w:color="auto"/>
            </w:tcBorders>
            <w:vAlign w:val="center"/>
          </w:tcPr>
          <w:p w14:paraId="04B15746"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ΚΑΤΑΣΤΑΣΗ</w:t>
            </w:r>
          </w:p>
        </w:tc>
        <w:tc>
          <w:tcPr>
            <w:tcW w:w="1276" w:type="dxa"/>
            <w:tcBorders>
              <w:top w:val="single" w:sz="4" w:space="0" w:color="auto"/>
              <w:left w:val="single" w:sz="4" w:space="0" w:color="auto"/>
              <w:bottom w:val="single" w:sz="4" w:space="0" w:color="auto"/>
              <w:right w:val="single" w:sz="4" w:space="0" w:color="auto"/>
            </w:tcBorders>
            <w:vAlign w:val="center"/>
          </w:tcPr>
          <w:p w14:paraId="226DD007"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ΤΙΜΗ  </w:t>
            </w:r>
          </w:p>
        </w:tc>
        <w:tc>
          <w:tcPr>
            <w:tcW w:w="1281" w:type="dxa"/>
            <w:tcBorders>
              <w:top w:val="single" w:sz="4" w:space="0" w:color="auto"/>
              <w:left w:val="single" w:sz="4" w:space="0" w:color="auto"/>
              <w:bottom w:val="single" w:sz="4" w:space="0" w:color="auto"/>
              <w:right w:val="single" w:sz="4" w:space="0" w:color="auto"/>
            </w:tcBorders>
            <w:vAlign w:val="center"/>
          </w:tcPr>
          <w:p w14:paraId="69D26DD7"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ΒΑΘΜΟΛΟΓΙΑ</w:t>
            </w:r>
          </w:p>
        </w:tc>
        <w:tc>
          <w:tcPr>
            <w:tcW w:w="2399" w:type="dxa"/>
            <w:gridSpan w:val="2"/>
            <w:tcBorders>
              <w:top w:val="single" w:sz="8" w:space="0" w:color="auto"/>
              <w:left w:val="single" w:sz="4" w:space="0" w:color="auto"/>
              <w:bottom w:val="single" w:sz="8" w:space="0" w:color="auto"/>
              <w:right w:val="single" w:sz="8" w:space="0" w:color="auto"/>
            </w:tcBorders>
            <w:noWrap/>
            <w:vAlign w:val="center"/>
          </w:tcPr>
          <w:p w14:paraId="48CCAE0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aps/>
                <w:color w:val="000000"/>
                <w:sz w:val="16"/>
                <w:szCs w:val="16"/>
              </w:rPr>
              <w:t>ΑΙΤΙΟΛΟΓΗΣΗ</w:t>
            </w:r>
          </w:p>
        </w:tc>
      </w:tr>
      <w:tr w:rsidR="007E101E" w:rsidRPr="00B53B8C" w14:paraId="7E65F424" w14:textId="77777777" w:rsidTr="002832CC">
        <w:trPr>
          <w:trHeight w:val="822"/>
          <w:jc w:val="center"/>
        </w:trPr>
        <w:tc>
          <w:tcPr>
            <w:tcW w:w="419" w:type="dxa"/>
            <w:vMerge w:val="restart"/>
            <w:tcBorders>
              <w:top w:val="single" w:sz="8" w:space="0" w:color="auto"/>
              <w:left w:val="single" w:sz="8" w:space="0" w:color="auto"/>
              <w:right w:val="single" w:sz="4" w:space="0" w:color="auto"/>
            </w:tcBorders>
            <w:noWrap/>
            <w:vAlign w:val="center"/>
          </w:tcPr>
          <w:p w14:paraId="25CEF57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2.1</w:t>
            </w:r>
          </w:p>
        </w:tc>
        <w:tc>
          <w:tcPr>
            <w:tcW w:w="1419" w:type="dxa"/>
            <w:vMerge w:val="restart"/>
            <w:tcBorders>
              <w:top w:val="single" w:sz="8" w:space="0" w:color="auto"/>
              <w:left w:val="single" w:sz="4" w:space="0" w:color="auto"/>
              <w:right w:val="single" w:sz="4" w:space="0" w:color="auto"/>
            </w:tcBorders>
            <w:vAlign w:val="center"/>
          </w:tcPr>
          <w:p w14:paraId="4A0ACF67"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2</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w:t>
            </w:r>
          </w:p>
          <w:p w14:paraId="1BC37BE3"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r w:rsidRPr="00B53B8C">
              <w:rPr>
                <w:rFonts w:ascii="Arial Narrow" w:hAnsi="Arial Narrow" w:cstheme="minorHAnsi"/>
                <w:b/>
                <w:sz w:val="16"/>
                <w:szCs w:val="16"/>
              </w:rPr>
              <w:t xml:space="preserve">Τήρηση θεσμικού πλαισίου και ενσωμάτωση οριζόντιων πολιτικών </w:t>
            </w:r>
          </w:p>
          <w:p w14:paraId="3574794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48644632"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Τήρηση θεσμικού πλαισίου ως προς τις δημόσιες συμβάσεις έργων, μελετών, προμηθειών και υπηρεσιών</w:t>
            </w:r>
          </w:p>
        </w:tc>
        <w:tc>
          <w:tcPr>
            <w:tcW w:w="4818" w:type="dxa"/>
            <w:vMerge w:val="restart"/>
            <w:tcBorders>
              <w:top w:val="single" w:sz="8" w:space="0" w:color="auto"/>
              <w:left w:val="single" w:sz="4" w:space="0" w:color="auto"/>
              <w:right w:val="single" w:sz="4" w:space="0" w:color="auto"/>
            </w:tcBorders>
            <w:vAlign w:val="center"/>
          </w:tcPr>
          <w:p w14:paraId="49E5CB9F"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0FC17C57"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CCBC676"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008960D5" w14:textId="77777777" w:rsidR="007E101E" w:rsidRPr="00B53B8C" w:rsidRDefault="007E101E" w:rsidP="00A70143">
            <w:pPr>
              <w:spacing w:before="60" w:afterLines="60" w:after="144"/>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Στην περίπτωση που η πράξη δεν εμπίπτει στους κανόνες δημοσίων συμβάσεων θεωρείται ότι το κριτήριο ικανοποιείται.</w:t>
            </w:r>
          </w:p>
        </w:tc>
        <w:tc>
          <w:tcPr>
            <w:tcW w:w="1709" w:type="dxa"/>
            <w:tcBorders>
              <w:top w:val="single" w:sz="8" w:space="0" w:color="auto"/>
              <w:left w:val="single" w:sz="4" w:space="0" w:color="auto"/>
              <w:bottom w:val="single" w:sz="8" w:space="0" w:color="auto"/>
              <w:right w:val="single" w:sz="4" w:space="0" w:color="auto"/>
            </w:tcBorders>
            <w:vAlign w:val="center"/>
          </w:tcPr>
          <w:p w14:paraId="31547531"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Τηρείται το θεσμικό πλαίσιο δημοσίων συμβάσεων έργων, μελετών, προμηθειών και υπηρεσιών - συνάδει με το εθνικό και ενωσιακό δίκαιο</w:t>
            </w:r>
          </w:p>
        </w:tc>
        <w:tc>
          <w:tcPr>
            <w:tcW w:w="1276" w:type="dxa"/>
            <w:tcBorders>
              <w:top w:val="single" w:sz="4" w:space="0" w:color="auto"/>
              <w:left w:val="nil"/>
              <w:bottom w:val="single" w:sz="4" w:space="0" w:color="auto"/>
              <w:right w:val="single" w:sz="4" w:space="0" w:color="auto"/>
            </w:tcBorders>
            <w:vAlign w:val="center"/>
          </w:tcPr>
          <w:p w14:paraId="102099EB"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4DBD856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7AB49FD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2B83603" w14:textId="77777777" w:rsidTr="002832CC">
        <w:trPr>
          <w:trHeight w:val="822"/>
          <w:jc w:val="center"/>
        </w:trPr>
        <w:tc>
          <w:tcPr>
            <w:tcW w:w="419" w:type="dxa"/>
            <w:vMerge/>
            <w:tcBorders>
              <w:left w:val="single" w:sz="8" w:space="0" w:color="auto"/>
              <w:bottom w:val="single" w:sz="8" w:space="0" w:color="auto"/>
              <w:right w:val="single" w:sz="4" w:space="0" w:color="auto"/>
            </w:tcBorders>
            <w:noWrap/>
            <w:vAlign w:val="center"/>
          </w:tcPr>
          <w:p w14:paraId="285409E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3B0BDFDE"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51982D66"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56129585" w14:textId="77777777" w:rsidR="007E101E" w:rsidRPr="00B53B8C" w:rsidRDefault="007E101E" w:rsidP="00A70143">
            <w:pPr>
              <w:spacing w:before="60" w:afterLines="60" w:after="144"/>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21FEE5A3"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ΔΕΝ τηρείται το θεσμικό πλαίσιο δημοσίων συμβάσεων έργων, μελετών, προμηθειών και υπηρεσιών - ΔΕΝ συνάδει με το εθνικό και ενωσιακό δίκαιο</w:t>
            </w:r>
          </w:p>
        </w:tc>
        <w:tc>
          <w:tcPr>
            <w:tcW w:w="1276" w:type="dxa"/>
            <w:tcBorders>
              <w:top w:val="single" w:sz="4" w:space="0" w:color="auto"/>
              <w:left w:val="nil"/>
              <w:bottom w:val="single" w:sz="4" w:space="0" w:color="auto"/>
              <w:right w:val="single" w:sz="4" w:space="0" w:color="auto"/>
            </w:tcBorders>
            <w:vAlign w:val="center"/>
          </w:tcPr>
          <w:p w14:paraId="4ABC5B48"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3706B46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17444FD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0C32B4A6" w14:textId="77777777" w:rsidTr="002832CC">
        <w:trPr>
          <w:trHeight w:val="958"/>
          <w:jc w:val="center"/>
        </w:trPr>
        <w:tc>
          <w:tcPr>
            <w:tcW w:w="419" w:type="dxa"/>
            <w:vMerge w:val="restart"/>
            <w:tcBorders>
              <w:top w:val="single" w:sz="8" w:space="0" w:color="auto"/>
              <w:left w:val="single" w:sz="8" w:space="0" w:color="auto"/>
              <w:right w:val="single" w:sz="4" w:space="0" w:color="auto"/>
            </w:tcBorders>
            <w:noWrap/>
            <w:vAlign w:val="center"/>
          </w:tcPr>
          <w:p w14:paraId="5FFCE66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2.2</w:t>
            </w:r>
          </w:p>
        </w:tc>
        <w:tc>
          <w:tcPr>
            <w:tcW w:w="1419" w:type="dxa"/>
            <w:vMerge/>
            <w:tcBorders>
              <w:left w:val="single" w:sz="4" w:space="0" w:color="auto"/>
              <w:right w:val="single" w:sz="4" w:space="0" w:color="auto"/>
            </w:tcBorders>
            <w:vAlign w:val="center"/>
          </w:tcPr>
          <w:p w14:paraId="042105E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01EBE64E" w14:textId="77777777" w:rsidR="007E101E" w:rsidRPr="00B53B8C" w:rsidRDefault="007E101E" w:rsidP="00A70143">
            <w:pPr>
              <w:tabs>
                <w:tab w:val="left" w:pos="567"/>
              </w:tabs>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Τήρηση θεσμικού πλαισίου πλην δημοσίων συμβάσεων,</w:t>
            </w:r>
            <w:r w:rsidRPr="00B53B8C">
              <w:rPr>
                <w:rFonts w:ascii="Arial Narrow" w:hAnsi="Arial Narrow"/>
                <w:sz w:val="16"/>
                <w:szCs w:val="16"/>
              </w:rPr>
              <w:t xml:space="preserve"> </w:t>
            </w:r>
            <w:r w:rsidRPr="00B53B8C">
              <w:rPr>
                <w:rFonts w:ascii="Arial Narrow" w:hAnsi="Arial Narrow" w:cstheme="minorHAnsi"/>
                <w:sz w:val="16"/>
                <w:szCs w:val="16"/>
              </w:rPr>
              <w:t>λαμβάνοντας υπόψη τον Χάρτη Θεμελιωδών Δικαιωμάτων της Ευρωπαϊκής Ένωσης</w:t>
            </w:r>
          </w:p>
        </w:tc>
        <w:tc>
          <w:tcPr>
            <w:tcW w:w="4818" w:type="dxa"/>
            <w:vMerge w:val="restart"/>
            <w:tcBorders>
              <w:top w:val="single" w:sz="8" w:space="0" w:color="auto"/>
              <w:left w:val="single" w:sz="4" w:space="0" w:color="auto"/>
              <w:right w:val="single" w:sz="4" w:space="0" w:color="auto"/>
            </w:tcBorders>
            <w:vAlign w:val="center"/>
          </w:tcPr>
          <w:p w14:paraId="51EEF615" w14:textId="65A1B230" w:rsidR="007E101E" w:rsidRPr="00B53B8C" w:rsidRDefault="007E101E" w:rsidP="00A70143">
            <w:pPr>
              <w:tabs>
                <w:tab w:val="left" w:pos="567"/>
              </w:tabs>
              <w:spacing w:after="12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14:paraId="073DD2E1" w14:textId="43AB67D6" w:rsidR="006C09CF" w:rsidRPr="00B53B8C" w:rsidRDefault="006C09CF" w:rsidP="00A70143">
            <w:pPr>
              <w:tabs>
                <w:tab w:val="left" w:pos="567"/>
              </w:tabs>
              <w:spacing w:after="12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Εξετάζεται η δέσμευση του Δικαιούχου, για τήρηση των όρων του Χάρτη Θεμελιωδών Δικαιωμάτων της Ευρωπαϊκής Ένωσης.</w:t>
            </w:r>
          </w:p>
          <w:p w14:paraId="576362DD"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Στην περίπτωση που η πράξη εμπίπτει στους κανόνες δημοσίων συμβάσεων θεωρείται ότι το κριτήριο ικανοποιείται.</w:t>
            </w:r>
          </w:p>
        </w:tc>
        <w:tc>
          <w:tcPr>
            <w:tcW w:w="1709" w:type="dxa"/>
            <w:tcBorders>
              <w:top w:val="single" w:sz="8" w:space="0" w:color="auto"/>
              <w:left w:val="single" w:sz="4" w:space="0" w:color="auto"/>
              <w:bottom w:val="single" w:sz="8" w:space="0" w:color="auto"/>
              <w:right w:val="single" w:sz="4" w:space="0" w:color="auto"/>
            </w:tcBorders>
            <w:vAlign w:val="center"/>
          </w:tcPr>
          <w:p w14:paraId="1AD4A3F6"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Τηρείται το θεσμικό πλαίσιο για έργα πλην δημοσίων συμβάσεων και συνάδει με το εθνικό και ενωσιακό δίκαιο</w:t>
            </w:r>
          </w:p>
        </w:tc>
        <w:tc>
          <w:tcPr>
            <w:tcW w:w="1276" w:type="dxa"/>
            <w:tcBorders>
              <w:top w:val="single" w:sz="4" w:space="0" w:color="auto"/>
              <w:left w:val="nil"/>
              <w:bottom w:val="single" w:sz="4" w:space="0" w:color="auto"/>
              <w:right w:val="single" w:sz="4" w:space="0" w:color="auto"/>
            </w:tcBorders>
            <w:vAlign w:val="center"/>
          </w:tcPr>
          <w:p w14:paraId="6AA2C884"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01F359F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6FCFA67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84E5F5B" w14:textId="77777777" w:rsidTr="002832CC">
        <w:trPr>
          <w:trHeight w:val="957"/>
          <w:jc w:val="center"/>
        </w:trPr>
        <w:tc>
          <w:tcPr>
            <w:tcW w:w="419" w:type="dxa"/>
            <w:vMerge/>
            <w:tcBorders>
              <w:left w:val="single" w:sz="8" w:space="0" w:color="auto"/>
              <w:bottom w:val="single" w:sz="8" w:space="0" w:color="auto"/>
              <w:right w:val="single" w:sz="4" w:space="0" w:color="auto"/>
            </w:tcBorders>
            <w:noWrap/>
            <w:vAlign w:val="center"/>
          </w:tcPr>
          <w:p w14:paraId="1049075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5CAC6A6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5D7BCA29" w14:textId="77777777" w:rsidR="007E101E" w:rsidRPr="00B53B8C" w:rsidRDefault="007E101E" w:rsidP="00A70143">
            <w:pPr>
              <w:tabs>
                <w:tab w:val="left" w:pos="567"/>
              </w:tabs>
              <w:spacing w:after="120" w:line="280" w:lineRule="exact"/>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71077CA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4" w:space="0" w:color="auto"/>
              <w:right w:val="single" w:sz="4" w:space="0" w:color="auto"/>
            </w:tcBorders>
            <w:vAlign w:val="center"/>
          </w:tcPr>
          <w:p w14:paraId="47470DBB"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ΔΕΝ τηρείται το θεσμικό πλαίσιο για έργα πλην δημοσίων συμβάσεων και ΔΕΝ συνάδει με το εθνικό και ενωσιακό δίκαιο</w:t>
            </w:r>
          </w:p>
        </w:tc>
        <w:tc>
          <w:tcPr>
            <w:tcW w:w="1276" w:type="dxa"/>
            <w:tcBorders>
              <w:top w:val="single" w:sz="4" w:space="0" w:color="auto"/>
              <w:left w:val="nil"/>
              <w:bottom w:val="single" w:sz="4" w:space="0" w:color="auto"/>
              <w:right w:val="single" w:sz="4" w:space="0" w:color="auto"/>
            </w:tcBorders>
            <w:vAlign w:val="center"/>
          </w:tcPr>
          <w:p w14:paraId="0BE695C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280CBAC7"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0B6622B6"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D53CC89" w14:textId="77777777" w:rsidTr="002832CC">
        <w:trPr>
          <w:trHeight w:val="713"/>
          <w:jc w:val="center"/>
        </w:trPr>
        <w:tc>
          <w:tcPr>
            <w:tcW w:w="419" w:type="dxa"/>
            <w:vMerge w:val="restart"/>
            <w:tcBorders>
              <w:top w:val="single" w:sz="8" w:space="0" w:color="auto"/>
              <w:left w:val="single" w:sz="8" w:space="0" w:color="auto"/>
              <w:right w:val="single" w:sz="4" w:space="0" w:color="auto"/>
            </w:tcBorders>
            <w:noWrap/>
            <w:vAlign w:val="center"/>
          </w:tcPr>
          <w:p w14:paraId="21AD0B9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2.3</w:t>
            </w:r>
          </w:p>
        </w:tc>
        <w:tc>
          <w:tcPr>
            <w:tcW w:w="1419" w:type="dxa"/>
            <w:vMerge/>
            <w:tcBorders>
              <w:left w:val="single" w:sz="4" w:space="0" w:color="auto"/>
              <w:right w:val="single" w:sz="4" w:space="0" w:color="auto"/>
            </w:tcBorders>
            <w:vAlign w:val="center"/>
          </w:tcPr>
          <w:p w14:paraId="06A2580E"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1D18CD68"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4818" w:type="dxa"/>
            <w:vMerge w:val="restart"/>
            <w:tcBorders>
              <w:top w:val="single" w:sz="8" w:space="0" w:color="auto"/>
              <w:left w:val="single" w:sz="4" w:space="0" w:color="auto"/>
              <w:right w:val="single" w:sz="4" w:space="0" w:color="auto"/>
            </w:tcBorders>
            <w:vAlign w:val="center"/>
          </w:tcPr>
          <w:p w14:paraId="5B8CCAB9"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709" w:type="dxa"/>
            <w:tcBorders>
              <w:top w:val="single" w:sz="4" w:space="0" w:color="auto"/>
              <w:left w:val="single" w:sz="4" w:space="0" w:color="auto"/>
              <w:bottom w:val="single" w:sz="4" w:space="0" w:color="auto"/>
              <w:right w:val="single" w:sz="4" w:space="0" w:color="auto"/>
            </w:tcBorders>
            <w:vAlign w:val="center"/>
          </w:tcPr>
          <w:p w14:paraId="434A0109"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πράξη είναι συμβιβάσιμη με το δίκαιο του ανταγωνισμού περί κρατικών ενισχύσεων </w:t>
            </w:r>
          </w:p>
        </w:tc>
        <w:tc>
          <w:tcPr>
            <w:tcW w:w="1276" w:type="dxa"/>
            <w:tcBorders>
              <w:top w:val="single" w:sz="4" w:space="0" w:color="auto"/>
              <w:left w:val="single" w:sz="4" w:space="0" w:color="auto"/>
              <w:bottom w:val="single" w:sz="4" w:space="0" w:color="auto"/>
              <w:right w:val="single" w:sz="4" w:space="0" w:color="auto"/>
            </w:tcBorders>
            <w:vAlign w:val="center"/>
          </w:tcPr>
          <w:p w14:paraId="09168A58"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40C5FDC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06A68548"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3260C77" w14:textId="77777777" w:rsidTr="002832CC">
        <w:trPr>
          <w:trHeight w:val="713"/>
          <w:jc w:val="center"/>
        </w:trPr>
        <w:tc>
          <w:tcPr>
            <w:tcW w:w="419" w:type="dxa"/>
            <w:vMerge/>
            <w:tcBorders>
              <w:left w:val="single" w:sz="8" w:space="0" w:color="auto"/>
              <w:bottom w:val="single" w:sz="8" w:space="0" w:color="auto"/>
              <w:right w:val="single" w:sz="4" w:space="0" w:color="auto"/>
            </w:tcBorders>
            <w:noWrap/>
            <w:vAlign w:val="center"/>
          </w:tcPr>
          <w:p w14:paraId="52DA722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2159CF22"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0D6C0F17"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058BA0A1"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4" w:space="0" w:color="auto"/>
              <w:left w:val="single" w:sz="4" w:space="0" w:color="auto"/>
              <w:bottom w:val="single" w:sz="8" w:space="0" w:color="auto"/>
              <w:right w:val="single" w:sz="4" w:space="0" w:color="auto"/>
            </w:tcBorders>
            <w:vAlign w:val="center"/>
          </w:tcPr>
          <w:p w14:paraId="589DE79A"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1276" w:type="dxa"/>
            <w:tcBorders>
              <w:top w:val="single" w:sz="4" w:space="0" w:color="auto"/>
              <w:left w:val="nil"/>
              <w:bottom w:val="single" w:sz="4" w:space="0" w:color="auto"/>
              <w:right w:val="single" w:sz="4" w:space="0" w:color="auto"/>
            </w:tcBorders>
            <w:vAlign w:val="center"/>
          </w:tcPr>
          <w:p w14:paraId="3CCAD1BE"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4BDD34D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004145F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C65E4E3" w14:textId="77777777" w:rsidTr="002832CC">
        <w:trPr>
          <w:trHeight w:val="598"/>
          <w:jc w:val="center"/>
        </w:trPr>
        <w:tc>
          <w:tcPr>
            <w:tcW w:w="419" w:type="dxa"/>
            <w:vMerge w:val="restart"/>
            <w:tcBorders>
              <w:top w:val="single" w:sz="8" w:space="0" w:color="auto"/>
              <w:left w:val="single" w:sz="8" w:space="0" w:color="auto"/>
              <w:right w:val="single" w:sz="4" w:space="0" w:color="auto"/>
            </w:tcBorders>
            <w:noWrap/>
            <w:vAlign w:val="center"/>
          </w:tcPr>
          <w:p w14:paraId="45B9151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2.4</w:t>
            </w:r>
          </w:p>
        </w:tc>
        <w:tc>
          <w:tcPr>
            <w:tcW w:w="1419" w:type="dxa"/>
            <w:vMerge/>
            <w:tcBorders>
              <w:left w:val="single" w:sz="4" w:space="0" w:color="auto"/>
              <w:right w:val="single" w:sz="4" w:space="0" w:color="auto"/>
            </w:tcBorders>
            <w:vAlign w:val="center"/>
          </w:tcPr>
          <w:p w14:paraId="686BC044"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08BBDC87"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Αειφόρος ανάπτυξη</w:t>
            </w:r>
          </w:p>
        </w:tc>
        <w:tc>
          <w:tcPr>
            <w:tcW w:w="4818" w:type="dxa"/>
            <w:vMerge w:val="restart"/>
            <w:tcBorders>
              <w:top w:val="single" w:sz="8" w:space="0" w:color="auto"/>
              <w:left w:val="single" w:sz="4" w:space="0" w:color="auto"/>
              <w:right w:val="single" w:sz="4" w:space="0" w:color="auto"/>
            </w:tcBorders>
            <w:vAlign w:val="center"/>
          </w:tcPr>
          <w:p w14:paraId="2A07E922"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709" w:type="dxa"/>
            <w:tcBorders>
              <w:top w:val="single" w:sz="8" w:space="0" w:color="auto"/>
              <w:left w:val="single" w:sz="4" w:space="0" w:color="auto"/>
              <w:bottom w:val="single" w:sz="8" w:space="0" w:color="auto"/>
              <w:right w:val="single" w:sz="4" w:space="0" w:color="auto"/>
            </w:tcBorders>
            <w:vAlign w:val="center"/>
          </w:tcPr>
          <w:p w14:paraId="0C8778C6"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Η πράξη σέβεται την αρχή της αειφόρου ανάπτυξης</w:t>
            </w:r>
          </w:p>
        </w:tc>
        <w:tc>
          <w:tcPr>
            <w:tcW w:w="1276" w:type="dxa"/>
            <w:tcBorders>
              <w:top w:val="single" w:sz="4" w:space="0" w:color="auto"/>
              <w:left w:val="nil"/>
              <w:bottom w:val="single" w:sz="4" w:space="0" w:color="auto"/>
              <w:right w:val="single" w:sz="4" w:space="0" w:color="auto"/>
            </w:tcBorders>
            <w:vAlign w:val="center"/>
          </w:tcPr>
          <w:p w14:paraId="4430F8FB"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25CC7FB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314D453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4CFC78E" w14:textId="77777777" w:rsidTr="002832CC">
        <w:trPr>
          <w:trHeight w:val="597"/>
          <w:jc w:val="center"/>
        </w:trPr>
        <w:tc>
          <w:tcPr>
            <w:tcW w:w="419" w:type="dxa"/>
            <w:vMerge/>
            <w:tcBorders>
              <w:left w:val="single" w:sz="8" w:space="0" w:color="auto"/>
              <w:bottom w:val="single" w:sz="8" w:space="0" w:color="auto"/>
              <w:right w:val="single" w:sz="4" w:space="0" w:color="auto"/>
            </w:tcBorders>
            <w:noWrap/>
            <w:vAlign w:val="center"/>
          </w:tcPr>
          <w:p w14:paraId="6C0ACD5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7574DD51"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1F5B74B9"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1299A045"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2AA64059"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Η πράξη ΔΕΝ σέβεται την αρχή της αειφόρου ανάπτυξης</w:t>
            </w:r>
          </w:p>
        </w:tc>
        <w:tc>
          <w:tcPr>
            <w:tcW w:w="1276" w:type="dxa"/>
            <w:tcBorders>
              <w:top w:val="single" w:sz="4" w:space="0" w:color="auto"/>
              <w:left w:val="nil"/>
              <w:bottom w:val="single" w:sz="8" w:space="0" w:color="auto"/>
              <w:right w:val="single" w:sz="4" w:space="0" w:color="auto"/>
            </w:tcBorders>
            <w:vAlign w:val="center"/>
          </w:tcPr>
          <w:p w14:paraId="46FF6289"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4E73F13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50F8D35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20BA217" w14:textId="77777777" w:rsidTr="002832CC">
        <w:trPr>
          <w:trHeight w:val="1139"/>
          <w:jc w:val="center"/>
        </w:trPr>
        <w:tc>
          <w:tcPr>
            <w:tcW w:w="419" w:type="dxa"/>
            <w:vMerge w:val="restart"/>
            <w:tcBorders>
              <w:top w:val="single" w:sz="8" w:space="0" w:color="auto"/>
              <w:left w:val="single" w:sz="8" w:space="0" w:color="auto"/>
              <w:right w:val="single" w:sz="4" w:space="0" w:color="auto"/>
            </w:tcBorders>
            <w:noWrap/>
            <w:vAlign w:val="center"/>
          </w:tcPr>
          <w:p w14:paraId="62277976"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lastRenderedPageBreak/>
              <w:t>2.5</w:t>
            </w:r>
          </w:p>
        </w:tc>
        <w:tc>
          <w:tcPr>
            <w:tcW w:w="1419" w:type="dxa"/>
            <w:vMerge/>
            <w:tcBorders>
              <w:left w:val="single" w:sz="4" w:space="0" w:color="auto"/>
              <w:right w:val="single" w:sz="4" w:space="0" w:color="auto"/>
            </w:tcBorders>
            <w:vAlign w:val="center"/>
          </w:tcPr>
          <w:p w14:paraId="1F6B8CD8"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7C07004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Προάσπιση και προαγωγή της ισότητας μεταξύ ανδρών και γυναικών</w:t>
            </w:r>
          </w:p>
        </w:tc>
        <w:tc>
          <w:tcPr>
            <w:tcW w:w="4818" w:type="dxa"/>
            <w:vMerge w:val="restart"/>
            <w:tcBorders>
              <w:top w:val="single" w:sz="8" w:space="0" w:color="auto"/>
              <w:left w:val="single" w:sz="4" w:space="0" w:color="auto"/>
              <w:right w:val="single" w:sz="4" w:space="0" w:color="auto"/>
            </w:tcBorders>
            <w:vAlign w:val="center"/>
          </w:tcPr>
          <w:p w14:paraId="33A36EE7" w14:textId="77777777" w:rsidR="007E101E" w:rsidRPr="00B53B8C" w:rsidRDefault="007E101E" w:rsidP="00A70143">
            <w:pPr>
              <w:pStyle w:val="afe"/>
              <w:tabs>
                <w:tab w:val="clear" w:pos="567"/>
                <w:tab w:val="left" w:pos="426"/>
              </w:tabs>
              <w:spacing w:before="60" w:after="60"/>
              <w:ind w:leftChars="19" w:left="56" w:hangingChars="9" w:hanging="14"/>
              <w:rPr>
                <w:rFonts w:cstheme="minorHAnsi"/>
                <w:sz w:val="16"/>
                <w:szCs w:val="16"/>
              </w:rPr>
            </w:pPr>
            <w:r w:rsidRPr="00B53B8C">
              <w:rPr>
                <w:rFonts w:cstheme="minorHAnsi"/>
                <w:sz w:val="16"/>
                <w:szCs w:val="16"/>
              </w:rPr>
              <w:t>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709" w:type="dxa"/>
            <w:tcBorders>
              <w:top w:val="single" w:sz="8" w:space="0" w:color="auto"/>
              <w:left w:val="single" w:sz="4" w:space="0" w:color="auto"/>
              <w:bottom w:val="single" w:sz="8" w:space="0" w:color="auto"/>
              <w:right w:val="single" w:sz="4" w:space="0" w:color="auto"/>
            </w:tcBorders>
            <w:vAlign w:val="center"/>
          </w:tcPr>
          <w:p w14:paraId="1FE2612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1276" w:type="dxa"/>
            <w:tcBorders>
              <w:top w:val="single" w:sz="4" w:space="0" w:color="auto"/>
              <w:left w:val="nil"/>
              <w:bottom w:val="single" w:sz="4" w:space="0" w:color="auto"/>
              <w:right w:val="single" w:sz="4" w:space="0" w:color="auto"/>
            </w:tcBorders>
            <w:vAlign w:val="center"/>
          </w:tcPr>
          <w:p w14:paraId="4AB692E0"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592D769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402A4E5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5D3EA116" w14:textId="77777777" w:rsidTr="002832CC">
        <w:trPr>
          <w:trHeight w:val="597"/>
          <w:jc w:val="center"/>
        </w:trPr>
        <w:tc>
          <w:tcPr>
            <w:tcW w:w="419" w:type="dxa"/>
            <w:vMerge/>
            <w:tcBorders>
              <w:left w:val="single" w:sz="8" w:space="0" w:color="auto"/>
              <w:bottom w:val="single" w:sz="8" w:space="0" w:color="auto"/>
              <w:right w:val="single" w:sz="4" w:space="0" w:color="auto"/>
            </w:tcBorders>
            <w:noWrap/>
            <w:vAlign w:val="center"/>
          </w:tcPr>
          <w:p w14:paraId="0356215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1A49463F"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0818913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3188AD66" w14:textId="77777777" w:rsidR="007E101E" w:rsidRPr="00B53B8C" w:rsidRDefault="007E101E" w:rsidP="00A70143">
            <w:pPr>
              <w:pStyle w:val="afe"/>
              <w:tabs>
                <w:tab w:val="clear" w:pos="567"/>
                <w:tab w:val="left" w:pos="426"/>
              </w:tabs>
              <w:spacing w:before="60" w:after="60"/>
              <w:ind w:leftChars="19" w:left="56" w:hangingChars="9" w:hanging="14"/>
              <w:rPr>
                <w:rFonts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6370EC88"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1276" w:type="dxa"/>
            <w:tcBorders>
              <w:top w:val="single" w:sz="4" w:space="0" w:color="auto"/>
              <w:left w:val="nil"/>
              <w:bottom w:val="single" w:sz="4" w:space="0" w:color="auto"/>
              <w:right w:val="single" w:sz="4" w:space="0" w:color="auto"/>
            </w:tcBorders>
            <w:vAlign w:val="center"/>
          </w:tcPr>
          <w:p w14:paraId="7E2F0C5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6DFA9916"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41CFD58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031CD819" w14:textId="77777777" w:rsidTr="002832CC">
        <w:trPr>
          <w:trHeight w:val="549"/>
          <w:jc w:val="center"/>
        </w:trPr>
        <w:tc>
          <w:tcPr>
            <w:tcW w:w="419" w:type="dxa"/>
            <w:vMerge w:val="restart"/>
            <w:tcBorders>
              <w:top w:val="single" w:sz="8" w:space="0" w:color="auto"/>
              <w:left w:val="single" w:sz="8" w:space="0" w:color="auto"/>
              <w:right w:val="single" w:sz="4" w:space="0" w:color="auto"/>
            </w:tcBorders>
            <w:noWrap/>
            <w:vAlign w:val="center"/>
          </w:tcPr>
          <w:p w14:paraId="46B6A00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2.6</w:t>
            </w:r>
          </w:p>
        </w:tc>
        <w:tc>
          <w:tcPr>
            <w:tcW w:w="1419" w:type="dxa"/>
            <w:vMerge/>
            <w:tcBorders>
              <w:left w:val="single" w:sz="4" w:space="0" w:color="auto"/>
              <w:right w:val="single" w:sz="4" w:space="0" w:color="auto"/>
            </w:tcBorders>
            <w:vAlign w:val="center"/>
          </w:tcPr>
          <w:p w14:paraId="67273BD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672F5928"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4818" w:type="dxa"/>
            <w:vMerge w:val="restart"/>
            <w:tcBorders>
              <w:top w:val="single" w:sz="8" w:space="0" w:color="auto"/>
              <w:left w:val="single" w:sz="4" w:space="0" w:color="auto"/>
              <w:right w:val="single" w:sz="4" w:space="0" w:color="auto"/>
            </w:tcBorders>
            <w:vAlign w:val="center"/>
          </w:tcPr>
          <w:p w14:paraId="1E7C3A43"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1ED3D0F1"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1709" w:type="dxa"/>
            <w:tcBorders>
              <w:top w:val="single" w:sz="8" w:space="0" w:color="auto"/>
              <w:left w:val="single" w:sz="4" w:space="0" w:color="auto"/>
              <w:bottom w:val="single" w:sz="8" w:space="0" w:color="auto"/>
              <w:right w:val="single" w:sz="4" w:space="0" w:color="auto"/>
            </w:tcBorders>
            <w:vAlign w:val="center"/>
          </w:tcPr>
          <w:p w14:paraId="3F0374A8"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276" w:type="dxa"/>
            <w:tcBorders>
              <w:top w:val="single" w:sz="4" w:space="0" w:color="auto"/>
              <w:left w:val="nil"/>
              <w:bottom w:val="single" w:sz="4" w:space="0" w:color="auto"/>
              <w:right w:val="single" w:sz="4" w:space="0" w:color="auto"/>
            </w:tcBorders>
            <w:vAlign w:val="center"/>
          </w:tcPr>
          <w:p w14:paraId="029F3956"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316745B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61EAADD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08F0F32" w14:textId="77777777" w:rsidTr="002832CC">
        <w:trPr>
          <w:trHeight w:val="1148"/>
          <w:jc w:val="center"/>
        </w:trPr>
        <w:tc>
          <w:tcPr>
            <w:tcW w:w="419" w:type="dxa"/>
            <w:vMerge/>
            <w:tcBorders>
              <w:left w:val="single" w:sz="8" w:space="0" w:color="auto"/>
              <w:bottom w:val="single" w:sz="8" w:space="0" w:color="auto"/>
              <w:right w:val="single" w:sz="4" w:space="0" w:color="auto"/>
            </w:tcBorders>
            <w:noWrap/>
            <w:vAlign w:val="center"/>
          </w:tcPr>
          <w:p w14:paraId="049ADE46"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44DD6D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79378B13"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62DF436C"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2A2A7940"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Η προτεινόμενη πράξη ΔΕΝ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276" w:type="dxa"/>
            <w:tcBorders>
              <w:top w:val="single" w:sz="4" w:space="0" w:color="auto"/>
              <w:left w:val="nil"/>
              <w:bottom w:val="single" w:sz="4" w:space="0" w:color="auto"/>
              <w:right w:val="single" w:sz="4" w:space="0" w:color="auto"/>
            </w:tcBorders>
            <w:vAlign w:val="center"/>
          </w:tcPr>
          <w:p w14:paraId="3A7A5F1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039FFE0F"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2BE2381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4DCC8676" w14:textId="77777777" w:rsidTr="002832CC">
        <w:trPr>
          <w:trHeight w:val="1537"/>
          <w:jc w:val="center"/>
        </w:trPr>
        <w:tc>
          <w:tcPr>
            <w:tcW w:w="419" w:type="dxa"/>
            <w:vMerge w:val="restart"/>
            <w:tcBorders>
              <w:top w:val="single" w:sz="8" w:space="0" w:color="auto"/>
              <w:left w:val="single" w:sz="8" w:space="0" w:color="auto"/>
              <w:right w:val="single" w:sz="4" w:space="0" w:color="auto"/>
            </w:tcBorders>
            <w:noWrap/>
            <w:vAlign w:val="center"/>
          </w:tcPr>
          <w:p w14:paraId="4706139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2.7</w:t>
            </w:r>
          </w:p>
        </w:tc>
        <w:tc>
          <w:tcPr>
            <w:tcW w:w="1419" w:type="dxa"/>
            <w:vMerge/>
            <w:tcBorders>
              <w:left w:val="single" w:sz="4" w:space="0" w:color="auto"/>
              <w:right w:val="single" w:sz="4" w:space="0" w:color="auto"/>
            </w:tcBorders>
            <w:vAlign w:val="center"/>
          </w:tcPr>
          <w:p w14:paraId="4F2A5F72"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645747A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Εξασφάλιση της προσβασιμότητας των ατόμων με αναπηρία</w:t>
            </w:r>
          </w:p>
        </w:tc>
        <w:tc>
          <w:tcPr>
            <w:tcW w:w="4818" w:type="dxa"/>
            <w:vMerge w:val="restart"/>
            <w:tcBorders>
              <w:top w:val="single" w:sz="8" w:space="0" w:color="auto"/>
              <w:left w:val="single" w:sz="4" w:space="0" w:color="auto"/>
              <w:right w:val="single" w:sz="4" w:space="0" w:color="auto"/>
            </w:tcBorders>
            <w:vAlign w:val="center"/>
          </w:tcPr>
          <w:p w14:paraId="03658DDF" w14:textId="77777777" w:rsidR="007E101E" w:rsidRPr="00B53B8C" w:rsidRDefault="007E101E" w:rsidP="00A70143">
            <w:pPr>
              <w:tabs>
                <w:tab w:val="left" w:pos="567"/>
              </w:tabs>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B53B8C">
              <w:rPr>
                <w:rFonts w:ascii="Arial Narrow" w:hAnsi="Arial Narrow" w:cstheme="minorHAnsi"/>
                <w:b/>
                <w:sz w:val="16"/>
                <w:szCs w:val="16"/>
              </w:rPr>
              <w:t>Παράρτημα ΙΙ.</w:t>
            </w:r>
          </w:p>
          <w:p w14:paraId="6A004534" w14:textId="77777777" w:rsidR="007E101E" w:rsidRPr="00B53B8C" w:rsidRDefault="007E101E" w:rsidP="00A70143">
            <w:pPr>
              <w:tabs>
                <w:tab w:val="left" w:pos="567"/>
              </w:tabs>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276BC7A4" w14:textId="77777777" w:rsidR="007E101E" w:rsidRPr="00B53B8C" w:rsidRDefault="007E101E" w:rsidP="007E101E">
            <w:pPr>
              <w:pStyle w:val="af8"/>
              <w:numPr>
                <w:ilvl w:val="0"/>
                <w:numId w:val="29"/>
              </w:numPr>
              <w:spacing w:beforeLines="60" w:before="144" w:after="60"/>
              <w:ind w:leftChars="22" w:left="187" w:hangingChars="87" w:hanging="139"/>
              <w:contextualSpacing/>
              <w:jc w:val="both"/>
              <w:rPr>
                <w:rFonts w:ascii="Arial Narrow" w:hAnsi="Arial Narrow" w:cstheme="minorHAnsi"/>
                <w:sz w:val="16"/>
                <w:szCs w:val="16"/>
              </w:rPr>
            </w:pPr>
            <w:r w:rsidRPr="00B53B8C">
              <w:rPr>
                <w:rFonts w:ascii="Arial Narrow" w:hAnsi="Arial Narrow" w:cstheme="minorHAnsi"/>
                <w:sz w:val="16"/>
                <w:szCs w:val="16"/>
              </w:rPr>
              <w:t>Στην πράξη περιλαμβάνονται όλες οι απαιτήσεις, σύμφωνα με το ισχύον θεσμικό πλαίσιο, ώστε να εξασφαλίζεται η προσβασιμότητα στα ΑμεΑ.</w:t>
            </w:r>
          </w:p>
          <w:p w14:paraId="6CD699B2" w14:textId="77777777" w:rsidR="007E101E" w:rsidRPr="00B53B8C" w:rsidRDefault="007E101E" w:rsidP="007E101E">
            <w:pPr>
              <w:pStyle w:val="af8"/>
              <w:numPr>
                <w:ilvl w:val="0"/>
                <w:numId w:val="29"/>
              </w:numPr>
              <w:spacing w:beforeLines="60" w:before="144" w:after="60"/>
              <w:ind w:leftChars="22" w:left="187" w:hangingChars="87" w:hanging="139"/>
              <w:contextualSpacing/>
              <w:jc w:val="both"/>
              <w:rPr>
                <w:rFonts w:ascii="Arial Narrow" w:hAnsi="Arial Narrow" w:cstheme="minorHAnsi"/>
                <w:sz w:val="16"/>
                <w:szCs w:val="16"/>
              </w:rPr>
            </w:pPr>
            <w:r w:rsidRPr="00B53B8C">
              <w:rPr>
                <w:rFonts w:ascii="Arial Narrow" w:hAnsi="Arial Narrow" w:cstheme="minorHAnsi"/>
                <w:sz w:val="16"/>
                <w:szCs w:val="16"/>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tc>
        <w:tc>
          <w:tcPr>
            <w:tcW w:w="1709" w:type="dxa"/>
            <w:tcBorders>
              <w:top w:val="single" w:sz="8" w:space="0" w:color="auto"/>
              <w:left w:val="single" w:sz="4" w:space="0" w:color="auto"/>
              <w:bottom w:val="single" w:sz="8" w:space="0" w:color="auto"/>
              <w:right w:val="single" w:sz="4" w:space="0" w:color="auto"/>
            </w:tcBorders>
            <w:vAlign w:val="center"/>
          </w:tcPr>
          <w:p w14:paraId="7FD32790"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Η πράξη διαφαλίζει την προσβασιμότητα των ατόμων με αναπηρία.</w:t>
            </w:r>
          </w:p>
        </w:tc>
        <w:tc>
          <w:tcPr>
            <w:tcW w:w="1276" w:type="dxa"/>
            <w:tcBorders>
              <w:top w:val="single" w:sz="4" w:space="0" w:color="auto"/>
              <w:left w:val="nil"/>
              <w:bottom w:val="single" w:sz="4" w:space="0" w:color="auto"/>
              <w:right w:val="single" w:sz="4" w:space="0" w:color="auto"/>
            </w:tcBorders>
            <w:vAlign w:val="center"/>
          </w:tcPr>
          <w:p w14:paraId="62A1C0B6"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726AFAA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8" w:space="0" w:color="auto"/>
            </w:tcBorders>
            <w:noWrap/>
            <w:vAlign w:val="center"/>
          </w:tcPr>
          <w:p w14:paraId="0D1DDDA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25B1ECF" w14:textId="77777777" w:rsidTr="002832CC">
        <w:trPr>
          <w:trHeight w:val="2565"/>
          <w:jc w:val="center"/>
        </w:trPr>
        <w:tc>
          <w:tcPr>
            <w:tcW w:w="419" w:type="dxa"/>
            <w:vMerge/>
            <w:tcBorders>
              <w:left w:val="single" w:sz="8" w:space="0" w:color="auto"/>
              <w:bottom w:val="single" w:sz="8" w:space="0" w:color="auto"/>
              <w:right w:val="single" w:sz="4" w:space="0" w:color="auto"/>
            </w:tcBorders>
            <w:noWrap/>
            <w:vAlign w:val="center"/>
          </w:tcPr>
          <w:p w14:paraId="3A4F4B5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0F090BD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6918E1EB"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single" w:sz="4" w:space="0" w:color="auto"/>
              <w:bottom w:val="single" w:sz="8" w:space="0" w:color="auto"/>
              <w:right w:val="single" w:sz="4" w:space="0" w:color="auto"/>
            </w:tcBorders>
            <w:vAlign w:val="center"/>
          </w:tcPr>
          <w:p w14:paraId="7A9FDCE5" w14:textId="77777777" w:rsidR="007E101E" w:rsidRPr="00B53B8C" w:rsidRDefault="007E101E" w:rsidP="00A70143">
            <w:pPr>
              <w:tabs>
                <w:tab w:val="left" w:pos="567"/>
              </w:tabs>
              <w:spacing w:beforeLines="60" w:before="144"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61EA25F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Η πράξη ΔΕΝ διασφαλίζει την προσβασιμότητα των ατόμων με αναπηρία.</w:t>
            </w:r>
          </w:p>
        </w:tc>
        <w:tc>
          <w:tcPr>
            <w:tcW w:w="1276" w:type="dxa"/>
            <w:tcBorders>
              <w:top w:val="single" w:sz="4" w:space="0" w:color="auto"/>
              <w:left w:val="nil"/>
              <w:bottom w:val="single" w:sz="4" w:space="0" w:color="auto"/>
              <w:right w:val="single" w:sz="4" w:space="0" w:color="auto"/>
            </w:tcBorders>
            <w:vAlign w:val="center"/>
          </w:tcPr>
          <w:p w14:paraId="6EBE65F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195B9A2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8" w:space="0" w:color="auto"/>
            </w:tcBorders>
            <w:noWrap/>
            <w:vAlign w:val="center"/>
          </w:tcPr>
          <w:p w14:paraId="6A351B0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5047822" w14:textId="77777777" w:rsidTr="002832CC">
        <w:trPr>
          <w:trHeight w:val="381"/>
          <w:jc w:val="center"/>
        </w:trPr>
        <w:tc>
          <w:tcPr>
            <w:tcW w:w="8361" w:type="dxa"/>
            <w:gridSpan w:val="4"/>
            <w:vMerge w:val="restart"/>
            <w:tcBorders>
              <w:top w:val="single" w:sz="8" w:space="0" w:color="auto"/>
              <w:left w:val="single" w:sz="8" w:space="0" w:color="auto"/>
              <w:right w:val="single" w:sz="4" w:space="0" w:color="auto"/>
            </w:tcBorders>
            <w:shd w:val="clear" w:color="auto" w:fill="auto"/>
            <w:vAlign w:val="center"/>
          </w:tcPr>
          <w:p w14:paraId="4CB9AC5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b/>
                <w:color w:val="000000"/>
                <w:sz w:val="16"/>
                <w:szCs w:val="16"/>
              </w:rPr>
              <w:t>ΠΡΟΫΠΟΘΕΣΗ ΘΕΤΙΚΗΣ ΑΞΙΟΛΟΓΗΣΗΣ:</w:t>
            </w:r>
            <w:r w:rsidRPr="00B53B8C">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709" w:type="dxa"/>
            <w:vMerge w:val="restart"/>
            <w:tcBorders>
              <w:top w:val="single" w:sz="8" w:space="0" w:color="auto"/>
              <w:left w:val="single" w:sz="8" w:space="0" w:color="auto"/>
              <w:right w:val="single" w:sz="4" w:space="0" w:color="auto"/>
            </w:tcBorders>
            <w:shd w:val="clear" w:color="auto" w:fill="auto"/>
            <w:vAlign w:val="center"/>
          </w:tcPr>
          <w:p w14:paraId="0A144CFC" w14:textId="77777777" w:rsidR="007E101E" w:rsidRPr="00B53B8C" w:rsidRDefault="007E101E" w:rsidP="00A70143">
            <w:pPr>
              <w:spacing w:before="60" w:after="60"/>
              <w:ind w:leftChars="19" w:left="56" w:hangingChars="9" w:hanging="14"/>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ΟΜΑΔΑΣ 2</w:t>
            </w:r>
          </w:p>
        </w:tc>
        <w:tc>
          <w:tcPr>
            <w:tcW w:w="1276" w:type="dxa"/>
            <w:tcBorders>
              <w:top w:val="single" w:sz="4" w:space="0" w:color="auto"/>
              <w:left w:val="single" w:sz="4" w:space="0" w:color="auto"/>
              <w:bottom w:val="single" w:sz="4" w:space="0" w:color="auto"/>
              <w:right w:val="single" w:sz="4" w:space="0" w:color="auto"/>
            </w:tcBorders>
            <w:vAlign w:val="center"/>
          </w:tcPr>
          <w:p w14:paraId="47DA23CE"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281" w:type="dxa"/>
            <w:vMerge w:val="restart"/>
            <w:tcBorders>
              <w:top w:val="single" w:sz="8" w:space="0" w:color="auto"/>
              <w:left w:val="single" w:sz="4" w:space="0" w:color="auto"/>
              <w:right w:val="single" w:sz="4" w:space="0" w:color="auto"/>
            </w:tcBorders>
            <w:shd w:val="clear" w:color="auto" w:fill="auto"/>
            <w:vAlign w:val="center"/>
          </w:tcPr>
          <w:p w14:paraId="169C81E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8" w:space="0" w:color="auto"/>
              <w:left w:val="single" w:sz="8" w:space="0" w:color="auto"/>
              <w:right w:val="single" w:sz="4" w:space="0" w:color="auto"/>
            </w:tcBorders>
            <w:shd w:val="clear" w:color="auto" w:fill="auto"/>
            <w:vAlign w:val="center"/>
          </w:tcPr>
          <w:p w14:paraId="0D2F921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19AF078" w14:textId="77777777" w:rsidTr="002832CC">
        <w:trPr>
          <w:trHeight w:val="170"/>
          <w:jc w:val="center"/>
        </w:trPr>
        <w:tc>
          <w:tcPr>
            <w:tcW w:w="8361" w:type="dxa"/>
            <w:gridSpan w:val="4"/>
            <w:vMerge/>
            <w:tcBorders>
              <w:left w:val="single" w:sz="8" w:space="0" w:color="auto"/>
              <w:bottom w:val="single" w:sz="8" w:space="0" w:color="auto"/>
              <w:right w:val="single" w:sz="4" w:space="0" w:color="auto"/>
            </w:tcBorders>
            <w:shd w:val="clear" w:color="auto" w:fill="auto"/>
            <w:vAlign w:val="center"/>
          </w:tcPr>
          <w:p w14:paraId="4781B340" w14:textId="77777777" w:rsidR="007E101E" w:rsidRPr="00B53B8C" w:rsidRDefault="007E101E" w:rsidP="00A70143">
            <w:pPr>
              <w:spacing w:before="60" w:after="60"/>
              <w:ind w:leftChars="19" w:left="56" w:hangingChars="9" w:hanging="14"/>
              <w:rPr>
                <w:rFonts w:ascii="Arial Narrow" w:hAnsi="Arial Narrow" w:cstheme="minorHAnsi"/>
                <w:b/>
                <w:color w:val="000000"/>
                <w:sz w:val="16"/>
                <w:szCs w:val="16"/>
              </w:rPr>
            </w:pPr>
          </w:p>
        </w:tc>
        <w:tc>
          <w:tcPr>
            <w:tcW w:w="1709" w:type="dxa"/>
            <w:vMerge/>
            <w:tcBorders>
              <w:left w:val="single" w:sz="8" w:space="0" w:color="auto"/>
              <w:bottom w:val="single" w:sz="8" w:space="0" w:color="auto"/>
              <w:right w:val="single" w:sz="4" w:space="0" w:color="auto"/>
            </w:tcBorders>
            <w:shd w:val="clear" w:color="auto" w:fill="auto"/>
            <w:vAlign w:val="center"/>
          </w:tcPr>
          <w:p w14:paraId="55C684AD" w14:textId="77777777" w:rsidR="007E101E" w:rsidRPr="00B53B8C" w:rsidRDefault="007E101E" w:rsidP="00A70143">
            <w:pPr>
              <w:spacing w:before="60" w:after="60"/>
              <w:ind w:leftChars="19" w:left="56" w:hangingChars="9" w:hanging="14"/>
              <w:jc w:val="center"/>
              <w:rPr>
                <w:rFonts w:ascii="Arial Narrow" w:hAnsi="Arial Narrow" w:cstheme="minorHAnsi"/>
                <w:b/>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3BDCC64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281" w:type="dxa"/>
            <w:vMerge/>
            <w:tcBorders>
              <w:left w:val="single" w:sz="4" w:space="0" w:color="auto"/>
              <w:bottom w:val="single" w:sz="8" w:space="0" w:color="auto"/>
              <w:right w:val="single" w:sz="4" w:space="0" w:color="auto"/>
            </w:tcBorders>
            <w:shd w:val="clear" w:color="auto" w:fill="auto"/>
            <w:vAlign w:val="center"/>
          </w:tcPr>
          <w:p w14:paraId="1FB04F9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left w:val="single" w:sz="8" w:space="0" w:color="auto"/>
              <w:bottom w:val="single" w:sz="8" w:space="0" w:color="auto"/>
              <w:right w:val="single" w:sz="4" w:space="0" w:color="auto"/>
            </w:tcBorders>
            <w:shd w:val="clear" w:color="auto" w:fill="auto"/>
            <w:vAlign w:val="center"/>
          </w:tcPr>
          <w:p w14:paraId="49E92E1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E489FDD" w14:textId="77777777" w:rsidTr="002832CC">
        <w:trPr>
          <w:trHeight w:val="267"/>
          <w:tblHeader/>
          <w:jc w:val="center"/>
        </w:trPr>
        <w:tc>
          <w:tcPr>
            <w:tcW w:w="419" w:type="dxa"/>
            <w:tcBorders>
              <w:top w:val="single" w:sz="8" w:space="0" w:color="auto"/>
              <w:left w:val="single" w:sz="8" w:space="0" w:color="auto"/>
              <w:bottom w:val="single" w:sz="8" w:space="0" w:color="auto"/>
              <w:right w:val="single" w:sz="4" w:space="0" w:color="auto"/>
            </w:tcBorders>
            <w:noWrap/>
            <w:vAlign w:val="center"/>
          </w:tcPr>
          <w:p w14:paraId="0007EE9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4B588C71"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1705" w:type="dxa"/>
            <w:tcBorders>
              <w:top w:val="single" w:sz="8" w:space="0" w:color="auto"/>
              <w:left w:val="nil"/>
              <w:bottom w:val="single" w:sz="8" w:space="0" w:color="auto"/>
              <w:right w:val="single" w:sz="4" w:space="0" w:color="auto"/>
            </w:tcBorders>
            <w:noWrap/>
            <w:vAlign w:val="center"/>
          </w:tcPr>
          <w:p w14:paraId="1F109B61" w14:textId="77777777" w:rsidR="007E101E" w:rsidRPr="00B53B8C" w:rsidRDefault="007E101E" w:rsidP="00A70143">
            <w:pPr>
              <w:spacing w:before="60" w:after="60"/>
              <w:ind w:leftChars="19" w:left="56" w:hangingChars="9" w:hanging="14"/>
              <w:jc w:val="center"/>
              <w:rPr>
                <w:rFonts w:ascii="Arial Narrow" w:hAnsi="Arial Narrow" w:cstheme="minorHAnsi"/>
                <w:color w:val="000000"/>
                <w:sz w:val="16"/>
                <w:szCs w:val="16"/>
              </w:rPr>
            </w:pPr>
            <w:r w:rsidRPr="00B53B8C">
              <w:rPr>
                <w:rFonts w:ascii="Arial Narrow" w:hAnsi="Arial Narrow" w:cstheme="minorHAnsi"/>
                <w:b/>
                <w:bCs/>
                <w:color w:val="000000"/>
                <w:sz w:val="16"/>
                <w:szCs w:val="16"/>
              </w:rPr>
              <w:t>ΚΡΙΤΗΡΙΟ</w:t>
            </w:r>
          </w:p>
        </w:tc>
        <w:tc>
          <w:tcPr>
            <w:tcW w:w="4818" w:type="dxa"/>
            <w:tcBorders>
              <w:top w:val="single" w:sz="8" w:space="0" w:color="auto"/>
              <w:left w:val="nil"/>
              <w:bottom w:val="single" w:sz="8" w:space="0" w:color="auto"/>
              <w:right w:val="single" w:sz="4" w:space="0" w:color="auto"/>
            </w:tcBorders>
            <w:vAlign w:val="center"/>
          </w:tcPr>
          <w:p w14:paraId="5B258E8F"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9" w:type="dxa"/>
            <w:tcBorders>
              <w:top w:val="single" w:sz="4" w:space="0" w:color="auto"/>
              <w:left w:val="single" w:sz="4" w:space="0" w:color="auto"/>
              <w:bottom w:val="single" w:sz="4" w:space="0" w:color="auto"/>
              <w:right w:val="single" w:sz="4" w:space="0" w:color="auto"/>
            </w:tcBorders>
            <w:vAlign w:val="center"/>
          </w:tcPr>
          <w:p w14:paraId="4ADAF83D"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ΚΑΤΑΣΤΑΣΗ</w:t>
            </w:r>
          </w:p>
        </w:tc>
        <w:tc>
          <w:tcPr>
            <w:tcW w:w="1276" w:type="dxa"/>
            <w:tcBorders>
              <w:top w:val="single" w:sz="4" w:space="0" w:color="auto"/>
              <w:left w:val="single" w:sz="4" w:space="0" w:color="auto"/>
              <w:bottom w:val="single" w:sz="4" w:space="0" w:color="auto"/>
              <w:right w:val="single" w:sz="4" w:space="0" w:color="auto"/>
            </w:tcBorders>
            <w:vAlign w:val="center"/>
          </w:tcPr>
          <w:p w14:paraId="4D721267"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ΤΙΜΗ  </w:t>
            </w:r>
          </w:p>
        </w:tc>
        <w:tc>
          <w:tcPr>
            <w:tcW w:w="1281" w:type="dxa"/>
            <w:tcBorders>
              <w:top w:val="single" w:sz="4" w:space="0" w:color="auto"/>
              <w:left w:val="single" w:sz="4" w:space="0" w:color="auto"/>
              <w:bottom w:val="single" w:sz="4" w:space="0" w:color="auto"/>
              <w:right w:val="single" w:sz="4" w:space="0" w:color="auto"/>
            </w:tcBorders>
            <w:vAlign w:val="center"/>
          </w:tcPr>
          <w:p w14:paraId="2C38D5E2"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ΒΑΘΜΟΛΟΓΙΑ</w:t>
            </w:r>
          </w:p>
        </w:tc>
        <w:tc>
          <w:tcPr>
            <w:tcW w:w="2399" w:type="dxa"/>
            <w:gridSpan w:val="2"/>
            <w:tcBorders>
              <w:top w:val="single" w:sz="8" w:space="0" w:color="auto"/>
              <w:left w:val="single" w:sz="4" w:space="0" w:color="auto"/>
              <w:bottom w:val="single" w:sz="8" w:space="0" w:color="auto"/>
              <w:right w:val="single" w:sz="8" w:space="0" w:color="auto"/>
            </w:tcBorders>
            <w:noWrap/>
            <w:vAlign w:val="center"/>
          </w:tcPr>
          <w:p w14:paraId="1B71F82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aps/>
                <w:color w:val="000000"/>
                <w:sz w:val="16"/>
                <w:szCs w:val="16"/>
              </w:rPr>
              <w:t>ΑΙΤΙΟΛΟΓΗΣΗ</w:t>
            </w:r>
          </w:p>
        </w:tc>
      </w:tr>
      <w:tr w:rsidR="007E101E" w:rsidRPr="00B53B8C" w14:paraId="5569DEE9" w14:textId="77777777" w:rsidTr="002832CC">
        <w:trPr>
          <w:trHeight w:val="1063"/>
          <w:jc w:val="center"/>
        </w:trPr>
        <w:tc>
          <w:tcPr>
            <w:tcW w:w="419" w:type="dxa"/>
            <w:vMerge w:val="restart"/>
            <w:tcBorders>
              <w:top w:val="single" w:sz="4" w:space="0" w:color="auto"/>
              <w:left w:val="single" w:sz="4" w:space="0" w:color="auto"/>
              <w:bottom w:val="single" w:sz="4" w:space="0" w:color="auto"/>
              <w:right w:val="single" w:sz="4" w:space="0" w:color="auto"/>
            </w:tcBorders>
            <w:noWrap/>
            <w:vAlign w:val="center"/>
          </w:tcPr>
          <w:p w14:paraId="4329E2F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3.1</w:t>
            </w:r>
          </w:p>
        </w:tc>
        <w:tc>
          <w:tcPr>
            <w:tcW w:w="1419" w:type="dxa"/>
            <w:vMerge w:val="restart"/>
            <w:tcBorders>
              <w:top w:val="single" w:sz="4" w:space="0" w:color="auto"/>
              <w:left w:val="single" w:sz="4" w:space="0" w:color="auto"/>
              <w:right w:val="single" w:sz="4" w:space="0" w:color="auto"/>
            </w:tcBorders>
            <w:vAlign w:val="center"/>
          </w:tcPr>
          <w:p w14:paraId="0058DF3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3</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 Σκοπιμότητα πράξης </w:t>
            </w:r>
          </w:p>
        </w:tc>
        <w:tc>
          <w:tcPr>
            <w:tcW w:w="1705" w:type="dxa"/>
            <w:vMerge w:val="restart"/>
            <w:tcBorders>
              <w:top w:val="single" w:sz="4" w:space="0" w:color="auto"/>
              <w:left w:val="nil"/>
              <w:bottom w:val="single" w:sz="4" w:space="0" w:color="auto"/>
              <w:right w:val="single" w:sz="4" w:space="0" w:color="auto"/>
            </w:tcBorders>
            <w:vAlign w:val="center"/>
          </w:tcPr>
          <w:p w14:paraId="6C779213"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Αναγκαιότητα υλοποίησης της πράξης</w:t>
            </w:r>
          </w:p>
        </w:tc>
        <w:tc>
          <w:tcPr>
            <w:tcW w:w="4818" w:type="dxa"/>
            <w:vMerge w:val="restart"/>
            <w:tcBorders>
              <w:top w:val="single" w:sz="4" w:space="0" w:color="auto"/>
              <w:left w:val="single" w:sz="4" w:space="0" w:color="auto"/>
              <w:bottom w:val="single" w:sz="4" w:space="0" w:color="auto"/>
              <w:right w:val="single" w:sz="4" w:space="0" w:color="auto"/>
            </w:tcBorders>
            <w:vAlign w:val="center"/>
          </w:tcPr>
          <w:p w14:paraId="422BC7FB"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color w:val="000000"/>
                <w:sz w:val="16"/>
                <w:szCs w:val="16"/>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r w:rsidRPr="00B53B8C">
              <w:rPr>
                <w:rFonts w:ascii="Arial Narrow" w:hAnsi="Arial Narrow" w:cstheme="minorHAnsi"/>
                <w:sz w:val="16"/>
                <w:szCs w:val="16"/>
              </w:rPr>
              <w:t xml:space="preserve"> </w:t>
            </w:r>
          </w:p>
          <w:p w14:paraId="24A3D1C2"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Ειδικότερα εξετάζεται η συμβατότητα της Πρότασης με τους τομείς Περιφερειακού Ενδιαφέροντος που περιγράφονται στην Περιφερειακή Στρατηγική Έξυπνης Εξειδίκευσης  καθώς και η συμβολή της  στην επίτευξη των στόχων της Εθνικής Στρατηγικής Έρευνας και Καινοτομίας για την Έξυπνη Εξειδίκευση (RIS3) 2021-2027.</w:t>
            </w:r>
          </w:p>
        </w:tc>
        <w:tc>
          <w:tcPr>
            <w:tcW w:w="1709" w:type="dxa"/>
            <w:tcBorders>
              <w:top w:val="single" w:sz="4" w:space="0" w:color="auto"/>
              <w:left w:val="single" w:sz="4" w:space="0" w:color="auto"/>
              <w:bottom w:val="single" w:sz="4" w:space="0" w:color="auto"/>
              <w:right w:val="single" w:sz="4" w:space="0" w:color="auto"/>
            </w:tcBorders>
            <w:vAlign w:val="center"/>
          </w:tcPr>
          <w:p w14:paraId="3BB2D6B2"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Τεκμηριώνεται επαρκώς η αναγκαιότητα υλοποίησης της πράξης </w:t>
            </w:r>
          </w:p>
        </w:tc>
        <w:tc>
          <w:tcPr>
            <w:tcW w:w="1276" w:type="dxa"/>
            <w:tcBorders>
              <w:top w:val="single" w:sz="4" w:space="0" w:color="auto"/>
              <w:left w:val="nil"/>
              <w:bottom w:val="single" w:sz="4" w:space="0" w:color="auto"/>
              <w:right w:val="single" w:sz="4" w:space="0" w:color="auto"/>
            </w:tcBorders>
            <w:vAlign w:val="center"/>
          </w:tcPr>
          <w:p w14:paraId="56E32E9F" w14:textId="77777777" w:rsidR="007E101E" w:rsidRPr="00B53B8C" w:rsidRDefault="007E101E" w:rsidP="00A70143">
            <w:pPr>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bottom w:val="single" w:sz="4" w:space="0" w:color="auto"/>
              <w:right w:val="single" w:sz="4" w:space="0" w:color="auto"/>
            </w:tcBorders>
            <w:vAlign w:val="center"/>
          </w:tcPr>
          <w:p w14:paraId="6480804C" w14:textId="77777777" w:rsidR="007E101E" w:rsidRPr="00B53B8C" w:rsidRDefault="007E101E" w:rsidP="00A70143">
            <w:pPr>
              <w:ind w:leftChars="0" w:left="58" w:hanging="58"/>
              <w:rPr>
                <w:rFonts w:ascii="Arial Narrow" w:hAnsi="Arial Narrow" w:cstheme="minorHAnsi"/>
                <w:color w:val="000000"/>
                <w:sz w:val="16"/>
                <w:szCs w:val="16"/>
              </w:rPr>
            </w:pPr>
          </w:p>
        </w:tc>
        <w:tc>
          <w:tcPr>
            <w:tcW w:w="2399" w:type="dxa"/>
            <w:gridSpan w:val="2"/>
            <w:vMerge w:val="restart"/>
            <w:tcBorders>
              <w:top w:val="single" w:sz="8" w:space="0" w:color="auto"/>
              <w:left w:val="single" w:sz="4" w:space="0" w:color="auto"/>
              <w:right w:val="single" w:sz="4" w:space="0" w:color="auto"/>
            </w:tcBorders>
            <w:noWrap/>
            <w:vAlign w:val="center"/>
          </w:tcPr>
          <w:p w14:paraId="30C6CB16" w14:textId="77777777" w:rsidR="007E101E" w:rsidRPr="00B53B8C" w:rsidRDefault="007E101E" w:rsidP="00A70143">
            <w:pPr>
              <w:ind w:leftChars="0" w:left="58" w:hanging="58"/>
              <w:rPr>
                <w:rFonts w:ascii="Arial Narrow" w:hAnsi="Arial Narrow" w:cstheme="minorHAnsi"/>
                <w:color w:val="000000"/>
                <w:sz w:val="16"/>
                <w:szCs w:val="16"/>
              </w:rPr>
            </w:pPr>
          </w:p>
        </w:tc>
      </w:tr>
      <w:tr w:rsidR="007E101E" w:rsidRPr="00B53B8C" w14:paraId="4A711BEB" w14:textId="77777777" w:rsidTr="002832CC">
        <w:trPr>
          <w:trHeight w:val="1117"/>
          <w:jc w:val="center"/>
        </w:trPr>
        <w:tc>
          <w:tcPr>
            <w:tcW w:w="419" w:type="dxa"/>
            <w:vMerge/>
            <w:tcBorders>
              <w:top w:val="single" w:sz="4" w:space="0" w:color="auto"/>
              <w:left w:val="single" w:sz="8" w:space="0" w:color="auto"/>
              <w:bottom w:val="single" w:sz="8" w:space="0" w:color="auto"/>
              <w:right w:val="single" w:sz="4" w:space="0" w:color="auto"/>
            </w:tcBorders>
            <w:noWrap/>
            <w:vAlign w:val="center"/>
          </w:tcPr>
          <w:p w14:paraId="59997B4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701ACBBF"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top w:val="single" w:sz="4" w:space="0" w:color="auto"/>
              <w:left w:val="nil"/>
              <w:bottom w:val="single" w:sz="8" w:space="0" w:color="auto"/>
              <w:right w:val="single" w:sz="4" w:space="0" w:color="auto"/>
            </w:tcBorders>
            <w:vAlign w:val="center"/>
          </w:tcPr>
          <w:p w14:paraId="4F075BB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top w:val="single" w:sz="4" w:space="0" w:color="auto"/>
              <w:left w:val="single" w:sz="4" w:space="0" w:color="auto"/>
              <w:bottom w:val="single" w:sz="8" w:space="0" w:color="auto"/>
              <w:right w:val="single" w:sz="4" w:space="0" w:color="auto"/>
            </w:tcBorders>
            <w:vAlign w:val="center"/>
          </w:tcPr>
          <w:p w14:paraId="68575D84"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4" w:space="0" w:color="auto"/>
              <w:left w:val="single" w:sz="4" w:space="0" w:color="auto"/>
              <w:bottom w:val="single" w:sz="8" w:space="0" w:color="auto"/>
              <w:right w:val="single" w:sz="4" w:space="0" w:color="auto"/>
            </w:tcBorders>
            <w:vAlign w:val="center"/>
          </w:tcPr>
          <w:p w14:paraId="7AAB7474"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ΔΕΝ τεκμηριώνεται επαρκώς η αναγκαιότητα υλοποίησης της πράξης</w:t>
            </w:r>
          </w:p>
        </w:tc>
        <w:tc>
          <w:tcPr>
            <w:tcW w:w="1276" w:type="dxa"/>
            <w:tcBorders>
              <w:top w:val="single" w:sz="4" w:space="0" w:color="auto"/>
              <w:left w:val="nil"/>
              <w:bottom w:val="single" w:sz="4" w:space="0" w:color="auto"/>
              <w:right w:val="single" w:sz="4" w:space="0" w:color="auto"/>
            </w:tcBorders>
            <w:vAlign w:val="center"/>
          </w:tcPr>
          <w:p w14:paraId="1E9F8EBD" w14:textId="77777777" w:rsidR="007E101E" w:rsidRPr="00B53B8C" w:rsidRDefault="007E101E" w:rsidP="00A70143">
            <w:pPr>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top w:val="single" w:sz="4" w:space="0" w:color="auto"/>
              <w:left w:val="single" w:sz="4" w:space="0" w:color="auto"/>
              <w:bottom w:val="single" w:sz="4" w:space="0" w:color="auto"/>
              <w:right w:val="single" w:sz="4" w:space="0" w:color="auto"/>
            </w:tcBorders>
            <w:vAlign w:val="center"/>
          </w:tcPr>
          <w:p w14:paraId="6A33A13B" w14:textId="77777777" w:rsidR="007E101E" w:rsidRPr="00B53B8C" w:rsidRDefault="007E101E" w:rsidP="00A70143">
            <w:pPr>
              <w:ind w:leftChars="0" w:left="58" w:hanging="58"/>
              <w:rPr>
                <w:rFonts w:ascii="Arial Narrow" w:hAnsi="Arial Narrow" w:cstheme="minorHAnsi"/>
                <w:color w:val="000000"/>
                <w:sz w:val="16"/>
                <w:szCs w:val="16"/>
              </w:rPr>
            </w:pPr>
          </w:p>
        </w:tc>
        <w:tc>
          <w:tcPr>
            <w:tcW w:w="2399" w:type="dxa"/>
            <w:gridSpan w:val="2"/>
            <w:vMerge/>
            <w:tcBorders>
              <w:left w:val="single" w:sz="4" w:space="0" w:color="auto"/>
              <w:bottom w:val="single" w:sz="8" w:space="0" w:color="auto"/>
              <w:right w:val="single" w:sz="4" w:space="0" w:color="auto"/>
            </w:tcBorders>
            <w:noWrap/>
            <w:vAlign w:val="center"/>
          </w:tcPr>
          <w:p w14:paraId="59BD3397" w14:textId="77777777" w:rsidR="007E101E" w:rsidRPr="00B53B8C" w:rsidRDefault="007E101E" w:rsidP="00A70143">
            <w:pPr>
              <w:ind w:leftChars="0" w:left="58" w:hanging="58"/>
              <w:rPr>
                <w:rFonts w:ascii="Arial Narrow" w:hAnsi="Arial Narrow" w:cstheme="minorHAnsi"/>
                <w:color w:val="000000"/>
                <w:sz w:val="16"/>
                <w:szCs w:val="16"/>
              </w:rPr>
            </w:pPr>
          </w:p>
        </w:tc>
      </w:tr>
      <w:tr w:rsidR="007E101E" w:rsidRPr="00B53B8C" w14:paraId="1C0A2724" w14:textId="77777777" w:rsidTr="002832CC">
        <w:trPr>
          <w:trHeight w:val="564"/>
          <w:jc w:val="center"/>
        </w:trPr>
        <w:tc>
          <w:tcPr>
            <w:tcW w:w="419" w:type="dxa"/>
            <w:vMerge w:val="restart"/>
            <w:tcBorders>
              <w:top w:val="single" w:sz="8" w:space="0" w:color="auto"/>
              <w:left w:val="single" w:sz="8" w:space="0" w:color="auto"/>
              <w:right w:val="single" w:sz="4" w:space="0" w:color="auto"/>
            </w:tcBorders>
            <w:noWrap/>
            <w:vAlign w:val="center"/>
          </w:tcPr>
          <w:p w14:paraId="7048EE1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3.2</w:t>
            </w:r>
          </w:p>
        </w:tc>
        <w:tc>
          <w:tcPr>
            <w:tcW w:w="1419" w:type="dxa"/>
            <w:vMerge/>
            <w:tcBorders>
              <w:left w:val="single" w:sz="4" w:space="0" w:color="auto"/>
              <w:right w:val="single" w:sz="4" w:space="0" w:color="auto"/>
            </w:tcBorders>
            <w:vAlign w:val="center"/>
          </w:tcPr>
          <w:p w14:paraId="38E2115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53C0FB1E"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Αποτελεσματικότητα</w:t>
            </w:r>
          </w:p>
        </w:tc>
        <w:tc>
          <w:tcPr>
            <w:tcW w:w="4818" w:type="dxa"/>
            <w:vMerge w:val="restart"/>
            <w:tcBorders>
              <w:top w:val="single" w:sz="8" w:space="0" w:color="auto"/>
              <w:left w:val="single" w:sz="4" w:space="0" w:color="auto"/>
              <w:right w:val="single" w:sz="4" w:space="0" w:color="auto"/>
            </w:tcBorders>
            <w:vAlign w:val="center"/>
          </w:tcPr>
          <w:p w14:paraId="2D6EA20A" w14:textId="77777777" w:rsidR="007E101E" w:rsidRPr="00B53B8C" w:rsidRDefault="007E101E" w:rsidP="00A70143">
            <w:pPr>
              <w:pStyle w:val="afe"/>
              <w:tabs>
                <w:tab w:val="clear" w:pos="567"/>
                <w:tab w:val="left" w:pos="455"/>
              </w:tabs>
              <w:spacing w:beforeLines="60" w:before="144" w:after="60"/>
              <w:ind w:leftChars="19" w:left="56" w:hangingChars="9" w:hanging="14"/>
              <w:contextualSpacing/>
              <w:rPr>
                <w:rFonts w:cstheme="minorHAnsi"/>
                <w:sz w:val="16"/>
                <w:szCs w:val="16"/>
              </w:rPr>
            </w:pPr>
            <w:r w:rsidRPr="00B53B8C">
              <w:rPr>
                <w:rFonts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του δείκτη εκροής </w:t>
            </w:r>
            <w:r w:rsidRPr="00B53B8C">
              <w:rPr>
                <w:rFonts w:cstheme="minorHAnsi"/>
                <w:iCs/>
                <w:sz w:val="16"/>
                <w:szCs w:val="16"/>
              </w:rPr>
              <w:t xml:space="preserve"> </w:t>
            </w:r>
            <w:r w:rsidRPr="00B53B8C">
              <w:rPr>
                <w:rFonts w:cstheme="minorHAnsi"/>
                <w:sz w:val="16"/>
                <w:szCs w:val="16"/>
              </w:rPr>
              <w:t>για την πράξη και την πρόσκληση:  Πν= (δείκτης εκροής πράξης) / (δείκτης εκροής για την δράση που αναφέρεται στην Πρόσκληση).</w:t>
            </w:r>
          </w:p>
        </w:tc>
        <w:tc>
          <w:tcPr>
            <w:tcW w:w="1709" w:type="dxa"/>
            <w:tcBorders>
              <w:top w:val="single" w:sz="8" w:space="0" w:color="auto"/>
              <w:left w:val="single" w:sz="4" w:space="0" w:color="auto"/>
              <w:right w:val="single" w:sz="4" w:space="0" w:color="auto"/>
            </w:tcBorders>
            <w:vAlign w:val="center"/>
          </w:tcPr>
          <w:p w14:paraId="084B21F1" w14:textId="77777777" w:rsidR="007E101E" w:rsidRPr="00B53B8C" w:rsidRDefault="007E101E" w:rsidP="00A70143">
            <w:pPr>
              <w:spacing w:before="60" w:after="60"/>
              <w:ind w:leftChars="19" w:left="56" w:hangingChars="9" w:hanging="14"/>
              <w:jc w:val="center"/>
              <w:rPr>
                <w:rFonts w:ascii="Arial Narrow" w:hAnsi="Arial Narrow" w:cstheme="minorHAnsi"/>
                <w:sz w:val="16"/>
                <w:szCs w:val="16"/>
                <w:highlight w:val="yellow"/>
              </w:rPr>
            </w:pPr>
            <w:r w:rsidRPr="00B53B8C">
              <w:rPr>
                <w:rFonts w:ascii="Arial Narrow" w:hAnsi="Arial Narrow" w:cstheme="minorHAnsi"/>
                <w:sz w:val="16"/>
                <w:szCs w:val="16"/>
              </w:rPr>
              <w:t xml:space="preserve">Όταν Πν &gt; </w:t>
            </w:r>
            <w:r w:rsidRPr="00B53B8C">
              <w:rPr>
                <w:rFonts w:ascii="Arial Narrow" w:hAnsi="Arial Narrow" w:cstheme="minorHAnsi"/>
                <w:sz w:val="16"/>
                <w:szCs w:val="16"/>
                <w:lang w:val="en-US"/>
              </w:rPr>
              <w:t>0</w:t>
            </w:r>
          </w:p>
        </w:tc>
        <w:tc>
          <w:tcPr>
            <w:tcW w:w="1276" w:type="dxa"/>
            <w:tcBorders>
              <w:top w:val="single" w:sz="4" w:space="0" w:color="auto"/>
              <w:left w:val="nil"/>
              <w:right w:val="single" w:sz="4" w:space="0" w:color="auto"/>
            </w:tcBorders>
            <w:vAlign w:val="center"/>
          </w:tcPr>
          <w:p w14:paraId="4561D8E4"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55CA8176"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2399" w:type="dxa"/>
            <w:gridSpan w:val="2"/>
            <w:tcBorders>
              <w:left w:val="single" w:sz="4" w:space="0" w:color="auto"/>
              <w:right w:val="single" w:sz="4" w:space="0" w:color="auto"/>
            </w:tcBorders>
            <w:noWrap/>
            <w:vAlign w:val="center"/>
          </w:tcPr>
          <w:p w14:paraId="54D5758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4D7F2D5F" w14:textId="77777777" w:rsidTr="002832CC">
        <w:trPr>
          <w:trHeight w:val="347"/>
          <w:jc w:val="center"/>
        </w:trPr>
        <w:tc>
          <w:tcPr>
            <w:tcW w:w="419" w:type="dxa"/>
            <w:vMerge/>
            <w:tcBorders>
              <w:left w:val="single" w:sz="8" w:space="0" w:color="auto"/>
              <w:bottom w:val="single" w:sz="8" w:space="0" w:color="auto"/>
              <w:right w:val="single" w:sz="4" w:space="0" w:color="auto"/>
            </w:tcBorders>
            <w:noWrap/>
            <w:vAlign w:val="center"/>
          </w:tcPr>
          <w:p w14:paraId="4C8C4FEB"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3DE2BAEB"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3E29AD53"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5FEB2ED4" w14:textId="77777777" w:rsidR="007E101E" w:rsidRPr="00B53B8C" w:rsidRDefault="007E101E" w:rsidP="00A70143">
            <w:pPr>
              <w:pStyle w:val="afe"/>
              <w:tabs>
                <w:tab w:val="clear" w:pos="567"/>
                <w:tab w:val="left" w:pos="455"/>
              </w:tabs>
              <w:spacing w:beforeLines="60" w:before="144" w:after="60"/>
              <w:ind w:leftChars="19" w:left="56" w:hangingChars="9" w:hanging="14"/>
              <w:contextualSpacing/>
              <w:rPr>
                <w:rFonts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5C706783" w14:textId="77777777" w:rsidR="007E101E" w:rsidRPr="00B53B8C" w:rsidRDefault="007E101E" w:rsidP="00A70143">
            <w:pPr>
              <w:spacing w:before="60" w:after="60"/>
              <w:ind w:leftChars="19" w:left="56" w:hangingChars="9" w:hanging="14"/>
              <w:jc w:val="center"/>
              <w:rPr>
                <w:rFonts w:ascii="Arial Narrow" w:hAnsi="Arial Narrow" w:cstheme="minorHAnsi"/>
                <w:sz w:val="16"/>
                <w:szCs w:val="16"/>
              </w:rPr>
            </w:pPr>
            <w:r w:rsidRPr="00B53B8C">
              <w:rPr>
                <w:rFonts w:ascii="Arial Narrow" w:hAnsi="Arial Narrow" w:cstheme="minorHAnsi"/>
                <w:sz w:val="16"/>
                <w:szCs w:val="16"/>
              </w:rPr>
              <w:t>Πν = 0</w:t>
            </w:r>
          </w:p>
        </w:tc>
        <w:tc>
          <w:tcPr>
            <w:tcW w:w="1276" w:type="dxa"/>
            <w:tcBorders>
              <w:top w:val="single" w:sz="4" w:space="0" w:color="auto"/>
              <w:left w:val="nil"/>
              <w:bottom w:val="single" w:sz="4" w:space="0" w:color="auto"/>
              <w:right w:val="single" w:sz="4" w:space="0" w:color="auto"/>
            </w:tcBorders>
            <w:vAlign w:val="center"/>
          </w:tcPr>
          <w:p w14:paraId="5F3FE70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8" w:space="0" w:color="auto"/>
              <w:right w:val="single" w:sz="4" w:space="0" w:color="auto"/>
            </w:tcBorders>
            <w:vAlign w:val="center"/>
          </w:tcPr>
          <w:p w14:paraId="318EDA99"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2399" w:type="dxa"/>
            <w:gridSpan w:val="2"/>
            <w:tcBorders>
              <w:left w:val="single" w:sz="4" w:space="0" w:color="auto"/>
              <w:bottom w:val="single" w:sz="8" w:space="0" w:color="auto"/>
              <w:right w:val="single" w:sz="4" w:space="0" w:color="auto"/>
            </w:tcBorders>
            <w:noWrap/>
            <w:vAlign w:val="center"/>
          </w:tcPr>
          <w:p w14:paraId="5064FE5E"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72BBC230" w14:textId="77777777" w:rsidTr="002832CC">
        <w:trPr>
          <w:trHeight w:val="686"/>
          <w:jc w:val="center"/>
        </w:trPr>
        <w:tc>
          <w:tcPr>
            <w:tcW w:w="419" w:type="dxa"/>
            <w:vMerge w:val="restart"/>
            <w:tcBorders>
              <w:top w:val="single" w:sz="8" w:space="0" w:color="auto"/>
              <w:left w:val="single" w:sz="8" w:space="0" w:color="auto"/>
              <w:bottom w:val="nil"/>
              <w:right w:val="single" w:sz="4" w:space="0" w:color="auto"/>
            </w:tcBorders>
            <w:noWrap/>
            <w:vAlign w:val="center"/>
          </w:tcPr>
          <w:p w14:paraId="22FC6B7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3.3</w:t>
            </w:r>
          </w:p>
        </w:tc>
        <w:tc>
          <w:tcPr>
            <w:tcW w:w="1419" w:type="dxa"/>
            <w:vMerge/>
            <w:tcBorders>
              <w:left w:val="single" w:sz="4" w:space="0" w:color="auto"/>
              <w:bottom w:val="nil"/>
              <w:right w:val="single" w:sz="4" w:space="0" w:color="auto"/>
            </w:tcBorders>
            <w:vAlign w:val="center"/>
          </w:tcPr>
          <w:p w14:paraId="48B3281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top w:val="single" w:sz="8" w:space="0" w:color="auto"/>
              <w:left w:val="nil"/>
              <w:bottom w:val="nil"/>
              <w:right w:val="single" w:sz="4" w:space="0" w:color="auto"/>
            </w:tcBorders>
            <w:noWrap/>
            <w:vAlign w:val="center"/>
          </w:tcPr>
          <w:p w14:paraId="1C15EA3A"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Αποδοτικότητα</w:t>
            </w:r>
          </w:p>
        </w:tc>
        <w:tc>
          <w:tcPr>
            <w:tcW w:w="4818" w:type="dxa"/>
            <w:vMerge w:val="restart"/>
            <w:tcBorders>
              <w:top w:val="single" w:sz="8" w:space="0" w:color="auto"/>
              <w:left w:val="single" w:sz="4" w:space="0" w:color="auto"/>
              <w:bottom w:val="nil"/>
              <w:right w:val="single" w:sz="4" w:space="0" w:color="auto"/>
            </w:tcBorders>
            <w:vAlign w:val="center"/>
          </w:tcPr>
          <w:p w14:paraId="0FC76DD1" w14:textId="77777777" w:rsidR="007E101E" w:rsidRPr="00B53B8C" w:rsidRDefault="007E101E" w:rsidP="00A70143">
            <w:pPr>
              <w:pStyle w:val="afe"/>
              <w:tabs>
                <w:tab w:val="clear" w:pos="567"/>
                <w:tab w:val="left" w:pos="360"/>
              </w:tabs>
              <w:spacing w:before="60" w:after="60"/>
              <w:ind w:leftChars="19" w:left="56" w:hangingChars="9" w:hanging="14"/>
              <w:contextualSpacing/>
              <w:rPr>
                <w:rFonts w:cstheme="minorHAnsi"/>
                <w:sz w:val="16"/>
                <w:szCs w:val="16"/>
              </w:rPr>
            </w:pPr>
            <w:r w:rsidRPr="00B53B8C">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w:t>
            </w:r>
            <w:r w:rsidRPr="00B53B8C">
              <w:rPr>
                <w:rFonts w:cstheme="minorHAnsi"/>
                <w:sz w:val="16"/>
                <w:szCs w:val="16"/>
                <w:lang w:val="en-US"/>
              </w:rPr>
              <w:t>i</w:t>
            </w:r>
            <w:r w:rsidRPr="00B53B8C">
              <w:rPr>
                <w:rFonts w:cstheme="minorHAnsi"/>
                <w:sz w:val="16"/>
                <w:szCs w:val="16"/>
              </w:rPr>
              <w:t>= (δείκτης εκροής πράξης / δείκτης εκροών δράσης για το σύνολο της Πρόσκλησης) προς (προϋπολογισμό πράξης / προϋπολογισμό δράσης στο σύνολο της Πρόσκλησης)</w:t>
            </w:r>
          </w:p>
        </w:tc>
        <w:tc>
          <w:tcPr>
            <w:tcW w:w="1709" w:type="dxa"/>
            <w:tcBorders>
              <w:top w:val="single" w:sz="8" w:space="0" w:color="auto"/>
              <w:left w:val="single" w:sz="4" w:space="0" w:color="auto"/>
              <w:bottom w:val="single" w:sz="8" w:space="0" w:color="auto"/>
              <w:right w:val="single" w:sz="4" w:space="0" w:color="auto"/>
            </w:tcBorders>
            <w:vAlign w:val="center"/>
          </w:tcPr>
          <w:p w14:paraId="70CCADFC" w14:textId="77777777" w:rsidR="007E101E" w:rsidRPr="00B53B8C" w:rsidRDefault="007E101E" w:rsidP="00A70143">
            <w:pPr>
              <w:spacing w:before="60" w:after="60"/>
              <w:ind w:leftChars="19" w:left="56" w:hangingChars="9" w:hanging="14"/>
              <w:jc w:val="center"/>
              <w:rPr>
                <w:rFonts w:ascii="Arial Narrow" w:hAnsi="Arial Narrow" w:cstheme="minorHAnsi"/>
                <w:sz w:val="16"/>
                <w:szCs w:val="16"/>
                <w:highlight w:val="yellow"/>
              </w:rPr>
            </w:pPr>
            <w:r w:rsidRPr="00B53B8C">
              <w:rPr>
                <w:rFonts w:ascii="Arial Narrow" w:hAnsi="Arial Narrow" w:cstheme="minorHAnsi"/>
                <w:sz w:val="16"/>
                <w:szCs w:val="16"/>
              </w:rPr>
              <w:t>Όταν Π</w:t>
            </w:r>
            <w:r w:rsidRPr="00B53B8C">
              <w:rPr>
                <w:rFonts w:ascii="Arial Narrow" w:hAnsi="Arial Narrow" w:cstheme="minorHAnsi"/>
                <w:sz w:val="16"/>
                <w:szCs w:val="16"/>
                <w:lang w:val="en-US"/>
              </w:rPr>
              <w:t>i</w:t>
            </w:r>
            <w:r w:rsidRPr="00B53B8C">
              <w:rPr>
                <w:rFonts w:ascii="Arial Narrow" w:hAnsi="Arial Narrow" w:cstheme="minorHAnsi"/>
                <w:sz w:val="16"/>
                <w:szCs w:val="16"/>
              </w:rPr>
              <w:t xml:space="preserve"> &gt; </w:t>
            </w:r>
            <w:r w:rsidRPr="00B53B8C">
              <w:rPr>
                <w:rFonts w:ascii="Arial Narrow" w:hAnsi="Arial Narrow" w:cstheme="minorHAnsi"/>
                <w:sz w:val="16"/>
                <w:szCs w:val="16"/>
                <w:lang w:val="en-US"/>
              </w:rPr>
              <w:t>0</w:t>
            </w:r>
          </w:p>
        </w:tc>
        <w:tc>
          <w:tcPr>
            <w:tcW w:w="1276" w:type="dxa"/>
            <w:tcBorders>
              <w:top w:val="single" w:sz="4" w:space="0" w:color="auto"/>
              <w:left w:val="nil"/>
              <w:bottom w:val="single" w:sz="4" w:space="0" w:color="auto"/>
              <w:right w:val="single" w:sz="4" w:space="0" w:color="auto"/>
            </w:tcBorders>
            <w:vAlign w:val="center"/>
          </w:tcPr>
          <w:p w14:paraId="773B8C30"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8" w:space="0" w:color="auto"/>
              <w:left w:val="single" w:sz="4" w:space="0" w:color="auto"/>
              <w:bottom w:val="nil"/>
              <w:right w:val="single" w:sz="4" w:space="0" w:color="auto"/>
            </w:tcBorders>
            <w:vAlign w:val="center"/>
          </w:tcPr>
          <w:p w14:paraId="427E0027"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2399" w:type="dxa"/>
            <w:gridSpan w:val="2"/>
            <w:vMerge w:val="restart"/>
            <w:tcBorders>
              <w:top w:val="single" w:sz="8" w:space="0" w:color="auto"/>
              <w:left w:val="single" w:sz="4" w:space="0" w:color="auto"/>
              <w:right w:val="single" w:sz="4" w:space="0" w:color="auto"/>
            </w:tcBorders>
            <w:noWrap/>
            <w:vAlign w:val="center"/>
          </w:tcPr>
          <w:p w14:paraId="76D8B59A"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411C1C49" w14:textId="77777777" w:rsidTr="002832CC">
        <w:trPr>
          <w:trHeight w:val="700"/>
          <w:jc w:val="center"/>
        </w:trPr>
        <w:tc>
          <w:tcPr>
            <w:tcW w:w="419" w:type="dxa"/>
            <w:vMerge/>
            <w:tcBorders>
              <w:left w:val="single" w:sz="8" w:space="0" w:color="auto"/>
              <w:bottom w:val="single" w:sz="8" w:space="0" w:color="auto"/>
              <w:right w:val="single" w:sz="4" w:space="0" w:color="auto"/>
            </w:tcBorders>
            <w:noWrap/>
            <w:vAlign w:val="center"/>
          </w:tcPr>
          <w:p w14:paraId="2815A55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61750F30"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noWrap/>
            <w:vAlign w:val="center"/>
          </w:tcPr>
          <w:p w14:paraId="62D485B1"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0E19CEAA" w14:textId="77777777" w:rsidR="007E101E" w:rsidRPr="00B53B8C" w:rsidRDefault="007E101E" w:rsidP="00A70143">
            <w:pPr>
              <w:pStyle w:val="afe"/>
              <w:tabs>
                <w:tab w:val="clear" w:pos="567"/>
                <w:tab w:val="left" w:pos="360"/>
              </w:tabs>
              <w:spacing w:before="60" w:after="60"/>
              <w:ind w:leftChars="19" w:left="56" w:hangingChars="9" w:hanging="14"/>
              <w:contextualSpacing/>
              <w:rPr>
                <w:rFonts w:cstheme="minorHAnsi"/>
                <w:sz w:val="16"/>
                <w:szCs w:val="16"/>
                <w:highlight w:val="yellow"/>
              </w:rPr>
            </w:pPr>
          </w:p>
        </w:tc>
        <w:tc>
          <w:tcPr>
            <w:tcW w:w="1709" w:type="dxa"/>
            <w:tcBorders>
              <w:top w:val="single" w:sz="8" w:space="0" w:color="auto"/>
              <w:left w:val="single" w:sz="4" w:space="0" w:color="auto"/>
              <w:bottom w:val="single" w:sz="8" w:space="0" w:color="auto"/>
              <w:right w:val="single" w:sz="4" w:space="0" w:color="auto"/>
            </w:tcBorders>
            <w:vAlign w:val="center"/>
          </w:tcPr>
          <w:p w14:paraId="0F1A10CD" w14:textId="77777777" w:rsidR="007E101E" w:rsidRPr="00B53B8C" w:rsidRDefault="007E101E" w:rsidP="00A70143">
            <w:pPr>
              <w:spacing w:before="60" w:after="60"/>
              <w:ind w:leftChars="19" w:left="56" w:hangingChars="9" w:hanging="14"/>
              <w:jc w:val="center"/>
              <w:rPr>
                <w:rFonts w:ascii="Arial Narrow" w:hAnsi="Arial Narrow" w:cstheme="minorHAnsi"/>
                <w:sz w:val="16"/>
                <w:szCs w:val="16"/>
                <w:highlight w:val="yellow"/>
              </w:rPr>
            </w:pPr>
            <w:r w:rsidRPr="00B53B8C">
              <w:rPr>
                <w:rFonts w:ascii="Arial Narrow" w:hAnsi="Arial Narrow" w:cstheme="minorHAnsi"/>
                <w:sz w:val="16"/>
                <w:szCs w:val="16"/>
              </w:rPr>
              <w:t>Όταν Π</w:t>
            </w:r>
            <w:r w:rsidRPr="00B53B8C">
              <w:rPr>
                <w:rFonts w:ascii="Arial Narrow" w:hAnsi="Arial Narrow" w:cstheme="minorHAnsi"/>
                <w:sz w:val="16"/>
                <w:szCs w:val="16"/>
                <w:lang w:val="en-US"/>
              </w:rPr>
              <w:t>i</w:t>
            </w:r>
            <w:r w:rsidRPr="00B53B8C">
              <w:rPr>
                <w:rFonts w:ascii="Arial Narrow" w:hAnsi="Arial Narrow" w:cstheme="minorHAnsi"/>
                <w:sz w:val="16"/>
                <w:szCs w:val="16"/>
              </w:rPr>
              <w:t xml:space="preserve"> = 0</w:t>
            </w:r>
          </w:p>
        </w:tc>
        <w:tc>
          <w:tcPr>
            <w:tcW w:w="1276" w:type="dxa"/>
            <w:tcBorders>
              <w:top w:val="single" w:sz="4" w:space="0" w:color="auto"/>
              <w:left w:val="nil"/>
              <w:bottom w:val="single" w:sz="4" w:space="0" w:color="auto"/>
              <w:right w:val="single" w:sz="4" w:space="0" w:color="auto"/>
            </w:tcBorders>
            <w:vAlign w:val="center"/>
          </w:tcPr>
          <w:p w14:paraId="76032F0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73314131"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2399" w:type="dxa"/>
            <w:gridSpan w:val="2"/>
            <w:vMerge/>
            <w:tcBorders>
              <w:left w:val="single" w:sz="4" w:space="0" w:color="auto"/>
              <w:bottom w:val="single" w:sz="8" w:space="0" w:color="auto"/>
              <w:right w:val="single" w:sz="4" w:space="0" w:color="auto"/>
            </w:tcBorders>
            <w:noWrap/>
            <w:vAlign w:val="center"/>
          </w:tcPr>
          <w:p w14:paraId="439EE09F" w14:textId="77777777" w:rsidR="007E101E" w:rsidRPr="00B53B8C" w:rsidRDefault="007E101E" w:rsidP="00A70143">
            <w:pPr>
              <w:spacing w:before="60" w:after="60"/>
              <w:ind w:leftChars="0" w:left="58" w:hanging="58"/>
              <w:jc w:val="right"/>
              <w:rPr>
                <w:rFonts w:ascii="Arial Narrow" w:hAnsi="Arial Narrow" w:cstheme="minorHAnsi"/>
                <w:sz w:val="16"/>
                <w:szCs w:val="16"/>
                <w:lang w:val="en-US"/>
              </w:rPr>
            </w:pPr>
          </w:p>
        </w:tc>
      </w:tr>
      <w:tr w:rsidR="007E101E" w:rsidRPr="00B53B8C" w14:paraId="4D076F54" w14:textId="77777777" w:rsidTr="002832CC">
        <w:trPr>
          <w:trHeight w:val="1107"/>
          <w:jc w:val="center"/>
        </w:trPr>
        <w:tc>
          <w:tcPr>
            <w:tcW w:w="419" w:type="dxa"/>
            <w:vMerge w:val="restart"/>
            <w:tcBorders>
              <w:top w:val="single" w:sz="8" w:space="0" w:color="auto"/>
              <w:left w:val="single" w:sz="8" w:space="0" w:color="auto"/>
              <w:right w:val="single" w:sz="4" w:space="0" w:color="auto"/>
            </w:tcBorders>
            <w:noWrap/>
            <w:vAlign w:val="center"/>
          </w:tcPr>
          <w:p w14:paraId="6E76054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3.4</w:t>
            </w:r>
          </w:p>
        </w:tc>
        <w:tc>
          <w:tcPr>
            <w:tcW w:w="1419" w:type="dxa"/>
            <w:vMerge/>
            <w:tcBorders>
              <w:left w:val="single" w:sz="4" w:space="0" w:color="auto"/>
              <w:right w:val="single" w:sz="4" w:space="0" w:color="auto"/>
            </w:tcBorders>
            <w:vAlign w:val="center"/>
          </w:tcPr>
          <w:p w14:paraId="40B4FF5C"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noWrap/>
            <w:vAlign w:val="center"/>
          </w:tcPr>
          <w:p w14:paraId="7AB5376C"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Βιωσιμότητα, λειτουργικότητα, αξιοποίηση </w:t>
            </w:r>
          </w:p>
        </w:tc>
        <w:tc>
          <w:tcPr>
            <w:tcW w:w="4818" w:type="dxa"/>
            <w:vMerge w:val="restart"/>
            <w:tcBorders>
              <w:top w:val="single" w:sz="8" w:space="0" w:color="auto"/>
              <w:left w:val="single" w:sz="4" w:space="0" w:color="auto"/>
              <w:right w:val="single" w:sz="4" w:space="0" w:color="auto"/>
            </w:tcBorders>
            <w:vAlign w:val="center"/>
          </w:tcPr>
          <w:p w14:paraId="151C239F"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ο τρόπος με τον οποίο τα παραδοτέα της προτεινόμενης πράξης θα αξιοποιηθούν. </w:t>
            </w:r>
          </w:p>
          <w:p w14:paraId="738F4820"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Ο Κύριος του Έργου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p>
          <w:p w14:paraId="5ACEEAC2"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lastRenderedPageBreak/>
              <w:t>Στις περιπτώσεις που η πράξη παράγει καθαρά έσοδα μετά την ολοκλήρωσή της η ΔΑ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w:t>
            </w:r>
          </w:p>
        </w:tc>
        <w:tc>
          <w:tcPr>
            <w:tcW w:w="1709" w:type="dxa"/>
            <w:tcBorders>
              <w:top w:val="single" w:sz="8" w:space="0" w:color="auto"/>
              <w:left w:val="single" w:sz="4" w:space="0" w:color="auto"/>
              <w:bottom w:val="single" w:sz="8" w:space="0" w:color="auto"/>
              <w:right w:val="single" w:sz="4" w:space="0" w:color="auto"/>
            </w:tcBorders>
            <w:vAlign w:val="center"/>
          </w:tcPr>
          <w:p w14:paraId="4F110D7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lastRenderedPageBreak/>
              <w:t>Εξασφαλίζεται η βιωσιμότητα, λειτουργικότητα και αξιοποίηση της πράξης.</w:t>
            </w:r>
          </w:p>
        </w:tc>
        <w:tc>
          <w:tcPr>
            <w:tcW w:w="1276" w:type="dxa"/>
            <w:tcBorders>
              <w:top w:val="single" w:sz="4" w:space="0" w:color="auto"/>
              <w:left w:val="nil"/>
              <w:bottom w:val="single" w:sz="4" w:space="0" w:color="auto"/>
              <w:right w:val="single" w:sz="4" w:space="0" w:color="auto"/>
            </w:tcBorders>
            <w:vAlign w:val="center"/>
          </w:tcPr>
          <w:p w14:paraId="5C3F354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7FEC89FC"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c>
          <w:tcPr>
            <w:tcW w:w="2399" w:type="dxa"/>
            <w:gridSpan w:val="2"/>
            <w:vMerge w:val="restart"/>
            <w:tcBorders>
              <w:top w:val="single" w:sz="8" w:space="0" w:color="auto"/>
              <w:left w:val="single" w:sz="4" w:space="0" w:color="auto"/>
              <w:right w:val="single" w:sz="4" w:space="0" w:color="auto"/>
            </w:tcBorders>
            <w:noWrap/>
            <w:vAlign w:val="center"/>
          </w:tcPr>
          <w:p w14:paraId="30767F89"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5D63DDD5" w14:textId="77777777" w:rsidTr="002832CC">
        <w:trPr>
          <w:trHeight w:val="380"/>
          <w:jc w:val="center"/>
        </w:trPr>
        <w:tc>
          <w:tcPr>
            <w:tcW w:w="419" w:type="dxa"/>
            <w:vMerge/>
            <w:tcBorders>
              <w:left w:val="single" w:sz="8" w:space="0" w:color="auto"/>
              <w:bottom w:val="single" w:sz="8" w:space="0" w:color="auto"/>
              <w:right w:val="single" w:sz="4" w:space="0" w:color="auto"/>
            </w:tcBorders>
            <w:noWrap/>
            <w:vAlign w:val="center"/>
          </w:tcPr>
          <w:p w14:paraId="3146CB1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03E95E6A"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noWrap/>
            <w:vAlign w:val="center"/>
          </w:tcPr>
          <w:p w14:paraId="2AD7B91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30E36943" w14:textId="77777777" w:rsidR="007E101E" w:rsidRPr="00B53B8C" w:rsidRDefault="007E101E" w:rsidP="00A70143">
            <w:pPr>
              <w:spacing w:beforeLines="60" w:before="144"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1F4A1000"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 xml:space="preserve">ΔΕΝ εξασφαλίζεται η βιωσιμότητα, </w:t>
            </w:r>
            <w:r w:rsidRPr="00B53B8C">
              <w:rPr>
                <w:rFonts w:ascii="Arial Narrow" w:hAnsi="Arial Narrow" w:cstheme="minorHAnsi"/>
                <w:sz w:val="16"/>
                <w:szCs w:val="16"/>
              </w:rPr>
              <w:lastRenderedPageBreak/>
              <w:t>λειτουργικότητα και αξιοποίηση της πράξης.</w:t>
            </w:r>
          </w:p>
        </w:tc>
        <w:tc>
          <w:tcPr>
            <w:tcW w:w="1276" w:type="dxa"/>
            <w:tcBorders>
              <w:top w:val="single" w:sz="4" w:space="0" w:color="auto"/>
              <w:left w:val="nil"/>
              <w:bottom w:val="single" w:sz="4" w:space="0" w:color="auto"/>
              <w:right w:val="single" w:sz="4" w:space="0" w:color="auto"/>
            </w:tcBorders>
            <w:vAlign w:val="center"/>
          </w:tcPr>
          <w:p w14:paraId="77548F9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lastRenderedPageBreak/>
              <w:t>ΟΧΙ</w:t>
            </w:r>
          </w:p>
        </w:tc>
        <w:tc>
          <w:tcPr>
            <w:tcW w:w="1281" w:type="dxa"/>
            <w:vMerge/>
            <w:tcBorders>
              <w:left w:val="single" w:sz="4" w:space="0" w:color="auto"/>
              <w:bottom w:val="single" w:sz="4" w:space="0" w:color="auto"/>
              <w:right w:val="single" w:sz="4" w:space="0" w:color="auto"/>
            </w:tcBorders>
            <w:vAlign w:val="center"/>
          </w:tcPr>
          <w:p w14:paraId="02165C0C"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c>
          <w:tcPr>
            <w:tcW w:w="2399" w:type="dxa"/>
            <w:gridSpan w:val="2"/>
            <w:vMerge/>
            <w:tcBorders>
              <w:left w:val="single" w:sz="4" w:space="0" w:color="auto"/>
              <w:bottom w:val="single" w:sz="8" w:space="0" w:color="auto"/>
              <w:right w:val="single" w:sz="4" w:space="0" w:color="auto"/>
            </w:tcBorders>
            <w:noWrap/>
            <w:vAlign w:val="center"/>
          </w:tcPr>
          <w:p w14:paraId="2ED5DBF4"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632F063D" w14:textId="77777777" w:rsidTr="002832CC">
        <w:trPr>
          <w:trHeight w:val="395"/>
          <w:jc w:val="center"/>
        </w:trPr>
        <w:tc>
          <w:tcPr>
            <w:tcW w:w="419" w:type="dxa"/>
            <w:vMerge w:val="restart"/>
            <w:tcBorders>
              <w:left w:val="single" w:sz="8" w:space="0" w:color="auto"/>
              <w:right w:val="single" w:sz="4" w:space="0" w:color="auto"/>
            </w:tcBorders>
            <w:noWrap/>
            <w:vAlign w:val="center"/>
          </w:tcPr>
          <w:p w14:paraId="5B421C1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3.5</w:t>
            </w:r>
          </w:p>
        </w:tc>
        <w:tc>
          <w:tcPr>
            <w:tcW w:w="1419" w:type="dxa"/>
            <w:vMerge w:val="restart"/>
            <w:tcBorders>
              <w:left w:val="single" w:sz="4" w:space="0" w:color="auto"/>
              <w:right w:val="single" w:sz="4" w:space="0" w:color="auto"/>
            </w:tcBorders>
            <w:vAlign w:val="center"/>
          </w:tcPr>
          <w:p w14:paraId="123C141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left w:val="nil"/>
              <w:right w:val="single" w:sz="4" w:space="0" w:color="auto"/>
            </w:tcBorders>
            <w:noWrap/>
            <w:vAlign w:val="center"/>
          </w:tcPr>
          <w:p w14:paraId="25DB949E"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Καινοτομία</w:t>
            </w:r>
          </w:p>
        </w:tc>
        <w:tc>
          <w:tcPr>
            <w:tcW w:w="4818" w:type="dxa"/>
            <w:vMerge w:val="restart"/>
            <w:tcBorders>
              <w:left w:val="single" w:sz="4" w:space="0" w:color="auto"/>
              <w:right w:val="single" w:sz="4" w:space="0" w:color="auto"/>
            </w:tcBorders>
            <w:vAlign w:val="center"/>
          </w:tcPr>
          <w:p w14:paraId="73E13834"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Εξετάζεται η ύπαρξη καινοτομίας στην πράξη και ειδικότερα πως οι προτεινόμενες υποδομές μπορεί να οδηγήσουν στη βελτίωση μεθόδων παραγωγής, ή στην παραγωγή νέων προϊόντων ή στην ανάπτυξη νέων διαδικασιών κλπ.</w:t>
            </w:r>
          </w:p>
        </w:tc>
        <w:tc>
          <w:tcPr>
            <w:tcW w:w="1709" w:type="dxa"/>
            <w:tcBorders>
              <w:top w:val="single" w:sz="8" w:space="0" w:color="auto"/>
              <w:left w:val="single" w:sz="4" w:space="0" w:color="auto"/>
              <w:bottom w:val="single" w:sz="8" w:space="0" w:color="auto"/>
              <w:right w:val="single" w:sz="4" w:space="0" w:color="auto"/>
            </w:tcBorders>
            <w:vAlign w:val="center"/>
          </w:tcPr>
          <w:p w14:paraId="223615AF"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Διαπιστώνεται η ύπαρξη καινοτομίας</w:t>
            </w:r>
          </w:p>
        </w:tc>
        <w:tc>
          <w:tcPr>
            <w:tcW w:w="1276" w:type="dxa"/>
            <w:tcBorders>
              <w:top w:val="single" w:sz="4" w:space="0" w:color="auto"/>
              <w:left w:val="nil"/>
              <w:bottom w:val="single" w:sz="4" w:space="0" w:color="auto"/>
              <w:right w:val="single" w:sz="4" w:space="0" w:color="auto"/>
            </w:tcBorders>
            <w:vAlign w:val="center"/>
          </w:tcPr>
          <w:p w14:paraId="0FEA988B"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81" w:type="dxa"/>
            <w:vMerge w:val="restart"/>
            <w:tcBorders>
              <w:left w:val="single" w:sz="4" w:space="0" w:color="auto"/>
              <w:right w:val="single" w:sz="4" w:space="0" w:color="auto"/>
            </w:tcBorders>
            <w:vAlign w:val="center"/>
          </w:tcPr>
          <w:p w14:paraId="35EAC84A"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c>
          <w:tcPr>
            <w:tcW w:w="2399" w:type="dxa"/>
            <w:gridSpan w:val="2"/>
            <w:vMerge w:val="restart"/>
            <w:tcBorders>
              <w:left w:val="single" w:sz="4" w:space="0" w:color="auto"/>
              <w:right w:val="single" w:sz="4" w:space="0" w:color="auto"/>
            </w:tcBorders>
            <w:noWrap/>
            <w:vAlign w:val="center"/>
          </w:tcPr>
          <w:p w14:paraId="0B1296C7"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7FDC7F8D" w14:textId="77777777" w:rsidTr="002832CC">
        <w:trPr>
          <w:trHeight w:val="394"/>
          <w:jc w:val="center"/>
        </w:trPr>
        <w:tc>
          <w:tcPr>
            <w:tcW w:w="419" w:type="dxa"/>
            <w:vMerge/>
            <w:tcBorders>
              <w:left w:val="single" w:sz="8" w:space="0" w:color="auto"/>
              <w:bottom w:val="single" w:sz="8" w:space="0" w:color="auto"/>
              <w:right w:val="single" w:sz="4" w:space="0" w:color="auto"/>
            </w:tcBorders>
            <w:noWrap/>
            <w:vAlign w:val="center"/>
          </w:tcPr>
          <w:p w14:paraId="1E0F49F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4B9599F1"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noWrap/>
            <w:vAlign w:val="center"/>
          </w:tcPr>
          <w:p w14:paraId="453F8D24"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single" w:sz="4" w:space="0" w:color="auto"/>
              <w:bottom w:val="single" w:sz="8" w:space="0" w:color="auto"/>
              <w:right w:val="single" w:sz="4" w:space="0" w:color="auto"/>
            </w:tcBorders>
            <w:vAlign w:val="center"/>
          </w:tcPr>
          <w:p w14:paraId="321668B5" w14:textId="77777777" w:rsidR="007E101E" w:rsidRPr="00B53B8C" w:rsidRDefault="007E101E" w:rsidP="00A70143">
            <w:pPr>
              <w:spacing w:beforeLines="60" w:before="144" w:after="60"/>
              <w:ind w:leftChars="19" w:left="56" w:hangingChars="9" w:hanging="14"/>
              <w:jc w:val="both"/>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20BBBE4C"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 διαπιστώνεται η ύπαρξη καινοτομίας</w:t>
            </w:r>
          </w:p>
        </w:tc>
        <w:tc>
          <w:tcPr>
            <w:tcW w:w="1276" w:type="dxa"/>
            <w:tcBorders>
              <w:top w:val="single" w:sz="4" w:space="0" w:color="auto"/>
              <w:left w:val="nil"/>
              <w:bottom w:val="single" w:sz="4" w:space="0" w:color="auto"/>
              <w:right w:val="single" w:sz="4" w:space="0" w:color="auto"/>
            </w:tcBorders>
            <w:vAlign w:val="center"/>
          </w:tcPr>
          <w:p w14:paraId="5D803B94"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81" w:type="dxa"/>
            <w:vMerge/>
            <w:tcBorders>
              <w:left w:val="single" w:sz="4" w:space="0" w:color="auto"/>
              <w:bottom w:val="single" w:sz="4" w:space="0" w:color="auto"/>
              <w:right w:val="single" w:sz="4" w:space="0" w:color="auto"/>
            </w:tcBorders>
            <w:vAlign w:val="center"/>
          </w:tcPr>
          <w:p w14:paraId="1B7A9208"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c>
          <w:tcPr>
            <w:tcW w:w="2399" w:type="dxa"/>
            <w:gridSpan w:val="2"/>
            <w:vMerge/>
            <w:tcBorders>
              <w:left w:val="single" w:sz="4" w:space="0" w:color="auto"/>
              <w:bottom w:val="single" w:sz="8" w:space="0" w:color="auto"/>
              <w:right w:val="single" w:sz="4" w:space="0" w:color="auto"/>
            </w:tcBorders>
            <w:noWrap/>
            <w:vAlign w:val="center"/>
          </w:tcPr>
          <w:p w14:paraId="4840FAA6" w14:textId="77777777" w:rsidR="007E101E" w:rsidRPr="00B53B8C" w:rsidRDefault="007E101E" w:rsidP="00A70143">
            <w:pPr>
              <w:spacing w:before="60" w:after="60"/>
              <w:ind w:leftChars="0" w:left="58" w:hanging="58"/>
              <w:jc w:val="right"/>
              <w:rPr>
                <w:rFonts w:ascii="Arial Narrow" w:hAnsi="Arial Narrow" w:cstheme="minorHAnsi"/>
                <w:sz w:val="16"/>
                <w:szCs w:val="16"/>
              </w:rPr>
            </w:pPr>
          </w:p>
        </w:tc>
      </w:tr>
      <w:tr w:rsidR="007E101E" w:rsidRPr="00B53B8C" w14:paraId="49A4306E" w14:textId="77777777" w:rsidTr="002832CC">
        <w:trPr>
          <w:trHeight w:val="352"/>
          <w:jc w:val="center"/>
        </w:trPr>
        <w:tc>
          <w:tcPr>
            <w:tcW w:w="8361" w:type="dxa"/>
            <w:gridSpan w:val="4"/>
            <w:vMerge w:val="restart"/>
            <w:tcBorders>
              <w:top w:val="single" w:sz="8" w:space="0" w:color="auto"/>
              <w:left w:val="single" w:sz="8" w:space="0" w:color="auto"/>
              <w:right w:val="single" w:sz="4" w:space="0" w:color="auto"/>
            </w:tcBorders>
            <w:noWrap/>
            <w:vAlign w:val="center"/>
          </w:tcPr>
          <w:p w14:paraId="49164ED7" w14:textId="77777777" w:rsidR="007E101E" w:rsidRPr="00B53B8C" w:rsidRDefault="007E101E" w:rsidP="00A70143">
            <w:pPr>
              <w:spacing w:beforeLines="60" w:before="144" w:after="60"/>
              <w:ind w:leftChars="19" w:left="56" w:hangingChars="9" w:hanging="14"/>
              <w:rPr>
                <w:rFonts w:ascii="Arial Narrow" w:hAnsi="Arial Narrow" w:cstheme="minorHAnsi"/>
                <w:sz w:val="16"/>
                <w:szCs w:val="16"/>
                <w:highlight w:val="cyan"/>
              </w:rPr>
            </w:pPr>
            <w:r w:rsidRPr="00B53B8C">
              <w:rPr>
                <w:rFonts w:ascii="Arial Narrow" w:hAnsi="Arial Narrow" w:cstheme="minorHAnsi"/>
                <w:b/>
                <w:color w:val="000000"/>
                <w:sz w:val="16"/>
                <w:szCs w:val="16"/>
              </w:rPr>
              <w:t>ΠΡΟΫΠΟΘΕΣΗ ΘΕΤΙΚΗΣ ΑΞΙΟΛΟΓΗΣΗΣ:</w:t>
            </w:r>
            <w:r w:rsidRPr="00B53B8C">
              <w:rPr>
                <w:rFonts w:ascii="Arial Narrow" w:hAnsi="Arial Narrow" w:cstheme="minorHAnsi"/>
                <w:color w:val="000000"/>
                <w:sz w:val="16"/>
                <w:szCs w:val="16"/>
              </w:rPr>
              <w:t xml:space="preserve"> </w:t>
            </w:r>
            <w:r w:rsidRPr="00B53B8C">
              <w:rPr>
                <w:rFonts w:ascii="Arial Narrow" w:hAnsi="Arial Narrow" w:cstheme="minorHAnsi"/>
                <w:b/>
                <w:color w:val="000000"/>
                <w:sz w:val="16"/>
                <w:szCs w:val="16"/>
              </w:rPr>
              <w:t xml:space="preserve"> </w:t>
            </w:r>
            <w:r w:rsidRPr="00B53B8C">
              <w:rPr>
                <w:rFonts w:ascii="Arial Narrow" w:hAnsi="Arial Narrow" w:cstheme="minorHAnsi"/>
                <w:sz w:val="16"/>
                <w:szCs w:val="16"/>
              </w:rPr>
              <w:t xml:space="preserve"> </w:t>
            </w:r>
            <w:r w:rsidRPr="00B53B8C">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709" w:type="dxa"/>
            <w:vMerge w:val="restart"/>
            <w:tcBorders>
              <w:top w:val="single" w:sz="8" w:space="0" w:color="auto"/>
              <w:left w:val="single" w:sz="4" w:space="0" w:color="auto"/>
              <w:right w:val="single" w:sz="4" w:space="0" w:color="auto"/>
            </w:tcBorders>
            <w:vAlign w:val="center"/>
          </w:tcPr>
          <w:p w14:paraId="77DB6971" w14:textId="77777777" w:rsidR="007E101E" w:rsidRPr="00B53B8C" w:rsidRDefault="007E101E" w:rsidP="00A70143">
            <w:pPr>
              <w:ind w:leftChars="19" w:left="56" w:hangingChars="9" w:hanging="14"/>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ΟΜΑΔΑΣ 3</w:t>
            </w:r>
          </w:p>
        </w:tc>
        <w:tc>
          <w:tcPr>
            <w:tcW w:w="1276" w:type="dxa"/>
            <w:tcBorders>
              <w:top w:val="single" w:sz="4" w:space="0" w:color="auto"/>
              <w:left w:val="nil"/>
              <w:bottom w:val="single" w:sz="4" w:space="0" w:color="auto"/>
              <w:right w:val="single" w:sz="4" w:space="0" w:color="auto"/>
            </w:tcBorders>
            <w:vAlign w:val="center"/>
          </w:tcPr>
          <w:p w14:paraId="3768FE00"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281" w:type="dxa"/>
            <w:vMerge w:val="restart"/>
            <w:tcBorders>
              <w:top w:val="single" w:sz="4" w:space="0" w:color="auto"/>
              <w:left w:val="single" w:sz="4" w:space="0" w:color="auto"/>
              <w:right w:val="single" w:sz="4" w:space="0" w:color="auto"/>
            </w:tcBorders>
            <w:vAlign w:val="center"/>
          </w:tcPr>
          <w:p w14:paraId="51E519D8"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4" w:space="0" w:color="auto"/>
              <w:left w:val="single" w:sz="4" w:space="0" w:color="auto"/>
              <w:right w:val="single" w:sz="4" w:space="0" w:color="auto"/>
            </w:tcBorders>
            <w:noWrap/>
            <w:vAlign w:val="center"/>
          </w:tcPr>
          <w:p w14:paraId="5D1D571F"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3FB862D0" w14:textId="77777777" w:rsidTr="002832CC">
        <w:trPr>
          <w:trHeight w:val="402"/>
          <w:jc w:val="center"/>
        </w:trPr>
        <w:tc>
          <w:tcPr>
            <w:tcW w:w="8361" w:type="dxa"/>
            <w:gridSpan w:val="4"/>
            <w:vMerge/>
            <w:tcBorders>
              <w:top w:val="single" w:sz="8" w:space="0" w:color="auto"/>
              <w:left w:val="single" w:sz="8" w:space="0" w:color="auto"/>
              <w:bottom w:val="single" w:sz="8" w:space="0" w:color="auto"/>
              <w:right w:val="single" w:sz="4" w:space="0" w:color="auto"/>
            </w:tcBorders>
            <w:noWrap/>
            <w:vAlign w:val="center"/>
          </w:tcPr>
          <w:p w14:paraId="3AE2C294" w14:textId="77777777" w:rsidR="007E101E" w:rsidRPr="00B53B8C" w:rsidRDefault="007E101E" w:rsidP="00A70143">
            <w:pPr>
              <w:spacing w:beforeLines="60" w:before="144" w:after="60"/>
              <w:ind w:leftChars="19" w:left="56" w:hangingChars="9" w:hanging="14"/>
              <w:rPr>
                <w:rFonts w:ascii="Arial Narrow" w:hAnsi="Arial Narrow" w:cstheme="minorHAnsi"/>
                <w:b/>
                <w:color w:val="000000"/>
                <w:sz w:val="16"/>
                <w:szCs w:val="16"/>
              </w:rPr>
            </w:pPr>
          </w:p>
        </w:tc>
        <w:tc>
          <w:tcPr>
            <w:tcW w:w="1709" w:type="dxa"/>
            <w:vMerge/>
            <w:tcBorders>
              <w:left w:val="single" w:sz="4" w:space="0" w:color="auto"/>
              <w:bottom w:val="single" w:sz="8" w:space="0" w:color="auto"/>
              <w:right w:val="single" w:sz="4" w:space="0" w:color="auto"/>
            </w:tcBorders>
            <w:vAlign w:val="center"/>
          </w:tcPr>
          <w:p w14:paraId="284F80B5" w14:textId="77777777" w:rsidR="007E101E" w:rsidRPr="00B53B8C" w:rsidRDefault="007E101E" w:rsidP="00A70143">
            <w:pPr>
              <w:ind w:leftChars="19" w:left="56" w:hangingChars="9" w:hanging="14"/>
              <w:rPr>
                <w:rFonts w:ascii="Arial Narrow" w:hAnsi="Arial Narrow" w:cstheme="minorHAnsi"/>
                <w:b/>
                <w:color w:val="000000"/>
                <w:sz w:val="16"/>
                <w:szCs w:val="16"/>
              </w:rPr>
            </w:pPr>
          </w:p>
        </w:tc>
        <w:tc>
          <w:tcPr>
            <w:tcW w:w="1276" w:type="dxa"/>
            <w:tcBorders>
              <w:top w:val="single" w:sz="4" w:space="0" w:color="auto"/>
              <w:left w:val="nil"/>
              <w:bottom w:val="single" w:sz="8" w:space="0" w:color="auto"/>
              <w:right w:val="single" w:sz="4" w:space="0" w:color="auto"/>
            </w:tcBorders>
            <w:vAlign w:val="center"/>
          </w:tcPr>
          <w:p w14:paraId="0D096A89"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281" w:type="dxa"/>
            <w:vMerge/>
            <w:tcBorders>
              <w:left w:val="single" w:sz="4" w:space="0" w:color="auto"/>
              <w:bottom w:val="single" w:sz="4" w:space="0" w:color="auto"/>
              <w:right w:val="single" w:sz="4" w:space="0" w:color="auto"/>
            </w:tcBorders>
            <w:vAlign w:val="center"/>
          </w:tcPr>
          <w:p w14:paraId="3D48C7E3"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top w:val="single" w:sz="4" w:space="0" w:color="auto"/>
              <w:left w:val="single" w:sz="4" w:space="0" w:color="auto"/>
              <w:bottom w:val="single" w:sz="4" w:space="0" w:color="auto"/>
              <w:right w:val="single" w:sz="4" w:space="0" w:color="auto"/>
            </w:tcBorders>
            <w:noWrap/>
            <w:vAlign w:val="center"/>
          </w:tcPr>
          <w:p w14:paraId="2C29193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67EA8582" w14:textId="77777777" w:rsidTr="002832CC">
        <w:trPr>
          <w:trHeight w:val="267"/>
          <w:tblHeader/>
          <w:jc w:val="center"/>
        </w:trPr>
        <w:tc>
          <w:tcPr>
            <w:tcW w:w="419" w:type="dxa"/>
            <w:tcBorders>
              <w:top w:val="single" w:sz="8" w:space="0" w:color="auto"/>
              <w:left w:val="single" w:sz="8" w:space="0" w:color="auto"/>
              <w:bottom w:val="single" w:sz="8" w:space="0" w:color="auto"/>
              <w:right w:val="single" w:sz="4" w:space="0" w:color="auto"/>
            </w:tcBorders>
            <w:noWrap/>
            <w:vAlign w:val="center"/>
          </w:tcPr>
          <w:p w14:paraId="1FB3A2A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49729E87"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1705" w:type="dxa"/>
            <w:tcBorders>
              <w:top w:val="single" w:sz="8" w:space="0" w:color="auto"/>
              <w:left w:val="nil"/>
              <w:bottom w:val="single" w:sz="8" w:space="0" w:color="auto"/>
              <w:right w:val="single" w:sz="4" w:space="0" w:color="auto"/>
            </w:tcBorders>
            <w:noWrap/>
            <w:vAlign w:val="center"/>
          </w:tcPr>
          <w:p w14:paraId="4D38890B" w14:textId="77777777" w:rsidR="007E101E" w:rsidRPr="00B53B8C" w:rsidRDefault="007E101E" w:rsidP="00A70143">
            <w:pPr>
              <w:spacing w:before="60" w:after="60"/>
              <w:ind w:leftChars="19" w:left="56" w:hangingChars="9" w:hanging="14"/>
              <w:jc w:val="center"/>
              <w:rPr>
                <w:rFonts w:ascii="Arial Narrow" w:hAnsi="Arial Narrow" w:cstheme="minorHAnsi"/>
                <w:color w:val="000000"/>
                <w:sz w:val="16"/>
                <w:szCs w:val="16"/>
              </w:rPr>
            </w:pPr>
            <w:r w:rsidRPr="00B53B8C">
              <w:rPr>
                <w:rFonts w:ascii="Arial Narrow" w:hAnsi="Arial Narrow" w:cstheme="minorHAnsi"/>
                <w:b/>
                <w:bCs/>
                <w:color w:val="000000"/>
                <w:sz w:val="16"/>
                <w:szCs w:val="16"/>
              </w:rPr>
              <w:t>ΚΡΙΤΗΡΙΟ</w:t>
            </w:r>
          </w:p>
        </w:tc>
        <w:tc>
          <w:tcPr>
            <w:tcW w:w="4818" w:type="dxa"/>
            <w:tcBorders>
              <w:top w:val="single" w:sz="8" w:space="0" w:color="auto"/>
              <w:left w:val="nil"/>
              <w:bottom w:val="single" w:sz="8" w:space="0" w:color="auto"/>
              <w:right w:val="single" w:sz="4" w:space="0" w:color="auto"/>
            </w:tcBorders>
            <w:vAlign w:val="center"/>
          </w:tcPr>
          <w:p w14:paraId="0CEE4956"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709" w:type="dxa"/>
            <w:tcBorders>
              <w:top w:val="single" w:sz="4" w:space="0" w:color="auto"/>
              <w:left w:val="single" w:sz="4" w:space="0" w:color="auto"/>
              <w:bottom w:val="single" w:sz="4" w:space="0" w:color="auto"/>
              <w:right w:val="single" w:sz="4" w:space="0" w:color="auto"/>
            </w:tcBorders>
            <w:vAlign w:val="center"/>
          </w:tcPr>
          <w:p w14:paraId="2C800FA8" w14:textId="77777777" w:rsidR="007E101E" w:rsidRPr="00B53B8C" w:rsidRDefault="007E101E" w:rsidP="00A70143">
            <w:pPr>
              <w:spacing w:before="60" w:after="60"/>
              <w:ind w:leftChars="19" w:left="56" w:hangingChars="9" w:hanging="14"/>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ΚΑΤΑΣΤΑΣΗ</w:t>
            </w:r>
          </w:p>
        </w:tc>
        <w:tc>
          <w:tcPr>
            <w:tcW w:w="1276" w:type="dxa"/>
            <w:tcBorders>
              <w:top w:val="single" w:sz="4" w:space="0" w:color="auto"/>
              <w:left w:val="single" w:sz="4" w:space="0" w:color="auto"/>
              <w:bottom w:val="single" w:sz="4" w:space="0" w:color="auto"/>
              <w:right w:val="single" w:sz="4" w:space="0" w:color="auto"/>
            </w:tcBorders>
            <w:vAlign w:val="center"/>
          </w:tcPr>
          <w:p w14:paraId="47E56856"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ΤΙΜΗ  </w:t>
            </w:r>
          </w:p>
        </w:tc>
        <w:tc>
          <w:tcPr>
            <w:tcW w:w="1281" w:type="dxa"/>
            <w:tcBorders>
              <w:top w:val="single" w:sz="4" w:space="0" w:color="auto"/>
              <w:left w:val="single" w:sz="4" w:space="0" w:color="auto"/>
              <w:bottom w:val="single" w:sz="4" w:space="0" w:color="auto"/>
              <w:right w:val="single" w:sz="4" w:space="0" w:color="auto"/>
            </w:tcBorders>
            <w:vAlign w:val="center"/>
          </w:tcPr>
          <w:p w14:paraId="46E08FF2"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 xml:space="preserve"> ΒΑΘΜΟΛΟΓΙΑ</w:t>
            </w:r>
          </w:p>
        </w:tc>
        <w:tc>
          <w:tcPr>
            <w:tcW w:w="2399" w:type="dxa"/>
            <w:gridSpan w:val="2"/>
            <w:tcBorders>
              <w:top w:val="single" w:sz="8" w:space="0" w:color="auto"/>
              <w:left w:val="single" w:sz="4" w:space="0" w:color="auto"/>
              <w:bottom w:val="single" w:sz="8" w:space="0" w:color="auto"/>
              <w:right w:val="single" w:sz="8" w:space="0" w:color="auto"/>
            </w:tcBorders>
            <w:noWrap/>
            <w:vAlign w:val="center"/>
          </w:tcPr>
          <w:p w14:paraId="2FFF158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aps/>
                <w:color w:val="000000"/>
                <w:sz w:val="16"/>
                <w:szCs w:val="16"/>
              </w:rPr>
              <w:t>ΑΙΤΙΟΛΟΓΗΣΗ</w:t>
            </w:r>
          </w:p>
        </w:tc>
      </w:tr>
      <w:tr w:rsidR="007E101E" w:rsidRPr="00B53B8C" w14:paraId="76D3B52A" w14:textId="77777777" w:rsidTr="002832CC">
        <w:trPr>
          <w:trHeight w:val="669"/>
          <w:jc w:val="center"/>
        </w:trPr>
        <w:tc>
          <w:tcPr>
            <w:tcW w:w="419" w:type="dxa"/>
            <w:vMerge w:val="restart"/>
            <w:tcBorders>
              <w:top w:val="single" w:sz="8" w:space="0" w:color="auto"/>
              <w:left w:val="single" w:sz="8" w:space="0" w:color="auto"/>
              <w:right w:val="single" w:sz="8" w:space="0" w:color="auto"/>
            </w:tcBorders>
            <w:noWrap/>
            <w:vAlign w:val="center"/>
          </w:tcPr>
          <w:p w14:paraId="2B10AA6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r w:rsidRPr="00B53B8C">
              <w:rPr>
                <w:rFonts w:ascii="Arial Narrow" w:hAnsi="Arial Narrow" w:cstheme="minorHAnsi"/>
                <w:color w:val="000000"/>
                <w:sz w:val="16"/>
                <w:szCs w:val="16"/>
              </w:rPr>
              <w:t>4.1</w:t>
            </w:r>
          </w:p>
        </w:tc>
        <w:tc>
          <w:tcPr>
            <w:tcW w:w="1419" w:type="dxa"/>
            <w:vMerge w:val="restart"/>
            <w:tcBorders>
              <w:top w:val="single" w:sz="8" w:space="0" w:color="auto"/>
              <w:left w:val="single" w:sz="8" w:space="0" w:color="auto"/>
              <w:right w:val="single" w:sz="4" w:space="0" w:color="auto"/>
            </w:tcBorders>
            <w:noWrap/>
            <w:vAlign w:val="center"/>
          </w:tcPr>
          <w:p w14:paraId="39666459"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4</w:t>
            </w:r>
            <w:r w:rsidRPr="00B53B8C">
              <w:rPr>
                <w:rFonts w:ascii="Arial Narrow" w:hAnsi="Arial Narrow" w:cstheme="minorHAnsi"/>
                <w:b/>
                <w:bCs/>
                <w:color w:val="000000"/>
                <w:sz w:val="16"/>
                <w:szCs w:val="16"/>
                <w:vertAlign w:val="superscript"/>
              </w:rPr>
              <w:t>Η</w:t>
            </w:r>
            <w:r w:rsidRPr="00B53B8C">
              <w:rPr>
                <w:rFonts w:ascii="Arial Narrow" w:hAnsi="Arial Narrow" w:cstheme="minorHAnsi"/>
                <w:b/>
                <w:bCs/>
                <w:color w:val="000000"/>
                <w:sz w:val="16"/>
                <w:szCs w:val="16"/>
              </w:rPr>
              <w:t xml:space="preserve"> ΟΜΑΔΑ ΚΡΙΤΗΡΙΩΝ </w:t>
            </w:r>
          </w:p>
          <w:p w14:paraId="28247AE2"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Ωριμότητα πράξης</w:t>
            </w:r>
          </w:p>
        </w:tc>
        <w:tc>
          <w:tcPr>
            <w:tcW w:w="1705" w:type="dxa"/>
            <w:vMerge w:val="restart"/>
            <w:tcBorders>
              <w:top w:val="single" w:sz="8" w:space="0" w:color="auto"/>
              <w:left w:val="nil"/>
              <w:right w:val="single" w:sz="4" w:space="0" w:color="auto"/>
            </w:tcBorders>
            <w:vAlign w:val="center"/>
          </w:tcPr>
          <w:p w14:paraId="1A8AEDB2"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Στάδιο εξέλιξης των απαιτούμενων  ενεργειών ωρίμανσης της πράξης</w:t>
            </w:r>
          </w:p>
        </w:tc>
        <w:tc>
          <w:tcPr>
            <w:tcW w:w="4818" w:type="dxa"/>
            <w:vMerge w:val="restart"/>
            <w:tcBorders>
              <w:top w:val="single" w:sz="8" w:space="0" w:color="auto"/>
              <w:left w:val="nil"/>
              <w:right w:val="single" w:sz="4" w:space="0" w:color="auto"/>
            </w:tcBorders>
            <w:vAlign w:val="center"/>
          </w:tcPr>
          <w:p w14:paraId="5ECD84FA" w14:textId="77777777" w:rsidR="007E101E" w:rsidRPr="00B53B8C" w:rsidRDefault="007E101E" w:rsidP="00A70143">
            <w:pPr>
              <w:pStyle w:val="afe"/>
              <w:spacing w:after="120"/>
              <w:ind w:leftChars="19" w:left="56" w:hangingChars="9" w:hanging="14"/>
              <w:rPr>
                <w:rFonts w:cstheme="minorHAnsi"/>
                <w:sz w:val="16"/>
                <w:szCs w:val="16"/>
              </w:rPr>
            </w:pPr>
            <w:r w:rsidRPr="00B53B8C">
              <w:rPr>
                <w:rFonts w:cstheme="minorHAnsi"/>
                <w:sz w:val="16"/>
                <w:szCs w:val="16"/>
              </w:rPr>
              <w:t xml:space="preserve">Εξετάζεται ο βαθμός ωριμότητας της πράξης από την άποψη της εξέλιξης των απαιτούμενων ενεργειών προετοιμασίας ( π.χ. εξεύρεση κτιριακής υποδομής, μελέτες, έρευνες, εγκρίσεις μελετών, τεύχη δημοπράτησης, προδιαγραφές, κ.λπ) για την έναρξη της υλοποίησής της. </w:t>
            </w:r>
          </w:p>
          <w:p w14:paraId="0D735752" w14:textId="77777777" w:rsidR="007E101E" w:rsidRPr="00B53B8C" w:rsidRDefault="007E101E" w:rsidP="00A70143">
            <w:pPr>
              <w:pStyle w:val="afe"/>
              <w:spacing w:after="120"/>
              <w:ind w:leftChars="19" w:left="56" w:hangingChars="9" w:hanging="14"/>
              <w:rPr>
                <w:rFonts w:cstheme="minorHAnsi"/>
                <w:sz w:val="16"/>
                <w:szCs w:val="16"/>
              </w:rPr>
            </w:pPr>
            <w:r w:rsidRPr="00B53B8C">
              <w:rPr>
                <w:rFonts w:cstheme="minorHAnsi"/>
                <w:sz w:val="16"/>
                <w:szCs w:val="16"/>
              </w:rPr>
              <w:t xml:space="preserve">Η αξιολόγηση της ωριμότητας της προτεινόμενης πράξης προκύπτει από την ωριμότητα των υποέργων που συμβάλλει στο δείκτη εκροών. </w:t>
            </w:r>
          </w:p>
        </w:tc>
        <w:tc>
          <w:tcPr>
            <w:tcW w:w="1709" w:type="dxa"/>
            <w:tcBorders>
              <w:top w:val="single" w:sz="8" w:space="0" w:color="auto"/>
              <w:left w:val="single" w:sz="4" w:space="0" w:color="auto"/>
              <w:bottom w:val="single" w:sz="8" w:space="0" w:color="auto"/>
              <w:right w:val="single" w:sz="4" w:space="0" w:color="auto"/>
            </w:tcBorders>
            <w:vAlign w:val="center"/>
          </w:tcPr>
          <w:p w14:paraId="1CE998DE"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Μεγάλος βαθμός ωριμότητας της πράξης</w:t>
            </w:r>
          </w:p>
        </w:tc>
        <w:tc>
          <w:tcPr>
            <w:tcW w:w="1276" w:type="dxa"/>
            <w:vMerge w:val="restart"/>
            <w:tcBorders>
              <w:top w:val="single" w:sz="4" w:space="0" w:color="auto"/>
              <w:left w:val="single" w:sz="4" w:space="0" w:color="auto"/>
              <w:right w:val="single" w:sz="4" w:space="0" w:color="auto"/>
            </w:tcBorders>
            <w:vAlign w:val="center"/>
          </w:tcPr>
          <w:p w14:paraId="489A3957" w14:textId="77777777" w:rsidR="007E101E" w:rsidRPr="00B53B8C" w:rsidRDefault="007E101E" w:rsidP="00A70143">
            <w:pPr>
              <w:spacing w:before="48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5F969D63"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10</w:t>
            </w:r>
          </w:p>
        </w:tc>
        <w:tc>
          <w:tcPr>
            <w:tcW w:w="2399" w:type="dxa"/>
            <w:gridSpan w:val="2"/>
            <w:vMerge w:val="restart"/>
            <w:tcBorders>
              <w:top w:val="single" w:sz="8" w:space="0" w:color="auto"/>
              <w:left w:val="single" w:sz="4" w:space="0" w:color="auto"/>
              <w:right w:val="single" w:sz="8" w:space="0" w:color="auto"/>
            </w:tcBorders>
            <w:noWrap/>
            <w:vAlign w:val="center"/>
          </w:tcPr>
          <w:p w14:paraId="3020D68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FAB1616" w14:textId="77777777" w:rsidTr="002832CC">
        <w:trPr>
          <w:trHeight w:val="830"/>
          <w:jc w:val="center"/>
        </w:trPr>
        <w:tc>
          <w:tcPr>
            <w:tcW w:w="419" w:type="dxa"/>
            <w:vMerge/>
            <w:tcBorders>
              <w:left w:val="single" w:sz="8" w:space="0" w:color="auto"/>
              <w:right w:val="single" w:sz="8" w:space="0" w:color="auto"/>
            </w:tcBorders>
            <w:noWrap/>
            <w:vAlign w:val="center"/>
          </w:tcPr>
          <w:p w14:paraId="32D9F336"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6E54284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right w:val="single" w:sz="4" w:space="0" w:color="auto"/>
            </w:tcBorders>
            <w:vAlign w:val="center"/>
          </w:tcPr>
          <w:p w14:paraId="2D99CE1D"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nil"/>
              <w:right w:val="single" w:sz="4" w:space="0" w:color="auto"/>
            </w:tcBorders>
            <w:vAlign w:val="center"/>
          </w:tcPr>
          <w:p w14:paraId="0084E982" w14:textId="77777777" w:rsidR="007E101E" w:rsidRPr="00B53B8C" w:rsidRDefault="007E101E" w:rsidP="00A70143">
            <w:pPr>
              <w:pStyle w:val="afe"/>
              <w:spacing w:after="120" w:line="280" w:lineRule="exact"/>
              <w:ind w:leftChars="19" w:left="56" w:hangingChars="9" w:hanging="14"/>
              <w:rPr>
                <w:rFonts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05FED1D5"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Ικανοποιητικός βαθμός ωριμότητας της πράξης</w:t>
            </w:r>
          </w:p>
        </w:tc>
        <w:tc>
          <w:tcPr>
            <w:tcW w:w="1276" w:type="dxa"/>
            <w:vMerge/>
            <w:tcBorders>
              <w:left w:val="single" w:sz="4" w:space="0" w:color="auto"/>
              <w:right w:val="single" w:sz="4" w:space="0" w:color="auto"/>
            </w:tcBorders>
            <w:vAlign w:val="center"/>
          </w:tcPr>
          <w:p w14:paraId="1BC4954D"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5FA05D6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5</w:t>
            </w:r>
          </w:p>
        </w:tc>
        <w:tc>
          <w:tcPr>
            <w:tcW w:w="2399" w:type="dxa"/>
            <w:gridSpan w:val="2"/>
            <w:vMerge/>
            <w:tcBorders>
              <w:left w:val="single" w:sz="4" w:space="0" w:color="auto"/>
              <w:right w:val="single" w:sz="8" w:space="0" w:color="auto"/>
            </w:tcBorders>
            <w:noWrap/>
            <w:vAlign w:val="center"/>
          </w:tcPr>
          <w:p w14:paraId="262D373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03758A4" w14:textId="77777777" w:rsidTr="002832CC">
        <w:trPr>
          <w:trHeight w:val="398"/>
          <w:jc w:val="center"/>
        </w:trPr>
        <w:tc>
          <w:tcPr>
            <w:tcW w:w="419" w:type="dxa"/>
            <w:vMerge/>
            <w:tcBorders>
              <w:left w:val="single" w:sz="8" w:space="0" w:color="auto"/>
              <w:bottom w:val="single" w:sz="8" w:space="0" w:color="auto"/>
              <w:right w:val="single" w:sz="8" w:space="0" w:color="auto"/>
            </w:tcBorders>
            <w:noWrap/>
            <w:vAlign w:val="center"/>
          </w:tcPr>
          <w:p w14:paraId="517B282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7CC12C8C"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705" w:type="dxa"/>
            <w:vMerge/>
            <w:tcBorders>
              <w:left w:val="nil"/>
              <w:bottom w:val="single" w:sz="8" w:space="0" w:color="auto"/>
              <w:right w:val="single" w:sz="4" w:space="0" w:color="auto"/>
            </w:tcBorders>
            <w:vAlign w:val="center"/>
          </w:tcPr>
          <w:p w14:paraId="19D6EDC6"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4818" w:type="dxa"/>
            <w:vMerge/>
            <w:tcBorders>
              <w:left w:val="nil"/>
              <w:bottom w:val="single" w:sz="8" w:space="0" w:color="auto"/>
              <w:right w:val="single" w:sz="4" w:space="0" w:color="auto"/>
            </w:tcBorders>
            <w:vAlign w:val="center"/>
          </w:tcPr>
          <w:p w14:paraId="656C8298" w14:textId="77777777" w:rsidR="007E101E" w:rsidRPr="00B53B8C" w:rsidRDefault="007E101E" w:rsidP="00A70143">
            <w:pPr>
              <w:pStyle w:val="afe"/>
              <w:spacing w:after="120" w:line="280" w:lineRule="exact"/>
              <w:ind w:leftChars="19" w:left="56" w:hangingChars="9" w:hanging="14"/>
              <w:rPr>
                <w:rFonts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0EDAEDDE"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ΔΕΝ τεκμηριώνεται επαρκώς η ωριμότητα της πράξης</w:t>
            </w:r>
          </w:p>
        </w:tc>
        <w:tc>
          <w:tcPr>
            <w:tcW w:w="1276" w:type="dxa"/>
            <w:vMerge/>
            <w:tcBorders>
              <w:left w:val="single" w:sz="4" w:space="0" w:color="auto"/>
              <w:bottom w:val="single" w:sz="4" w:space="0" w:color="auto"/>
              <w:right w:val="single" w:sz="4" w:space="0" w:color="auto"/>
            </w:tcBorders>
            <w:vAlign w:val="center"/>
          </w:tcPr>
          <w:p w14:paraId="7FE41FA8"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6D9F713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0</w:t>
            </w:r>
          </w:p>
        </w:tc>
        <w:tc>
          <w:tcPr>
            <w:tcW w:w="2399" w:type="dxa"/>
            <w:gridSpan w:val="2"/>
            <w:vMerge/>
            <w:tcBorders>
              <w:left w:val="single" w:sz="4" w:space="0" w:color="auto"/>
              <w:bottom w:val="single" w:sz="8" w:space="0" w:color="auto"/>
              <w:right w:val="single" w:sz="8" w:space="0" w:color="auto"/>
            </w:tcBorders>
            <w:noWrap/>
            <w:vAlign w:val="center"/>
          </w:tcPr>
          <w:p w14:paraId="18C6DDC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26AD3EF" w14:textId="77777777" w:rsidTr="002832CC">
        <w:trPr>
          <w:trHeight w:val="476"/>
          <w:jc w:val="center"/>
        </w:trPr>
        <w:tc>
          <w:tcPr>
            <w:tcW w:w="419" w:type="dxa"/>
            <w:vMerge w:val="restart"/>
            <w:tcBorders>
              <w:top w:val="single" w:sz="8" w:space="0" w:color="auto"/>
              <w:left w:val="single" w:sz="8" w:space="0" w:color="auto"/>
              <w:right w:val="single" w:sz="8" w:space="0" w:color="auto"/>
            </w:tcBorders>
            <w:noWrap/>
            <w:vAlign w:val="center"/>
          </w:tcPr>
          <w:p w14:paraId="06503F48"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r w:rsidRPr="00B53B8C">
              <w:rPr>
                <w:rFonts w:ascii="Arial Narrow" w:hAnsi="Arial Narrow" w:cstheme="minorHAnsi"/>
                <w:color w:val="000000"/>
                <w:sz w:val="16"/>
                <w:szCs w:val="16"/>
              </w:rPr>
              <w:t>4.2</w:t>
            </w:r>
          </w:p>
        </w:tc>
        <w:tc>
          <w:tcPr>
            <w:tcW w:w="1419" w:type="dxa"/>
            <w:vMerge/>
            <w:tcBorders>
              <w:left w:val="single" w:sz="8" w:space="0" w:color="auto"/>
              <w:right w:val="single" w:sz="4" w:space="0" w:color="auto"/>
            </w:tcBorders>
            <w:vAlign w:val="center"/>
          </w:tcPr>
          <w:p w14:paraId="4F986D5F"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val="restart"/>
            <w:tcBorders>
              <w:top w:val="single" w:sz="8" w:space="0" w:color="auto"/>
              <w:left w:val="nil"/>
              <w:right w:val="single" w:sz="4" w:space="0" w:color="auto"/>
            </w:tcBorders>
            <w:vAlign w:val="center"/>
          </w:tcPr>
          <w:p w14:paraId="25A8A28A"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Βαθμός προόδου διοικητικών ή άλλων ενεργειών</w:t>
            </w:r>
          </w:p>
        </w:tc>
        <w:tc>
          <w:tcPr>
            <w:tcW w:w="4818" w:type="dxa"/>
            <w:vMerge w:val="restart"/>
            <w:tcBorders>
              <w:top w:val="single" w:sz="8" w:space="0" w:color="auto"/>
              <w:left w:val="nil"/>
              <w:right w:val="single" w:sz="4" w:space="0" w:color="auto"/>
            </w:tcBorders>
            <w:vAlign w:val="center"/>
          </w:tcPr>
          <w:p w14:paraId="5170577B"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έγκριση από γνωμοδοτικά όργανα, κλπ). </w:t>
            </w:r>
          </w:p>
          <w:p w14:paraId="5DD8F13C" w14:textId="77777777" w:rsidR="007E101E" w:rsidRPr="00B53B8C" w:rsidRDefault="007E101E" w:rsidP="00A70143">
            <w:pPr>
              <w:spacing w:before="60" w:after="60"/>
              <w:ind w:leftChars="19" w:left="56" w:hangingChars="9" w:hanging="14"/>
              <w:jc w:val="both"/>
              <w:rPr>
                <w:rFonts w:ascii="Arial Narrow" w:hAnsi="Arial Narrow" w:cstheme="minorHAnsi"/>
                <w:sz w:val="16"/>
                <w:szCs w:val="16"/>
              </w:rPr>
            </w:pPr>
            <w:r w:rsidRPr="00B53B8C">
              <w:rPr>
                <w:rFonts w:ascii="Arial Narrow" w:hAnsi="Arial Narrow" w:cstheme="minorHAnsi"/>
                <w:bCs/>
                <w:sz w:val="16"/>
                <w:szCs w:val="16"/>
              </w:rPr>
              <w:t xml:space="preserve">Επίσης θα πρέπει να έχουν </w:t>
            </w:r>
            <w:r w:rsidRPr="00B53B8C">
              <w:rPr>
                <w:rFonts w:ascii="Arial Narrow" w:hAnsi="Arial Narrow" w:cstheme="minorHAnsi"/>
                <w:sz w:val="16"/>
                <w:szCs w:val="16"/>
              </w:rPr>
              <w:t>εξασφαλιστεί όλες οι απαιτούμενες αδειοδοτήσεις και εγκρίσεις για το σύνολο της πράξης, όπως προβλέπεται στην πρόσκληση.</w:t>
            </w:r>
          </w:p>
        </w:tc>
        <w:tc>
          <w:tcPr>
            <w:tcW w:w="1709" w:type="dxa"/>
            <w:tcBorders>
              <w:top w:val="single" w:sz="8" w:space="0" w:color="auto"/>
              <w:left w:val="single" w:sz="4" w:space="0" w:color="auto"/>
              <w:bottom w:val="single" w:sz="8" w:space="0" w:color="auto"/>
              <w:right w:val="single" w:sz="4" w:space="0" w:color="auto"/>
            </w:tcBorders>
            <w:vAlign w:val="center"/>
          </w:tcPr>
          <w:p w14:paraId="66AB65AF"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color w:val="000000"/>
                <w:sz w:val="16"/>
                <w:szCs w:val="16"/>
              </w:rPr>
              <w:t>Μεγάλος βαθμός προόδου.</w:t>
            </w:r>
          </w:p>
        </w:tc>
        <w:tc>
          <w:tcPr>
            <w:tcW w:w="1276" w:type="dxa"/>
            <w:vMerge w:val="restart"/>
            <w:tcBorders>
              <w:top w:val="single" w:sz="4" w:space="0" w:color="auto"/>
              <w:left w:val="single" w:sz="4" w:space="0" w:color="auto"/>
              <w:right w:val="single" w:sz="4" w:space="0" w:color="auto"/>
            </w:tcBorders>
            <w:vAlign w:val="center"/>
          </w:tcPr>
          <w:p w14:paraId="5868D113" w14:textId="77777777" w:rsidR="007E101E" w:rsidRPr="00B53B8C" w:rsidRDefault="007E101E" w:rsidP="00A70143">
            <w:pPr>
              <w:spacing w:before="72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4829B253"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10</w:t>
            </w:r>
          </w:p>
        </w:tc>
        <w:tc>
          <w:tcPr>
            <w:tcW w:w="2399" w:type="dxa"/>
            <w:gridSpan w:val="2"/>
            <w:vMerge w:val="restart"/>
            <w:tcBorders>
              <w:top w:val="single" w:sz="8" w:space="0" w:color="auto"/>
              <w:left w:val="single" w:sz="4" w:space="0" w:color="auto"/>
              <w:right w:val="single" w:sz="8" w:space="0" w:color="auto"/>
            </w:tcBorders>
            <w:noWrap/>
            <w:vAlign w:val="center"/>
          </w:tcPr>
          <w:p w14:paraId="02AAEDA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75FAF6E2" w14:textId="77777777" w:rsidTr="002832CC">
        <w:trPr>
          <w:trHeight w:val="475"/>
          <w:jc w:val="center"/>
        </w:trPr>
        <w:tc>
          <w:tcPr>
            <w:tcW w:w="419" w:type="dxa"/>
            <w:vMerge/>
            <w:tcBorders>
              <w:left w:val="single" w:sz="8" w:space="0" w:color="auto"/>
              <w:right w:val="single" w:sz="8" w:space="0" w:color="auto"/>
            </w:tcBorders>
            <w:noWrap/>
            <w:vAlign w:val="center"/>
          </w:tcPr>
          <w:p w14:paraId="07517C9A"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vAlign w:val="center"/>
          </w:tcPr>
          <w:p w14:paraId="5C25E567"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right w:val="single" w:sz="4" w:space="0" w:color="auto"/>
            </w:tcBorders>
            <w:vAlign w:val="center"/>
          </w:tcPr>
          <w:p w14:paraId="34DE88D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nil"/>
              <w:right w:val="single" w:sz="4" w:space="0" w:color="auto"/>
            </w:tcBorders>
            <w:vAlign w:val="center"/>
          </w:tcPr>
          <w:p w14:paraId="58358E6E"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8" w:space="0" w:color="auto"/>
              <w:right w:val="single" w:sz="4" w:space="0" w:color="auto"/>
            </w:tcBorders>
            <w:vAlign w:val="center"/>
          </w:tcPr>
          <w:p w14:paraId="19A5ED60"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Ικανοποιητικός βαθμός προόδου</w:t>
            </w:r>
          </w:p>
        </w:tc>
        <w:tc>
          <w:tcPr>
            <w:tcW w:w="1276" w:type="dxa"/>
            <w:vMerge/>
            <w:tcBorders>
              <w:left w:val="single" w:sz="4" w:space="0" w:color="auto"/>
              <w:right w:val="single" w:sz="4" w:space="0" w:color="auto"/>
            </w:tcBorders>
            <w:vAlign w:val="center"/>
          </w:tcPr>
          <w:p w14:paraId="0D90466F"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72EAB98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5</w:t>
            </w:r>
          </w:p>
        </w:tc>
        <w:tc>
          <w:tcPr>
            <w:tcW w:w="2399" w:type="dxa"/>
            <w:gridSpan w:val="2"/>
            <w:vMerge/>
            <w:tcBorders>
              <w:left w:val="single" w:sz="4" w:space="0" w:color="auto"/>
              <w:right w:val="single" w:sz="8" w:space="0" w:color="auto"/>
            </w:tcBorders>
            <w:noWrap/>
            <w:vAlign w:val="center"/>
          </w:tcPr>
          <w:p w14:paraId="31DC92D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1F878EFE" w14:textId="77777777" w:rsidTr="002832CC">
        <w:trPr>
          <w:trHeight w:val="475"/>
          <w:jc w:val="center"/>
        </w:trPr>
        <w:tc>
          <w:tcPr>
            <w:tcW w:w="419" w:type="dxa"/>
            <w:vMerge/>
            <w:tcBorders>
              <w:left w:val="single" w:sz="8" w:space="0" w:color="auto"/>
              <w:bottom w:val="single" w:sz="4" w:space="0" w:color="auto"/>
              <w:right w:val="single" w:sz="8" w:space="0" w:color="auto"/>
            </w:tcBorders>
            <w:noWrap/>
            <w:vAlign w:val="center"/>
          </w:tcPr>
          <w:p w14:paraId="37DE2AB2"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bottom w:val="single" w:sz="4" w:space="0" w:color="auto"/>
              <w:right w:val="single" w:sz="4" w:space="0" w:color="auto"/>
            </w:tcBorders>
            <w:vAlign w:val="center"/>
          </w:tcPr>
          <w:p w14:paraId="6118CC66"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1705" w:type="dxa"/>
            <w:vMerge/>
            <w:tcBorders>
              <w:left w:val="nil"/>
              <w:bottom w:val="single" w:sz="4" w:space="0" w:color="auto"/>
              <w:right w:val="single" w:sz="4" w:space="0" w:color="auto"/>
            </w:tcBorders>
            <w:vAlign w:val="center"/>
          </w:tcPr>
          <w:p w14:paraId="0F6647D0"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4818" w:type="dxa"/>
            <w:vMerge/>
            <w:tcBorders>
              <w:left w:val="nil"/>
              <w:bottom w:val="single" w:sz="4" w:space="0" w:color="auto"/>
              <w:right w:val="single" w:sz="4" w:space="0" w:color="auto"/>
            </w:tcBorders>
            <w:vAlign w:val="center"/>
          </w:tcPr>
          <w:p w14:paraId="61DDB979" w14:textId="77777777" w:rsidR="007E101E" w:rsidRPr="00B53B8C" w:rsidRDefault="007E101E" w:rsidP="00A70143">
            <w:pPr>
              <w:spacing w:before="60" w:after="60"/>
              <w:ind w:leftChars="19" w:left="56" w:hangingChars="9" w:hanging="14"/>
              <w:rPr>
                <w:rFonts w:ascii="Arial Narrow" w:hAnsi="Arial Narrow" w:cstheme="minorHAnsi"/>
                <w:sz w:val="16"/>
                <w:szCs w:val="16"/>
              </w:rPr>
            </w:pPr>
          </w:p>
        </w:tc>
        <w:tc>
          <w:tcPr>
            <w:tcW w:w="1709" w:type="dxa"/>
            <w:tcBorders>
              <w:top w:val="single" w:sz="8" w:space="0" w:color="auto"/>
              <w:left w:val="single" w:sz="4" w:space="0" w:color="auto"/>
              <w:bottom w:val="single" w:sz="4" w:space="0" w:color="auto"/>
              <w:right w:val="single" w:sz="4" w:space="0" w:color="auto"/>
            </w:tcBorders>
            <w:vAlign w:val="center"/>
          </w:tcPr>
          <w:p w14:paraId="122138AB" w14:textId="77777777" w:rsidR="007E101E" w:rsidRPr="00B53B8C" w:rsidRDefault="007E101E" w:rsidP="00A70143">
            <w:pPr>
              <w:spacing w:before="60" w:after="60"/>
              <w:ind w:leftChars="19" w:left="56" w:hangingChars="9" w:hanging="14"/>
              <w:rPr>
                <w:rFonts w:ascii="Arial Narrow" w:hAnsi="Arial Narrow" w:cstheme="minorHAnsi"/>
                <w:sz w:val="16"/>
                <w:szCs w:val="16"/>
              </w:rPr>
            </w:pPr>
            <w:r w:rsidRPr="00B53B8C">
              <w:rPr>
                <w:rFonts w:ascii="Arial Narrow" w:hAnsi="Arial Narrow" w:cstheme="minorHAnsi"/>
                <w:sz w:val="16"/>
                <w:szCs w:val="16"/>
              </w:rPr>
              <w:t>ΔΕΝ τεκμηριώνεται επαρκώς ο βαθμός προόδου</w:t>
            </w:r>
          </w:p>
        </w:tc>
        <w:tc>
          <w:tcPr>
            <w:tcW w:w="1276" w:type="dxa"/>
            <w:vMerge/>
            <w:tcBorders>
              <w:left w:val="single" w:sz="4" w:space="0" w:color="auto"/>
              <w:bottom w:val="single" w:sz="4" w:space="0" w:color="auto"/>
              <w:right w:val="single" w:sz="4" w:space="0" w:color="auto"/>
            </w:tcBorders>
            <w:vAlign w:val="center"/>
          </w:tcPr>
          <w:p w14:paraId="1F87A634" w14:textId="77777777" w:rsidR="007E101E" w:rsidRPr="00B53B8C" w:rsidRDefault="007E101E" w:rsidP="00A70143">
            <w:pPr>
              <w:spacing w:before="60" w:after="60"/>
              <w:ind w:leftChars="0" w:left="58" w:hanging="58"/>
              <w:jc w:val="center"/>
              <w:rPr>
                <w:rFonts w:ascii="Arial Narrow" w:hAnsi="Arial Narrow" w:cstheme="minorHAnsi"/>
                <w:sz w:val="16"/>
                <w:szCs w:val="16"/>
              </w:rPr>
            </w:pPr>
          </w:p>
        </w:tc>
        <w:tc>
          <w:tcPr>
            <w:tcW w:w="1281" w:type="dxa"/>
            <w:tcBorders>
              <w:top w:val="single" w:sz="8" w:space="0" w:color="auto"/>
              <w:left w:val="single" w:sz="4" w:space="0" w:color="auto"/>
              <w:bottom w:val="single" w:sz="8" w:space="0" w:color="auto"/>
              <w:right w:val="single" w:sz="4" w:space="0" w:color="auto"/>
            </w:tcBorders>
            <w:vAlign w:val="center"/>
          </w:tcPr>
          <w:p w14:paraId="31FFE79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lang w:val="en-US"/>
              </w:rPr>
              <w:t>0</w:t>
            </w:r>
          </w:p>
        </w:tc>
        <w:tc>
          <w:tcPr>
            <w:tcW w:w="2399" w:type="dxa"/>
            <w:gridSpan w:val="2"/>
            <w:vMerge/>
            <w:tcBorders>
              <w:left w:val="single" w:sz="4" w:space="0" w:color="auto"/>
              <w:bottom w:val="single" w:sz="4" w:space="0" w:color="auto"/>
              <w:right w:val="single" w:sz="8" w:space="0" w:color="auto"/>
            </w:tcBorders>
            <w:noWrap/>
            <w:vAlign w:val="center"/>
          </w:tcPr>
          <w:p w14:paraId="416374E0"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EC1743B" w14:textId="77777777" w:rsidTr="002832CC">
        <w:trPr>
          <w:trHeight w:val="231"/>
          <w:jc w:val="center"/>
        </w:trPr>
        <w:tc>
          <w:tcPr>
            <w:tcW w:w="8361" w:type="dxa"/>
            <w:gridSpan w:val="4"/>
            <w:vMerge w:val="restart"/>
            <w:tcBorders>
              <w:top w:val="single" w:sz="4" w:space="0" w:color="auto"/>
              <w:left w:val="single" w:sz="4" w:space="0" w:color="auto"/>
              <w:right w:val="single" w:sz="4" w:space="0" w:color="auto"/>
            </w:tcBorders>
            <w:noWrap/>
            <w:vAlign w:val="center"/>
          </w:tcPr>
          <w:p w14:paraId="2E85630B" w14:textId="77777777" w:rsidR="007E101E" w:rsidRPr="00B53B8C" w:rsidRDefault="007E101E" w:rsidP="00A70143">
            <w:pPr>
              <w:spacing w:before="60" w:after="60"/>
              <w:ind w:leftChars="0" w:left="58" w:hanging="58"/>
              <w:rPr>
                <w:rFonts w:ascii="Arial Narrow" w:hAnsi="Arial Narrow" w:cstheme="minorHAnsi"/>
                <w:sz w:val="16"/>
                <w:szCs w:val="16"/>
              </w:rPr>
            </w:pPr>
            <w:r w:rsidRPr="00B53B8C">
              <w:rPr>
                <w:rFonts w:ascii="Arial Narrow" w:hAnsi="Arial Narrow" w:cstheme="minorHAnsi"/>
                <w:b/>
                <w:color w:val="000000"/>
                <w:sz w:val="16"/>
                <w:szCs w:val="16"/>
              </w:rPr>
              <w:t>ΠΡΟΫΠΟΘΕΣΗ ΘΕΤΙΚΗΣ ΑΞΙΟΛΟΓΗΣΗΣ:</w:t>
            </w:r>
            <w:r w:rsidRPr="00B53B8C">
              <w:rPr>
                <w:rFonts w:ascii="Arial Narrow" w:hAnsi="Arial Narrow" w:cstheme="minorHAnsi"/>
                <w:color w:val="000000"/>
                <w:sz w:val="16"/>
                <w:szCs w:val="16"/>
              </w:rPr>
              <w:t xml:space="preserve"> Η πράξη θα πρέπει να λαμβάνει την τιμή μεγαλύτερη του μηδενός σε όλα τα κριτήρια.</w:t>
            </w:r>
          </w:p>
        </w:tc>
        <w:tc>
          <w:tcPr>
            <w:tcW w:w="1709" w:type="dxa"/>
            <w:vMerge w:val="restart"/>
            <w:tcBorders>
              <w:top w:val="single" w:sz="4" w:space="0" w:color="auto"/>
              <w:left w:val="single" w:sz="4" w:space="0" w:color="auto"/>
              <w:bottom w:val="single" w:sz="4" w:space="0" w:color="auto"/>
              <w:right w:val="single" w:sz="4" w:space="0" w:color="auto"/>
            </w:tcBorders>
            <w:vAlign w:val="center"/>
          </w:tcPr>
          <w:p w14:paraId="4E355C63" w14:textId="77777777" w:rsidR="007E101E" w:rsidRPr="00B53B8C" w:rsidRDefault="007E101E" w:rsidP="00A70143">
            <w:pPr>
              <w:spacing w:before="60" w:after="60"/>
              <w:ind w:leftChars="0" w:left="58" w:hanging="58"/>
              <w:rPr>
                <w:rFonts w:ascii="Arial Narrow" w:hAnsi="Arial Narrow" w:cstheme="minorHAnsi"/>
                <w:b/>
                <w:sz w:val="16"/>
                <w:szCs w:val="16"/>
              </w:rPr>
            </w:pPr>
            <w:r w:rsidRPr="00B53B8C">
              <w:rPr>
                <w:rFonts w:ascii="Arial Narrow" w:hAnsi="Arial Narrow" w:cstheme="minorHAnsi"/>
                <w:b/>
                <w:color w:val="000000"/>
                <w:sz w:val="16"/>
                <w:szCs w:val="16"/>
              </w:rPr>
              <w:t>ΕΚΠΛΗΡΩΣΗ ΚΡΙΤΗΡΙΩΝ ΟΜΑΔΑΣ 4</w:t>
            </w:r>
          </w:p>
        </w:tc>
        <w:tc>
          <w:tcPr>
            <w:tcW w:w="1276" w:type="dxa"/>
            <w:tcBorders>
              <w:top w:val="single" w:sz="4" w:space="0" w:color="auto"/>
              <w:left w:val="single" w:sz="4" w:space="0" w:color="auto"/>
              <w:bottom w:val="single" w:sz="4" w:space="0" w:color="auto"/>
              <w:right w:val="single" w:sz="4" w:space="0" w:color="auto"/>
            </w:tcBorders>
            <w:vAlign w:val="center"/>
          </w:tcPr>
          <w:p w14:paraId="70260F10"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281" w:type="dxa"/>
            <w:vMerge w:val="restart"/>
            <w:tcBorders>
              <w:top w:val="single" w:sz="8" w:space="0" w:color="auto"/>
              <w:left w:val="single" w:sz="4" w:space="0" w:color="auto"/>
              <w:bottom w:val="single" w:sz="4" w:space="0" w:color="auto"/>
              <w:right w:val="single" w:sz="4" w:space="0" w:color="auto"/>
            </w:tcBorders>
            <w:vAlign w:val="center"/>
          </w:tcPr>
          <w:p w14:paraId="7F1CD57D"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val="restart"/>
            <w:tcBorders>
              <w:top w:val="single" w:sz="4" w:space="0" w:color="auto"/>
              <w:left w:val="single" w:sz="4" w:space="0" w:color="auto"/>
              <w:right w:val="single" w:sz="4" w:space="0" w:color="auto"/>
            </w:tcBorders>
            <w:noWrap/>
            <w:vAlign w:val="center"/>
          </w:tcPr>
          <w:p w14:paraId="10372635"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26B80F78" w14:textId="77777777" w:rsidTr="002832CC">
        <w:trPr>
          <w:trHeight w:val="231"/>
          <w:jc w:val="center"/>
        </w:trPr>
        <w:tc>
          <w:tcPr>
            <w:tcW w:w="8361" w:type="dxa"/>
            <w:gridSpan w:val="4"/>
            <w:vMerge/>
            <w:tcBorders>
              <w:top w:val="single" w:sz="4" w:space="0" w:color="auto"/>
              <w:left w:val="single" w:sz="4" w:space="0" w:color="auto"/>
              <w:right w:val="single" w:sz="4" w:space="0" w:color="auto"/>
            </w:tcBorders>
            <w:noWrap/>
            <w:vAlign w:val="center"/>
          </w:tcPr>
          <w:p w14:paraId="4E94BF05" w14:textId="77777777" w:rsidR="007E101E" w:rsidRPr="00B53B8C" w:rsidRDefault="007E101E" w:rsidP="00A70143">
            <w:pPr>
              <w:spacing w:before="60" w:after="60"/>
              <w:ind w:leftChars="0" w:left="58" w:hanging="58"/>
              <w:rPr>
                <w:rFonts w:ascii="Arial Narrow" w:hAnsi="Arial Narrow" w:cstheme="minorHAnsi"/>
                <w:b/>
                <w:color w:val="000000"/>
                <w:sz w:val="16"/>
                <w:szCs w:val="16"/>
              </w:rPr>
            </w:pPr>
          </w:p>
        </w:tc>
        <w:tc>
          <w:tcPr>
            <w:tcW w:w="1709" w:type="dxa"/>
            <w:vMerge/>
            <w:tcBorders>
              <w:left w:val="single" w:sz="4" w:space="0" w:color="auto"/>
              <w:bottom w:val="single" w:sz="4" w:space="0" w:color="auto"/>
              <w:right w:val="single" w:sz="4" w:space="0" w:color="auto"/>
            </w:tcBorders>
            <w:vAlign w:val="center"/>
          </w:tcPr>
          <w:p w14:paraId="3B70F683"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77ADD54E"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281" w:type="dxa"/>
            <w:vMerge/>
            <w:tcBorders>
              <w:left w:val="single" w:sz="4" w:space="0" w:color="auto"/>
              <w:bottom w:val="single" w:sz="4" w:space="0" w:color="auto"/>
              <w:right w:val="single" w:sz="4" w:space="0" w:color="auto"/>
            </w:tcBorders>
            <w:vAlign w:val="center"/>
          </w:tcPr>
          <w:p w14:paraId="62DD09BE"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99" w:type="dxa"/>
            <w:gridSpan w:val="2"/>
            <w:vMerge/>
            <w:tcBorders>
              <w:top w:val="single" w:sz="4" w:space="0" w:color="auto"/>
              <w:left w:val="single" w:sz="4" w:space="0" w:color="auto"/>
              <w:right w:val="single" w:sz="4" w:space="0" w:color="auto"/>
            </w:tcBorders>
            <w:noWrap/>
            <w:vAlign w:val="center"/>
          </w:tcPr>
          <w:p w14:paraId="54CBBA54"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r w:rsidR="007E101E" w:rsidRPr="00B53B8C" w14:paraId="0A32BF58" w14:textId="77777777" w:rsidTr="002832CC">
        <w:trPr>
          <w:trHeight w:val="231"/>
          <w:jc w:val="center"/>
        </w:trPr>
        <w:tc>
          <w:tcPr>
            <w:tcW w:w="8361" w:type="dxa"/>
            <w:gridSpan w:val="4"/>
            <w:vMerge/>
            <w:tcBorders>
              <w:left w:val="single" w:sz="4" w:space="0" w:color="auto"/>
              <w:bottom w:val="single" w:sz="4" w:space="0" w:color="auto"/>
              <w:right w:val="single" w:sz="4" w:space="0" w:color="auto"/>
            </w:tcBorders>
            <w:noWrap/>
            <w:vAlign w:val="center"/>
          </w:tcPr>
          <w:p w14:paraId="7E363818" w14:textId="77777777" w:rsidR="007E101E" w:rsidRPr="00B53B8C" w:rsidRDefault="007E101E" w:rsidP="00A70143">
            <w:pPr>
              <w:spacing w:before="60" w:after="60"/>
              <w:ind w:leftChars="0" w:left="58" w:hanging="58"/>
              <w:rPr>
                <w:rFonts w:ascii="Arial Narrow" w:hAnsi="Arial Narrow" w:cstheme="minorHAnsi"/>
                <w:b/>
                <w:color w:val="000000"/>
                <w:sz w:val="16"/>
                <w:szCs w:val="16"/>
              </w:rPr>
            </w:pPr>
          </w:p>
        </w:tc>
        <w:tc>
          <w:tcPr>
            <w:tcW w:w="4278" w:type="dxa"/>
            <w:gridSpan w:val="4"/>
            <w:tcBorders>
              <w:top w:val="single" w:sz="4" w:space="0" w:color="auto"/>
              <w:left w:val="single" w:sz="4" w:space="0" w:color="auto"/>
              <w:bottom w:val="single" w:sz="4" w:space="0" w:color="auto"/>
              <w:right w:val="single" w:sz="4" w:space="0" w:color="auto"/>
            </w:tcBorders>
            <w:vAlign w:val="center"/>
          </w:tcPr>
          <w:p w14:paraId="0112F831" w14:textId="77777777" w:rsidR="007E101E" w:rsidRPr="00B53B8C" w:rsidRDefault="007E101E" w:rsidP="00A70143">
            <w:pPr>
              <w:spacing w:before="60" w:after="60"/>
              <w:ind w:leftChars="0" w:left="58" w:hanging="58"/>
              <w:rPr>
                <w:rFonts w:ascii="Arial Narrow" w:hAnsi="Arial Narrow" w:cstheme="minorHAnsi"/>
                <w:b/>
                <w:color w:val="000000"/>
                <w:sz w:val="16"/>
                <w:szCs w:val="16"/>
              </w:rPr>
            </w:pPr>
            <w:r w:rsidRPr="00B53B8C">
              <w:rPr>
                <w:rFonts w:ascii="Arial Narrow" w:hAnsi="Arial Narrow" w:cstheme="minorHAnsi"/>
                <w:b/>
                <w:color w:val="000000"/>
                <w:sz w:val="16"/>
                <w:szCs w:val="16"/>
              </w:rPr>
              <w:t>ΣΥΝΟΛΙΚΗ ΒΑΘΜΟΛΟΓΙΑ ΟΜΑΔΑΣ  4 =</w:t>
            </w:r>
          </w:p>
          <w:p w14:paraId="4FC832D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2387" w:type="dxa"/>
            <w:tcBorders>
              <w:left w:val="single" w:sz="4" w:space="0" w:color="auto"/>
              <w:bottom w:val="single" w:sz="4" w:space="0" w:color="auto"/>
              <w:right w:val="single" w:sz="4" w:space="0" w:color="auto"/>
            </w:tcBorders>
            <w:noWrap/>
            <w:vAlign w:val="center"/>
          </w:tcPr>
          <w:p w14:paraId="4E541191"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r>
    </w:tbl>
    <w:p w14:paraId="57E35A60" w14:textId="77777777" w:rsidR="007E101E" w:rsidRPr="00D625A0" w:rsidRDefault="007E101E" w:rsidP="007E101E">
      <w:pPr>
        <w:spacing w:after="120" w:line="280" w:lineRule="atLeast"/>
        <w:ind w:leftChars="0" w:left="58" w:hanging="58"/>
        <w:rPr>
          <w:rFonts w:ascii="Arial Narrow" w:hAnsi="Arial Narrow" w:cstheme="minorHAnsi"/>
          <w:sz w:val="16"/>
          <w:szCs w:val="16"/>
        </w:rPr>
      </w:pPr>
    </w:p>
    <w:p w14:paraId="1002D3D0" w14:textId="77777777" w:rsidR="007E101E" w:rsidRPr="007E101E" w:rsidRDefault="007E101E" w:rsidP="007E101E">
      <w:pPr>
        <w:ind w:left="-9" w:hanging="79"/>
      </w:pPr>
    </w:p>
    <w:p w14:paraId="7F0AA706" w14:textId="77777777" w:rsidR="0099068F" w:rsidRDefault="0099068F" w:rsidP="00DB1558">
      <w:pPr>
        <w:pStyle w:val="20"/>
        <w:sectPr w:rsidR="0099068F" w:rsidSect="00BF01B3">
          <w:headerReference w:type="default" r:id="rId20"/>
          <w:footerReference w:type="even" r:id="rId21"/>
          <w:footerReference w:type="default" r:id="rId22"/>
          <w:pgSz w:w="16838" w:h="11906" w:orient="landscape"/>
          <w:pgMar w:top="1276" w:right="993" w:bottom="1797" w:left="993" w:header="709" w:footer="709" w:gutter="0"/>
          <w:cols w:space="708"/>
          <w:docGrid w:linePitch="360"/>
        </w:sectPr>
      </w:pPr>
      <w:bookmarkStart w:id="31" w:name="_Toc118801228"/>
    </w:p>
    <w:p w14:paraId="6F463B04" w14:textId="77777777" w:rsidR="000A1DC8" w:rsidRPr="004324FC" w:rsidRDefault="000A1DC8" w:rsidP="006D46EF">
      <w:pPr>
        <w:pStyle w:val="20"/>
        <w:rPr>
          <w:b w:val="0"/>
        </w:rPr>
      </w:pPr>
      <w:bookmarkStart w:id="32" w:name="_GoBack"/>
      <w:bookmarkEnd w:id="31"/>
      <w:bookmarkEnd w:id="32"/>
    </w:p>
    <w:sectPr w:rsidR="000A1DC8" w:rsidRPr="004324FC" w:rsidSect="009C7BA7">
      <w:headerReference w:type="default" r:id="rId23"/>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F8BA7" w14:textId="77777777" w:rsidR="006F73E7" w:rsidRDefault="006F73E7" w:rsidP="005C5FDA">
      <w:pPr>
        <w:ind w:left="-9" w:hanging="79"/>
      </w:pPr>
      <w:r>
        <w:separator/>
      </w:r>
    </w:p>
  </w:endnote>
  <w:endnote w:type="continuationSeparator" w:id="0">
    <w:p w14:paraId="67B9AA6D" w14:textId="77777777" w:rsidR="006F73E7" w:rsidRDefault="006F73E7" w:rsidP="005C5FDA">
      <w:pPr>
        <w:ind w:left="-9" w:hanging="79"/>
      </w:pPr>
      <w:r>
        <w:continuationSeparator/>
      </w:r>
    </w:p>
  </w:endnote>
  <w:endnote w:type="continuationNotice" w:id="1">
    <w:p w14:paraId="6DF13E0F" w14:textId="77777777" w:rsidR="006F73E7" w:rsidRDefault="006F73E7">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00"/>
    <w:family w:val="auto"/>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6F73E7" w:rsidRDefault="006D46EF" w:rsidP="005C5FDA">
    <w:pPr>
      <w:pStyle w:val="af6"/>
      <w:ind w:left="-9" w:hanging="79"/>
      <w:jc w:val="center"/>
    </w:pPr>
    <w:r>
      <w:pict w14:anchorId="6921A651">
        <v:rect id="_x0000_i1025" style="width:0;height:1.5pt" o:hralign="center" o:hrstd="t" o:hr="t" fillcolor="#a0a0a0" stroked="f"/>
      </w:pict>
    </w:r>
  </w:p>
  <w:p w14:paraId="6AF664B8" w14:textId="77777777" w:rsidR="006F73E7" w:rsidRDefault="006F73E7"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6F73E7" w:rsidRDefault="006D46EF" w:rsidP="005C5FDA">
    <w:pPr>
      <w:pStyle w:val="af6"/>
      <w:ind w:left="-9" w:hanging="79"/>
      <w:jc w:val="center"/>
    </w:pPr>
    <w:r>
      <w:pict w14:anchorId="70F2097A">
        <v:rect id="_x0000_i1026" style="width:0;height:1.5pt" o:hralign="center" o:hrstd="t" o:hr="t" fillcolor="#a0a0a0" stroked="f"/>
      </w:pict>
    </w:r>
  </w:p>
  <w:p w14:paraId="301B5C95" w14:textId="77777777" w:rsidR="006F73E7" w:rsidRDefault="006F73E7"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6F73E7" w:rsidRDefault="006F73E7"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B251FF" w14:paraId="4E5C4910" w14:textId="77777777" w:rsidTr="00B251FF">
      <w:trPr>
        <w:cantSplit/>
      </w:trPr>
      <w:tc>
        <w:tcPr>
          <w:tcW w:w="7433" w:type="dxa"/>
          <w:tcBorders>
            <w:top w:val="nil"/>
            <w:left w:val="nil"/>
            <w:bottom w:val="nil"/>
            <w:right w:val="nil"/>
          </w:tcBorders>
          <w:shd w:val="clear" w:color="auto" w:fill="FFFFFF"/>
        </w:tcPr>
        <w:p w14:paraId="4FAEDB12" w14:textId="29D5BFF7" w:rsidR="00B251FF" w:rsidRPr="00914C85" w:rsidRDefault="00B251FF"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B251FF" w:rsidRDefault="00B251FF"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6F73E7" w:rsidRDefault="006F73E7"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B251FF" w14:paraId="4E49D192" w14:textId="77777777" w:rsidTr="0031038B">
      <w:trPr>
        <w:cantSplit/>
      </w:trPr>
      <w:tc>
        <w:tcPr>
          <w:tcW w:w="7433" w:type="dxa"/>
          <w:tcBorders>
            <w:top w:val="nil"/>
            <w:left w:val="nil"/>
            <w:bottom w:val="nil"/>
            <w:right w:val="nil"/>
          </w:tcBorders>
          <w:shd w:val="clear" w:color="auto" w:fill="FFFFFF"/>
        </w:tcPr>
        <w:p w14:paraId="2D2A736A" w14:textId="1A48C4EE" w:rsidR="00B251FF" w:rsidRPr="00914C85" w:rsidRDefault="00B251FF"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B251FF" w:rsidRDefault="00B251FF"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B251FF" w:rsidRPr="0031038B" w:rsidRDefault="00B251FF"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2A24D" w14:textId="77777777" w:rsidR="006F73E7" w:rsidRDefault="006D46EF" w:rsidP="005C5FDA">
    <w:pPr>
      <w:pStyle w:val="af6"/>
      <w:ind w:left="-9" w:hanging="79"/>
      <w:jc w:val="center"/>
    </w:pPr>
    <w:r>
      <w:pict w14:anchorId="23B921A0">
        <v:rect id="_x0000_i1027" style="width:0;height:1.5pt" o:hralign="center" o:hrstd="t" o:hr="t" fillcolor="#a0a0a0" stroked="f"/>
      </w:pict>
    </w:r>
  </w:p>
  <w:p w14:paraId="43C551A2" w14:textId="77777777" w:rsidR="006F73E7" w:rsidRDefault="006F73E7" w:rsidP="00B46559">
    <w:pPr>
      <w:pStyle w:val="af6"/>
      <w:tabs>
        <w:tab w:val="clear" w:pos="8306"/>
        <w:tab w:val="right" w:pos="14175"/>
      </w:tabs>
      <w:ind w:left="-9" w:hanging="79"/>
    </w:pPr>
    <w:r w:rsidRPr="00983CE1">
      <w:rPr>
        <w:noProof/>
      </w:rPr>
      <w:drawing>
        <wp:inline distT="0" distB="0" distL="0" distR="0" wp14:anchorId="543040B6" wp14:editId="5A2F644D">
          <wp:extent cx="3171825" cy="523875"/>
          <wp:effectExtent l="0" t="0" r="9525" b="9525"/>
          <wp:docPr id="28" name="Εικόνα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26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804" w:type="dxa"/>
      <w:tblInd w:w="222" w:type="dxa"/>
      <w:tblLayout w:type="fixed"/>
      <w:tblCellMar>
        <w:left w:w="0" w:type="dxa"/>
        <w:right w:w="0" w:type="dxa"/>
      </w:tblCellMar>
      <w:tblLook w:val="0000" w:firstRow="0" w:lastRow="0" w:firstColumn="0" w:lastColumn="0" w:noHBand="0" w:noVBand="0"/>
    </w:tblPr>
    <w:tblGrid>
      <w:gridCol w:w="7433"/>
      <w:gridCol w:w="7371"/>
    </w:tblGrid>
    <w:tr w:rsidR="0031038B" w14:paraId="46A48953" w14:textId="77777777" w:rsidTr="0031038B">
      <w:trPr>
        <w:cantSplit/>
      </w:trPr>
      <w:tc>
        <w:tcPr>
          <w:tcW w:w="7433" w:type="dxa"/>
          <w:tcBorders>
            <w:top w:val="nil"/>
            <w:left w:val="nil"/>
            <w:bottom w:val="nil"/>
            <w:right w:val="nil"/>
          </w:tcBorders>
          <w:shd w:val="clear" w:color="auto" w:fill="FFFFFF"/>
        </w:tcPr>
        <w:p w14:paraId="4E75C076" w14:textId="77777777" w:rsidR="0031038B" w:rsidRPr="00914C85" w:rsidRDefault="0031038B"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5AA7024A" wp14:editId="540FC10D">
                <wp:extent cx="2562225" cy="428625"/>
                <wp:effectExtent l="0" t="0" r="9525" b="9525"/>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7371" w:type="dxa"/>
          <w:tcBorders>
            <w:top w:val="nil"/>
            <w:left w:val="nil"/>
            <w:bottom w:val="nil"/>
            <w:right w:val="nil"/>
          </w:tcBorders>
          <w:shd w:val="clear" w:color="auto" w:fill="FFFFFF"/>
        </w:tcPr>
        <w:p w14:paraId="166548BF" w14:textId="77777777" w:rsidR="0031038B" w:rsidRDefault="0031038B"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B6DE656" wp14:editId="422A708C">
                <wp:extent cx="1352550" cy="419100"/>
                <wp:effectExtent l="0" t="0" r="0" b="0"/>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31350900" w14:textId="77777777" w:rsidR="0031038B" w:rsidRPr="0031038B" w:rsidRDefault="0031038B"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60537" w14:textId="77777777" w:rsidR="006F73E7" w:rsidRDefault="006F73E7" w:rsidP="005C5FDA">
      <w:pPr>
        <w:ind w:left="-9" w:hanging="79"/>
      </w:pPr>
      <w:r>
        <w:separator/>
      </w:r>
    </w:p>
  </w:footnote>
  <w:footnote w:type="continuationSeparator" w:id="0">
    <w:p w14:paraId="18E09C6C" w14:textId="77777777" w:rsidR="006F73E7" w:rsidRDefault="006F73E7" w:rsidP="005C5FDA">
      <w:pPr>
        <w:ind w:left="-9" w:hanging="79"/>
      </w:pPr>
      <w:r>
        <w:continuationSeparator/>
      </w:r>
    </w:p>
  </w:footnote>
  <w:footnote w:type="continuationNotice" w:id="1">
    <w:p w14:paraId="1AD680D0" w14:textId="77777777" w:rsidR="006F73E7" w:rsidRDefault="006F73E7">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6F73E7" w:rsidRDefault="006F73E7"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6F73E7" w:rsidRPr="00481A9B" w:rsidRDefault="006F73E7"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6F73E7" w:rsidRDefault="006F73E7"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6F73E7" w:rsidRPr="00606092" w:rsidRDefault="006F73E7"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6F73E7" w:rsidRPr="00BF01B3" w:rsidRDefault="006F73E7"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DC2FD" w14:textId="6FA96CA3" w:rsidR="006F73E7" w:rsidRPr="00481A9B" w:rsidRDefault="006F73E7" w:rsidP="00B46559">
    <w:pPr>
      <w:pStyle w:val="af5"/>
      <w:ind w:left="-9" w:hanging="79"/>
      <w:jc w:val="right"/>
    </w:pPr>
    <w:r w:rsidRPr="003B4DD5">
      <w:t xml:space="preserve">Δράση </w:t>
    </w:r>
    <w:r>
      <w:t>1</w:t>
    </w:r>
    <w:r w:rsidRPr="002F2C38">
      <w:t>.i.</w:t>
    </w:r>
    <w:r>
      <w:rPr>
        <w:lang w:val="en-US"/>
      </w:rPr>
      <w:t>1</w:t>
    </w:r>
    <w:r>
      <w:t>.α1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4BD1D298" w:rsidR="006F73E7" w:rsidRPr="00481A9B" w:rsidRDefault="006F73E7" w:rsidP="00B46559">
    <w:pPr>
      <w:pStyle w:val="af5"/>
      <w:ind w:left="-9" w:hanging="79"/>
      <w:jc w:val="right"/>
    </w:pPr>
    <w:r w:rsidRPr="003B4DD5">
      <w:t xml:space="preserve">Δράση </w:t>
    </w:r>
    <w:r>
      <w:rPr>
        <w:lang w:val="en-US"/>
      </w:rPr>
      <w:t>4B.</w:t>
    </w:r>
    <w:r>
      <w:t>ιβ.1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58A7D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7"/>
  </w:num>
  <w:num w:numId="3">
    <w:abstractNumId w:val="0"/>
  </w:num>
  <w:num w:numId="4">
    <w:abstractNumId w:val="6"/>
  </w:num>
  <w:num w:numId="5">
    <w:abstractNumId w:val="29"/>
  </w:num>
  <w:num w:numId="6">
    <w:abstractNumId w:val="2"/>
  </w:num>
  <w:num w:numId="7">
    <w:abstractNumId w:val="32"/>
  </w:num>
  <w:num w:numId="8">
    <w:abstractNumId w:val="20"/>
  </w:num>
  <w:num w:numId="9">
    <w:abstractNumId w:val="34"/>
  </w:num>
  <w:num w:numId="10">
    <w:abstractNumId w:val="25"/>
  </w:num>
  <w:num w:numId="11">
    <w:abstractNumId w:val="14"/>
  </w:num>
  <w:num w:numId="12">
    <w:abstractNumId w:val="15"/>
  </w:num>
  <w:num w:numId="13">
    <w:abstractNumId w:val="37"/>
  </w:num>
  <w:num w:numId="14">
    <w:abstractNumId w:val="33"/>
  </w:num>
  <w:num w:numId="15">
    <w:abstractNumId w:val="28"/>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4"/>
  </w:num>
  <w:num w:numId="21">
    <w:abstractNumId w:val="8"/>
  </w:num>
  <w:num w:numId="22">
    <w:abstractNumId w:val="4"/>
  </w:num>
  <w:num w:numId="23">
    <w:abstractNumId w:val="9"/>
  </w:num>
  <w:num w:numId="24">
    <w:abstractNumId w:val="30"/>
  </w:num>
  <w:num w:numId="25">
    <w:abstractNumId w:val="36"/>
  </w:num>
  <w:num w:numId="26">
    <w:abstractNumId w:val="13"/>
  </w:num>
  <w:num w:numId="27">
    <w:abstractNumId w:val="5"/>
  </w:num>
  <w:num w:numId="28">
    <w:abstractNumId w:val="35"/>
  </w:num>
  <w:num w:numId="29">
    <w:abstractNumId w:val="21"/>
  </w:num>
  <w:num w:numId="30">
    <w:abstractNumId w:val="22"/>
  </w:num>
  <w:num w:numId="31">
    <w:abstractNumId w:val="10"/>
  </w:num>
  <w:num w:numId="32">
    <w:abstractNumId w:val="23"/>
  </w:num>
  <w:num w:numId="33">
    <w:abstractNumId w:val="12"/>
  </w:num>
  <w:num w:numId="34">
    <w:abstractNumId w:val="18"/>
  </w:num>
  <w:num w:numId="35">
    <w:abstractNumId w:val="3"/>
  </w:num>
  <w:num w:numId="36">
    <w:abstractNumId w:val="31"/>
  </w:num>
  <w:num w:numId="37">
    <w:abstractNumId w:val="7"/>
  </w:num>
  <w:num w:numId="38">
    <w:abstractNumId w:val="26"/>
  </w:num>
  <w:num w:numId="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662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6B98"/>
    <w:rsid w:val="00007F96"/>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6A81"/>
    <w:rsid w:val="00057771"/>
    <w:rsid w:val="00060AD5"/>
    <w:rsid w:val="00060DC5"/>
    <w:rsid w:val="00063629"/>
    <w:rsid w:val="00065EC5"/>
    <w:rsid w:val="00070A4C"/>
    <w:rsid w:val="00072E31"/>
    <w:rsid w:val="0007443C"/>
    <w:rsid w:val="00074B05"/>
    <w:rsid w:val="0007546A"/>
    <w:rsid w:val="000758C3"/>
    <w:rsid w:val="00075DF8"/>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56F0"/>
    <w:rsid w:val="000C674C"/>
    <w:rsid w:val="000D30C4"/>
    <w:rsid w:val="000D3C80"/>
    <w:rsid w:val="000D75E8"/>
    <w:rsid w:val="000E48E9"/>
    <w:rsid w:val="000E4F22"/>
    <w:rsid w:val="000F4AF7"/>
    <w:rsid w:val="000F511B"/>
    <w:rsid w:val="000F6A2E"/>
    <w:rsid w:val="001003C9"/>
    <w:rsid w:val="00100995"/>
    <w:rsid w:val="0010511F"/>
    <w:rsid w:val="00112ABA"/>
    <w:rsid w:val="001136AC"/>
    <w:rsid w:val="001136C2"/>
    <w:rsid w:val="00113CAE"/>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71A02"/>
    <w:rsid w:val="00175EF8"/>
    <w:rsid w:val="00181101"/>
    <w:rsid w:val="00183F0C"/>
    <w:rsid w:val="001842BF"/>
    <w:rsid w:val="001902E8"/>
    <w:rsid w:val="00190C59"/>
    <w:rsid w:val="0019464A"/>
    <w:rsid w:val="0019558F"/>
    <w:rsid w:val="001A1BA2"/>
    <w:rsid w:val="001A2FA0"/>
    <w:rsid w:val="001A3009"/>
    <w:rsid w:val="001A3941"/>
    <w:rsid w:val="001B2FA0"/>
    <w:rsid w:val="001B31A6"/>
    <w:rsid w:val="001B32B7"/>
    <w:rsid w:val="001B4B41"/>
    <w:rsid w:val="001B5586"/>
    <w:rsid w:val="001B7560"/>
    <w:rsid w:val="001B7E92"/>
    <w:rsid w:val="001C08DD"/>
    <w:rsid w:val="001C1E9B"/>
    <w:rsid w:val="001C2E21"/>
    <w:rsid w:val="001C2E87"/>
    <w:rsid w:val="001C2F00"/>
    <w:rsid w:val="001C4A6A"/>
    <w:rsid w:val="001C5FC5"/>
    <w:rsid w:val="001C6506"/>
    <w:rsid w:val="001D1830"/>
    <w:rsid w:val="001D4FA0"/>
    <w:rsid w:val="001E0491"/>
    <w:rsid w:val="001E1117"/>
    <w:rsid w:val="001E2D59"/>
    <w:rsid w:val="001E5DEC"/>
    <w:rsid w:val="001E6B7E"/>
    <w:rsid w:val="001E79AF"/>
    <w:rsid w:val="001F565A"/>
    <w:rsid w:val="001F591F"/>
    <w:rsid w:val="001F7737"/>
    <w:rsid w:val="00203501"/>
    <w:rsid w:val="002051E5"/>
    <w:rsid w:val="002057D2"/>
    <w:rsid w:val="00206DF6"/>
    <w:rsid w:val="00210746"/>
    <w:rsid w:val="002114E9"/>
    <w:rsid w:val="00215DA7"/>
    <w:rsid w:val="00215E7C"/>
    <w:rsid w:val="00217D86"/>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BF3"/>
    <w:rsid w:val="00243C4F"/>
    <w:rsid w:val="00243F03"/>
    <w:rsid w:val="002443A2"/>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D05CC"/>
    <w:rsid w:val="002D4A01"/>
    <w:rsid w:val="002D71E5"/>
    <w:rsid w:val="002E0425"/>
    <w:rsid w:val="002E2690"/>
    <w:rsid w:val="002E6590"/>
    <w:rsid w:val="002F079B"/>
    <w:rsid w:val="002F28E0"/>
    <w:rsid w:val="002F2B71"/>
    <w:rsid w:val="002F2C38"/>
    <w:rsid w:val="002F5E0C"/>
    <w:rsid w:val="002F6556"/>
    <w:rsid w:val="002F67D1"/>
    <w:rsid w:val="00303046"/>
    <w:rsid w:val="00303EF1"/>
    <w:rsid w:val="0031038B"/>
    <w:rsid w:val="00312A4B"/>
    <w:rsid w:val="00312B4A"/>
    <w:rsid w:val="00314E11"/>
    <w:rsid w:val="00315E24"/>
    <w:rsid w:val="0031765E"/>
    <w:rsid w:val="00324293"/>
    <w:rsid w:val="003247CC"/>
    <w:rsid w:val="00324AA8"/>
    <w:rsid w:val="00326166"/>
    <w:rsid w:val="0032718F"/>
    <w:rsid w:val="00327912"/>
    <w:rsid w:val="0032799E"/>
    <w:rsid w:val="00327A80"/>
    <w:rsid w:val="00330116"/>
    <w:rsid w:val="00330D72"/>
    <w:rsid w:val="003329B3"/>
    <w:rsid w:val="00332BC1"/>
    <w:rsid w:val="003331CA"/>
    <w:rsid w:val="00333611"/>
    <w:rsid w:val="003337DA"/>
    <w:rsid w:val="00340AF9"/>
    <w:rsid w:val="00350E99"/>
    <w:rsid w:val="003513E7"/>
    <w:rsid w:val="00354EA7"/>
    <w:rsid w:val="00355EC0"/>
    <w:rsid w:val="00360DA1"/>
    <w:rsid w:val="00361755"/>
    <w:rsid w:val="00362507"/>
    <w:rsid w:val="00362515"/>
    <w:rsid w:val="003640D1"/>
    <w:rsid w:val="00371E3D"/>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4420"/>
    <w:rsid w:val="003B4D9C"/>
    <w:rsid w:val="003B4DD5"/>
    <w:rsid w:val="003B65BE"/>
    <w:rsid w:val="003B76AB"/>
    <w:rsid w:val="003B7B21"/>
    <w:rsid w:val="003C0D71"/>
    <w:rsid w:val="003C43B1"/>
    <w:rsid w:val="003C4C1A"/>
    <w:rsid w:val="003C6A3C"/>
    <w:rsid w:val="003D29B2"/>
    <w:rsid w:val="003D3E91"/>
    <w:rsid w:val="003D3EAC"/>
    <w:rsid w:val="003D608F"/>
    <w:rsid w:val="003E2AE0"/>
    <w:rsid w:val="003E45FF"/>
    <w:rsid w:val="003F1AC7"/>
    <w:rsid w:val="003F29DC"/>
    <w:rsid w:val="003F5AC7"/>
    <w:rsid w:val="003F7297"/>
    <w:rsid w:val="003F72DF"/>
    <w:rsid w:val="003F7AA4"/>
    <w:rsid w:val="00400EC4"/>
    <w:rsid w:val="004010D4"/>
    <w:rsid w:val="004155EF"/>
    <w:rsid w:val="00422CD1"/>
    <w:rsid w:val="00430AB4"/>
    <w:rsid w:val="004324FC"/>
    <w:rsid w:val="00433136"/>
    <w:rsid w:val="00436DC6"/>
    <w:rsid w:val="004404CC"/>
    <w:rsid w:val="004412CA"/>
    <w:rsid w:val="00441837"/>
    <w:rsid w:val="0044463E"/>
    <w:rsid w:val="00446D3F"/>
    <w:rsid w:val="004519A7"/>
    <w:rsid w:val="00451C2E"/>
    <w:rsid w:val="00451F28"/>
    <w:rsid w:val="00453113"/>
    <w:rsid w:val="00455D98"/>
    <w:rsid w:val="00456DFB"/>
    <w:rsid w:val="0045725F"/>
    <w:rsid w:val="004576CD"/>
    <w:rsid w:val="00462B63"/>
    <w:rsid w:val="004638A1"/>
    <w:rsid w:val="00466758"/>
    <w:rsid w:val="00467A8C"/>
    <w:rsid w:val="00471A2D"/>
    <w:rsid w:val="0047213F"/>
    <w:rsid w:val="00473632"/>
    <w:rsid w:val="00476A49"/>
    <w:rsid w:val="0047751D"/>
    <w:rsid w:val="00477937"/>
    <w:rsid w:val="00481A9B"/>
    <w:rsid w:val="0048272F"/>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7489"/>
    <w:rsid w:val="004D7F8A"/>
    <w:rsid w:val="004E6DC3"/>
    <w:rsid w:val="004E7505"/>
    <w:rsid w:val="004E782E"/>
    <w:rsid w:val="004F1739"/>
    <w:rsid w:val="004F1A87"/>
    <w:rsid w:val="004F5630"/>
    <w:rsid w:val="004F79C8"/>
    <w:rsid w:val="005001E5"/>
    <w:rsid w:val="00504A5B"/>
    <w:rsid w:val="00505A37"/>
    <w:rsid w:val="0050705D"/>
    <w:rsid w:val="00507F78"/>
    <w:rsid w:val="00510751"/>
    <w:rsid w:val="00511656"/>
    <w:rsid w:val="00512EB3"/>
    <w:rsid w:val="00514CCD"/>
    <w:rsid w:val="005161CD"/>
    <w:rsid w:val="005170D2"/>
    <w:rsid w:val="005171C5"/>
    <w:rsid w:val="00517AF5"/>
    <w:rsid w:val="00520506"/>
    <w:rsid w:val="00527D98"/>
    <w:rsid w:val="005311E2"/>
    <w:rsid w:val="0053241E"/>
    <w:rsid w:val="00534311"/>
    <w:rsid w:val="00540E7F"/>
    <w:rsid w:val="00540F95"/>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3A6E"/>
    <w:rsid w:val="005855EA"/>
    <w:rsid w:val="00587B20"/>
    <w:rsid w:val="005926B8"/>
    <w:rsid w:val="005A100F"/>
    <w:rsid w:val="005A51CA"/>
    <w:rsid w:val="005A623E"/>
    <w:rsid w:val="005B26AB"/>
    <w:rsid w:val="005B6FA0"/>
    <w:rsid w:val="005C1C62"/>
    <w:rsid w:val="005C2496"/>
    <w:rsid w:val="005C59DB"/>
    <w:rsid w:val="005C5FDA"/>
    <w:rsid w:val="005C7F7F"/>
    <w:rsid w:val="005D1C2D"/>
    <w:rsid w:val="005D72F3"/>
    <w:rsid w:val="005E1237"/>
    <w:rsid w:val="005E2AC7"/>
    <w:rsid w:val="005E37B2"/>
    <w:rsid w:val="005E72FA"/>
    <w:rsid w:val="005E7E22"/>
    <w:rsid w:val="005F1D38"/>
    <w:rsid w:val="005F34D7"/>
    <w:rsid w:val="005F3FB7"/>
    <w:rsid w:val="005F4276"/>
    <w:rsid w:val="005F428D"/>
    <w:rsid w:val="0060085B"/>
    <w:rsid w:val="00600993"/>
    <w:rsid w:val="00605583"/>
    <w:rsid w:val="00606092"/>
    <w:rsid w:val="0061065E"/>
    <w:rsid w:val="00613CE7"/>
    <w:rsid w:val="006173B5"/>
    <w:rsid w:val="00620164"/>
    <w:rsid w:val="006229DC"/>
    <w:rsid w:val="00622A23"/>
    <w:rsid w:val="00622BF9"/>
    <w:rsid w:val="00624007"/>
    <w:rsid w:val="0062438C"/>
    <w:rsid w:val="0062566E"/>
    <w:rsid w:val="00625790"/>
    <w:rsid w:val="006318D6"/>
    <w:rsid w:val="00631E18"/>
    <w:rsid w:val="00633E3B"/>
    <w:rsid w:val="00637469"/>
    <w:rsid w:val="006374DC"/>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62325"/>
    <w:rsid w:val="00664071"/>
    <w:rsid w:val="00664407"/>
    <w:rsid w:val="00665040"/>
    <w:rsid w:val="00666631"/>
    <w:rsid w:val="0066767E"/>
    <w:rsid w:val="00671316"/>
    <w:rsid w:val="006758FA"/>
    <w:rsid w:val="00684FDB"/>
    <w:rsid w:val="006928F7"/>
    <w:rsid w:val="006936D6"/>
    <w:rsid w:val="0069752E"/>
    <w:rsid w:val="006A25C3"/>
    <w:rsid w:val="006A3329"/>
    <w:rsid w:val="006A520C"/>
    <w:rsid w:val="006A5B7F"/>
    <w:rsid w:val="006A7D0C"/>
    <w:rsid w:val="006B1438"/>
    <w:rsid w:val="006B53E5"/>
    <w:rsid w:val="006B5628"/>
    <w:rsid w:val="006B6389"/>
    <w:rsid w:val="006B6F7E"/>
    <w:rsid w:val="006C09CF"/>
    <w:rsid w:val="006C0C67"/>
    <w:rsid w:val="006C3002"/>
    <w:rsid w:val="006C3F7F"/>
    <w:rsid w:val="006C4276"/>
    <w:rsid w:val="006C751D"/>
    <w:rsid w:val="006D21B6"/>
    <w:rsid w:val="006D25AE"/>
    <w:rsid w:val="006D2E31"/>
    <w:rsid w:val="006D46EF"/>
    <w:rsid w:val="006D4717"/>
    <w:rsid w:val="006D4FB4"/>
    <w:rsid w:val="006D7482"/>
    <w:rsid w:val="006D7C64"/>
    <w:rsid w:val="006D7E4F"/>
    <w:rsid w:val="006F73E7"/>
    <w:rsid w:val="006F76C1"/>
    <w:rsid w:val="006F7846"/>
    <w:rsid w:val="006F7B89"/>
    <w:rsid w:val="00705B89"/>
    <w:rsid w:val="0071184A"/>
    <w:rsid w:val="0071264D"/>
    <w:rsid w:val="007142C9"/>
    <w:rsid w:val="007146E1"/>
    <w:rsid w:val="00717411"/>
    <w:rsid w:val="00721B5A"/>
    <w:rsid w:val="00724405"/>
    <w:rsid w:val="00724551"/>
    <w:rsid w:val="00726553"/>
    <w:rsid w:val="0073017D"/>
    <w:rsid w:val="007311CE"/>
    <w:rsid w:val="00731436"/>
    <w:rsid w:val="00732304"/>
    <w:rsid w:val="00735C8E"/>
    <w:rsid w:val="007373C6"/>
    <w:rsid w:val="0074057F"/>
    <w:rsid w:val="0074164D"/>
    <w:rsid w:val="00745BD3"/>
    <w:rsid w:val="00751212"/>
    <w:rsid w:val="00752140"/>
    <w:rsid w:val="007536CB"/>
    <w:rsid w:val="00755A4A"/>
    <w:rsid w:val="007579E4"/>
    <w:rsid w:val="007610AC"/>
    <w:rsid w:val="00762254"/>
    <w:rsid w:val="00762E14"/>
    <w:rsid w:val="00763051"/>
    <w:rsid w:val="0076657F"/>
    <w:rsid w:val="00767845"/>
    <w:rsid w:val="00767906"/>
    <w:rsid w:val="00767CAA"/>
    <w:rsid w:val="007749E9"/>
    <w:rsid w:val="00780C76"/>
    <w:rsid w:val="0078339B"/>
    <w:rsid w:val="00783BCC"/>
    <w:rsid w:val="007853F6"/>
    <w:rsid w:val="00785BB2"/>
    <w:rsid w:val="00785D77"/>
    <w:rsid w:val="00786C1C"/>
    <w:rsid w:val="00790E72"/>
    <w:rsid w:val="007928F6"/>
    <w:rsid w:val="00793854"/>
    <w:rsid w:val="0079401B"/>
    <w:rsid w:val="00795F6B"/>
    <w:rsid w:val="007966C1"/>
    <w:rsid w:val="00797518"/>
    <w:rsid w:val="007A14DF"/>
    <w:rsid w:val="007B048E"/>
    <w:rsid w:val="007B1166"/>
    <w:rsid w:val="007B17A4"/>
    <w:rsid w:val="007B3AF8"/>
    <w:rsid w:val="007B5439"/>
    <w:rsid w:val="007C0042"/>
    <w:rsid w:val="007C3078"/>
    <w:rsid w:val="007C3103"/>
    <w:rsid w:val="007C5953"/>
    <w:rsid w:val="007C6800"/>
    <w:rsid w:val="007D0553"/>
    <w:rsid w:val="007D0B3D"/>
    <w:rsid w:val="007D1B02"/>
    <w:rsid w:val="007E101E"/>
    <w:rsid w:val="007E1EAF"/>
    <w:rsid w:val="007E2D38"/>
    <w:rsid w:val="007E43A9"/>
    <w:rsid w:val="007F131F"/>
    <w:rsid w:val="007F4186"/>
    <w:rsid w:val="007F4FF0"/>
    <w:rsid w:val="007F5801"/>
    <w:rsid w:val="007F5AC4"/>
    <w:rsid w:val="00802826"/>
    <w:rsid w:val="00804599"/>
    <w:rsid w:val="00805952"/>
    <w:rsid w:val="00806759"/>
    <w:rsid w:val="00806A4B"/>
    <w:rsid w:val="00806EDA"/>
    <w:rsid w:val="00807839"/>
    <w:rsid w:val="00807D65"/>
    <w:rsid w:val="008145EE"/>
    <w:rsid w:val="0081468C"/>
    <w:rsid w:val="00814706"/>
    <w:rsid w:val="0081674C"/>
    <w:rsid w:val="0082146F"/>
    <w:rsid w:val="00821DDD"/>
    <w:rsid w:val="00822114"/>
    <w:rsid w:val="00826B98"/>
    <w:rsid w:val="00827146"/>
    <w:rsid w:val="00827B97"/>
    <w:rsid w:val="00830C54"/>
    <w:rsid w:val="00830F3B"/>
    <w:rsid w:val="00831781"/>
    <w:rsid w:val="0083367D"/>
    <w:rsid w:val="008340EA"/>
    <w:rsid w:val="00835417"/>
    <w:rsid w:val="00837F25"/>
    <w:rsid w:val="008403B4"/>
    <w:rsid w:val="00840A59"/>
    <w:rsid w:val="00840C28"/>
    <w:rsid w:val="00844260"/>
    <w:rsid w:val="00845169"/>
    <w:rsid w:val="00845851"/>
    <w:rsid w:val="00845CE4"/>
    <w:rsid w:val="0084692E"/>
    <w:rsid w:val="0084740D"/>
    <w:rsid w:val="008517F2"/>
    <w:rsid w:val="008527E9"/>
    <w:rsid w:val="00855475"/>
    <w:rsid w:val="0085586D"/>
    <w:rsid w:val="0085666F"/>
    <w:rsid w:val="008640D3"/>
    <w:rsid w:val="0086424C"/>
    <w:rsid w:val="00865157"/>
    <w:rsid w:val="00867E04"/>
    <w:rsid w:val="0087070A"/>
    <w:rsid w:val="008708F7"/>
    <w:rsid w:val="00872B1B"/>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F9B"/>
    <w:rsid w:val="00893E07"/>
    <w:rsid w:val="00894501"/>
    <w:rsid w:val="00894A63"/>
    <w:rsid w:val="00894EFE"/>
    <w:rsid w:val="00895B58"/>
    <w:rsid w:val="008963E8"/>
    <w:rsid w:val="00896E7D"/>
    <w:rsid w:val="008A343F"/>
    <w:rsid w:val="008A41BC"/>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133C"/>
    <w:rsid w:val="008E2800"/>
    <w:rsid w:val="008E46D4"/>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204C2"/>
    <w:rsid w:val="0092247C"/>
    <w:rsid w:val="00924081"/>
    <w:rsid w:val="009258DF"/>
    <w:rsid w:val="00926DBE"/>
    <w:rsid w:val="00927F78"/>
    <w:rsid w:val="009332FA"/>
    <w:rsid w:val="009351CC"/>
    <w:rsid w:val="009354AC"/>
    <w:rsid w:val="009366EF"/>
    <w:rsid w:val="0093684A"/>
    <w:rsid w:val="00944322"/>
    <w:rsid w:val="00945DA1"/>
    <w:rsid w:val="009464C1"/>
    <w:rsid w:val="0094703A"/>
    <w:rsid w:val="0095036A"/>
    <w:rsid w:val="00950F65"/>
    <w:rsid w:val="00951952"/>
    <w:rsid w:val="009541BB"/>
    <w:rsid w:val="00954CC6"/>
    <w:rsid w:val="00955DFB"/>
    <w:rsid w:val="00956519"/>
    <w:rsid w:val="00965875"/>
    <w:rsid w:val="00965E9C"/>
    <w:rsid w:val="00966ABB"/>
    <w:rsid w:val="00970229"/>
    <w:rsid w:val="00970DBA"/>
    <w:rsid w:val="00975F76"/>
    <w:rsid w:val="00977E45"/>
    <w:rsid w:val="0098074D"/>
    <w:rsid w:val="00980D94"/>
    <w:rsid w:val="00982640"/>
    <w:rsid w:val="00983352"/>
    <w:rsid w:val="00984D71"/>
    <w:rsid w:val="00985920"/>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7877"/>
    <w:rsid w:val="009C7BA7"/>
    <w:rsid w:val="009D093C"/>
    <w:rsid w:val="009D39E7"/>
    <w:rsid w:val="009E2AF0"/>
    <w:rsid w:val="009E45F4"/>
    <w:rsid w:val="009E576D"/>
    <w:rsid w:val="009E7E5E"/>
    <w:rsid w:val="009F0038"/>
    <w:rsid w:val="009F095F"/>
    <w:rsid w:val="009F474F"/>
    <w:rsid w:val="009F4A60"/>
    <w:rsid w:val="009F71A1"/>
    <w:rsid w:val="00A0283A"/>
    <w:rsid w:val="00A047B0"/>
    <w:rsid w:val="00A04D88"/>
    <w:rsid w:val="00A114B1"/>
    <w:rsid w:val="00A121A9"/>
    <w:rsid w:val="00A13306"/>
    <w:rsid w:val="00A21D9B"/>
    <w:rsid w:val="00A22305"/>
    <w:rsid w:val="00A229C9"/>
    <w:rsid w:val="00A232FF"/>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67FA"/>
    <w:rsid w:val="00A474DA"/>
    <w:rsid w:val="00A522DA"/>
    <w:rsid w:val="00A57191"/>
    <w:rsid w:val="00A57266"/>
    <w:rsid w:val="00A57CAC"/>
    <w:rsid w:val="00A64BEE"/>
    <w:rsid w:val="00A650D4"/>
    <w:rsid w:val="00A663ED"/>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2ACD"/>
    <w:rsid w:val="00AA32C0"/>
    <w:rsid w:val="00AA3C62"/>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4257"/>
    <w:rsid w:val="00AF59E1"/>
    <w:rsid w:val="00AF6304"/>
    <w:rsid w:val="00AF6CA3"/>
    <w:rsid w:val="00B03870"/>
    <w:rsid w:val="00B06E02"/>
    <w:rsid w:val="00B07986"/>
    <w:rsid w:val="00B10BE9"/>
    <w:rsid w:val="00B10CA1"/>
    <w:rsid w:val="00B1162D"/>
    <w:rsid w:val="00B12838"/>
    <w:rsid w:val="00B12BB8"/>
    <w:rsid w:val="00B12C53"/>
    <w:rsid w:val="00B13233"/>
    <w:rsid w:val="00B1355A"/>
    <w:rsid w:val="00B15969"/>
    <w:rsid w:val="00B1598B"/>
    <w:rsid w:val="00B15A1F"/>
    <w:rsid w:val="00B16A01"/>
    <w:rsid w:val="00B16E95"/>
    <w:rsid w:val="00B170DF"/>
    <w:rsid w:val="00B2189C"/>
    <w:rsid w:val="00B251FF"/>
    <w:rsid w:val="00B25879"/>
    <w:rsid w:val="00B27735"/>
    <w:rsid w:val="00B30028"/>
    <w:rsid w:val="00B30DFA"/>
    <w:rsid w:val="00B31192"/>
    <w:rsid w:val="00B3369A"/>
    <w:rsid w:val="00B35FA1"/>
    <w:rsid w:val="00B4097A"/>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4178"/>
    <w:rsid w:val="00B81CEE"/>
    <w:rsid w:val="00B81F57"/>
    <w:rsid w:val="00B82445"/>
    <w:rsid w:val="00B827D4"/>
    <w:rsid w:val="00B82F3E"/>
    <w:rsid w:val="00B8350B"/>
    <w:rsid w:val="00B852DE"/>
    <w:rsid w:val="00B8550B"/>
    <w:rsid w:val="00B92392"/>
    <w:rsid w:val="00B9548C"/>
    <w:rsid w:val="00B95963"/>
    <w:rsid w:val="00B96CD6"/>
    <w:rsid w:val="00B973A9"/>
    <w:rsid w:val="00B97FEC"/>
    <w:rsid w:val="00BA0C5F"/>
    <w:rsid w:val="00BA16A0"/>
    <w:rsid w:val="00BA3F63"/>
    <w:rsid w:val="00BA4A2A"/>
    <w:rsid w:val="00BB21C8"/>
    <w:rsid w:val="00BB3D36"/>
    <w:rsid w:val="00BB45A6"/>
    <w:rsid w:val="00BB7201"/>
    <w:rsid w:val="00BC1014"/>
    <w:rsid w:val="00BC11B0"/>
    <w:rsid w:val="00BC1402"/>
    <w:rsid w:val="00BC38AD"/>
    <w:rsid w:val="00BD07AA"/>
    <w:rsid w:val="00BD5F07"/>
    <w:rsid w:val="00BE066C"/>
    <w:rsid w:val="00BE11A5"/>
    <w:rsid w:val="00BE452E"/>
    <w:rsid w:val="00BE5B6E"/>
    <w:rsid w:val="00BF01B3"/>
    <w:rsid w:val="00BF1845"/>
    <w:rsid w:val="00BF2DBD"/>
    <w:rsid w:val="00BF49DD"/>
    <w:rsid w:val="00BF4F75"/>
    <w:rsid w:val="00C00EC5"/>
    <w:rsid w:val="00C026C7"/>
    <w:rsid w:val="00C034A9"/>
    <w:rsid w:val="00C04951"/>
    <w:rsid w:val="00C06C7A"/>
    <w:rsid w:val="00C107BE"/>
    <w:rsid w:val="00C11EB5"/>
    <w:rsid w:val="00C1282D"/>
    <w:rsid w:val="00C158C4"/>
    <w:rsid w:val="00C212C3"/>
    <w:rsid w:val="00C21DD7"/>
    <w:rsid w:val="00C32B08"/>
    <w:rsid w:val="00C342D6"/>
    <w:rsid w:val="00C3602D"/>
    <w:rsid w:val="00C406A7"/>
    <w:rsid w:val="00C42BC6"/>
    <w:rsid w:val="00C43A23"/>
    <w:rsid w:val="00C44F04"/>
    <w:rsid w:val="00C459F8"/>
    <w:rsid w:val="00C50A9A"/>
    <w:rsid w:val="00C53356"/>
    <w:rsid w:val="00C5658B"/>
    <w:rsid w:val="00C57B61"/>
    <w:rsid w:val="00C604CE"/>
    <w:rsid w:val="00C64061"/>
    <w:rsid w:val="00C65214"/>
    <w:rsid w:val="00C652AE"/>
    <w:rsid w:val="00C6729A"/>
    <w:rsid w:val="00C6747F"/>
    <w:rsid w:val="00C674F4"/>
    <w:rsid w:val="00C67537"/>
    <w:rsid w:val="00C72264"/>
    <w:rsid w:val="00C73129"/>
    <w:rsid w:val="00C741D2"/>
    <w:rsid w:val="00C74867"/>
    <w:rsid w:val="00C74AAA"/>
    <w:rsid w:val="00C75A2C"/>
    <w:rsid w:val="00C76D6B"/>
    <w:rsid w:val="00C77FD2"/>
    <w:rsid w:val="00C80206"/>
    <w:rsid w:val="00C84D09"/>
    <w:rsid w:val="00C85E2C"/>
    <w:rsid w:val="00C868F9"/>
    <w:rsid w:val="00C87E75"/>
    <w:rsid w:val="00C95EAB"/>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1151"/>
    <w:rsid w:val="00CD216B"/>
    <w:rsid w:val="00CD24AF"/>
    <w:rsid w:val="00CD2B94"/>
    <w:rsid w:val="00CD52B9"/>
    <w:rsid w:val="00CD5322"/>
    <w:rsid w:val="00CE173A"/>
    <w:rsid w:val="00CE22C5"/>
    <w:rsid w:val="00CE3701"/>
    <w:rsid w:val="00CF0140"/>
    <w:rsid w:val="00CF057F"/>
    <w:rsid w:val="00CF43E3"/>
    <w:rsid w:val="00CF5E19"/>
    <w:rsid w:val="00CF5E9B"/>
    <w:rsid w:val="00CF6B37"/>
    <w:rsid w:val="00CF6BAF"/>
    <w:rsid w:val="00CF7253"/>
    <w:rsid w:val="00D032C8"/>
    <w:rsid w:val="00D041C5"/>
    <w:rsid w:val="00D05A8A"/>
    <w:rsid w:val="00D05C33"/>
    <w:rsid w:val="00D05E2C"/>
    <w:rsid w:val="00D061A9"/>
    <w:rsid w:val="00D06FE7"/>
    <w:rsid w:val="00D070E4"/>
    <w:rsid w:val="00D103FA"/>
    <w:rsid w:val="00D11A22"/>
    <w:rsid w:val="00D126A5"/>
    <w:rsid w:val="00D129DE"/>
    <w:rsid w:val="00D1379D"/>
    <w:rsid w:val="00D26AD4"/>
    <w:rsid w:val="00D27BAF"/>
    <w:rsid w:val="00D32D04"/>
    <w:rsid w:val="00D352B4"/>
    <w:rsid w:val="00D36074"/>
    <w:rsid w:val="00D3693B"/>
    <w:rsid w:val="00D37396"/>
    <w:rsid w:val="00D41830"/>
    <w:rsid w:val="00D437EA"/>
    <w:rsid w:val="00D4480C"/>
    <w:rsid w:val="00D44D0B"/>
    <w:rsid w:val="00D45633"/>
    <w:rsid w:val="00D50CB2"/>
    <w:rsid w:val="00D53543"/>
    <w:rsid w:val="00D556A0"/>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CAD"/>
    <w:rsid w:val="00D84D07"/>
    <w:rsid w:val="00D851AC"/>
    <w:rsid w:val="00D872B5"/>
    <w:rsid w:val="00D87BD1"/>
    <w:rsid w:val="00D91389"/>
    <w:rsid w:val="00D92D31"/>
    <w:rsid w:val="00D95415"/>
    <w:rsid w:val="00D96652"/>
    <w:rsid w:val="00D96E48"/>
    <w:rsid w:val="00DA2B82"/>
    <w:rsid w:val="00DA4213"/>
    <w:rsid w:val="00DB0B00"/>
    <w:rsid w:val="00DB1558"/>
    <w:rsid w:val="00DB2F9F"/>
    <w:rsid w:val="00DB4333"/>
    <w:rsid w:val="00DB77A3"/>
    <w:rsid w:val="00DC355D"/>
    <w:rsid w:val="00DC4B8A"/>
    <w:rsid w:val="00DC7AAA"/>
    <w:rsid w:val="00DD1297"/>
    <w:rsid w:val="00DD22D3"/>
    <w:rsid w:val="00DD3106"/>
    <w:rsid w:val="00DD7CA5"/>
    <w:rsid w:val="00DE20F6"/>
    <w:rsid w:val="00DE2811"/>
    <w:rsid w:val="00DE51FD"/>
    <w:rsid w:val="00DE77CC"/>
    <w:rsid w:val="00DE7E2A"/>
    <w:rsid w:val="00DF118D"/>
    <w:rsid w:val="00DF15B8"/>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55C"/>
    <w:rsid w:val="00E32A5D"/>
    <w:rsid w:val="00E33595"/>
    <w:rsid w:val="00E340F5"/>
    <w:rsid w:val="00E34F82"/>
    <w:rsid w:val="00E35015"/>
    <w:rsid w:val="00E3561A"/>
    <w:rsid w:val="00E36B09"/>
    <w:rsid w:val="00E37904"/>
    <w:rsid w:val="00E37E55"/>
    <w:rsid w:val="00E40AF2"/>
    <w:rsid w:val="00E41EBC"/>
    <w:rsid w:val="00E50C22"/>
    <w:rsid w:val="00E51D36"/>
    <w:rsid w:val="00E52276"/>
    <w:rsid w:val="00E57128"/>
    <w:rsid w:val="00E60B51"/>
    <w:rsid w:val="00E6339C"/>
    <w:rsid w:val="00E67687"/>
    <w:rsid w:val="00E67CDA"/>
    <w:rsid w:val="00E7075D"/>
    <w:rsid w:val="00E715ED"/>
    <w:rsid w:val="00E72197"/>
    <w:rsid w:val="00E730C4"/>
    <w:rsid w:val="00E74C50"/>
    <w:rsid w:val="00E74DFD"/>
    <w:rsid w:val="00E75A68"/>
    <w:rsid w:val="00E76F1E"/>
    <w:rsid w:val="00E81AA0"/>
    <w:rsid w:val="00E8430C"/>
    <w:rsid w:val="00E90A4D"/>
    <w:rsid w:val="00E9531B"/>
    <w:rsid w:val="00E978E2"/>
    <w:rsid w:val="00EA1232"/>
    <w:rsid w:val="00EA1B58"/>
    <w:rsid w:val="00EA1C7C"/>
    <w:rsid w:val="00EA7437"/>
    <w:rsid w:val="00EA7657"/>
    <w:rsid w:val="00EB3B25"/>
    <w:rsid w:val="00EB5017"/>
    <w:rsid w:val="00EB5365"/>
    <w:rsid w:val="00EB5F06"/>
    <w:rsid w:val="00EB669E"/>
    <w:rsid w:val="00EB7192"/>
    <w:rsid w:val="00EB755E"/>
    <w:rsid w:val="00EB76AE"/>
    <w:rsid w:val="00EB7E2C"/>
    <w:rsid w:val="00EC007D"/>
    <w:rsid w:val="00EC1411"/>
    <w:rsid w:val="00EC50A7"/>
    <w:rsid w:val="00ED0DB5"/>
    <w:rsid w:val="00ED25B9"/>
    <w:rsid w:val="00ED62FF"/>
    <w:rsid w:val="00ED6FCD"/>
    <w:rsid w:val="00ED75F9"/>
    <w:rsid w:val="00EE1983"/>
    <w:rsid w:val="00EE2478"/>
    <w:rsid w:val="00EE33E6"/>
    <w:rsid w:val="00EE5559"/>
    <w:rsid w:val="00EF16AB"/>
    <w:rsid w:val="00EF7AEB"/>
    <w:rsid w:val="00EF7FFA"/>
    <w:rsid w:val="00F00C57"/>
    <w:rsid w:val="00F00F1D"/>
    <w:rsid w:val="00F043F9"/>
    <w:rsid w:val="00F048C8"/>
    <w:rsid w:val="00F05ABE"/>
    <w:rsid w:val="00F05D26"/>
    <w:rsid w:val="00F119E8"/>
    <w:rsid w:val="00F12553"/>
    <w:rsid w:val="00F13B3F"/>
    <w:rsid w:val="00F15C6E"/>
    <w:rsid w:val="00F15D9A"/>
    <w:rsid w:val="00F22706"/>
    <w:rsid w:val="00F2277D"/>
    <w:rsid w:val="00F23CC6"/>
    <w:rsid w:val="00F2450F"/>
    <w:rsid w:val="00F2514A"/>
    <w:rsid w:val="00F26B30"/>
    <w:rsid w:val="00F301E0"/>
    <w:rsid w:val="00F311B3"/>
    <w:rsid w:val="00F41F08"/>
    <w:rsid w:val="00F44110"/>
    <w:rsid w:val="00F453A9"/>
    <w:rsid w:val="00F509D4"/>
    <w:rsid w:val="00F516F5"/>
    <w:rsid w:val="00F54B7A"/>
    <w:rsid w:val="00F56363"/>
    <w:rsid w:val="00F60691"/>
    <w:rsid w:val="00F631F1"/>
    <w:rsid w:val="00F63D0A"/>
    <w:rsid w:val="00F67DC9"/>
    <w:rsid w:val="00F70839"/>
    <w:rsid w:val="00F71066"/>
    <w:rsid w:val="00F72048"/>
    <w:rsid w:val="00F724B1"/>
    <w:rsid w:val="00F75A7A"/>
    <w:rsid w:val="00F778D8"/>
    <w:rsid w:val="00F77903"/>
    <w:rsid w:val="00F77EF6"/>
    <w:rsid w:val="00F8020E"/>
    <w:rsid w:val="00F81FFA"/>
    <w:rsid w:val="00F838C3"/>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1ACC"/>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8"/>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D9C"/>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2" ma:contentTypeDescription="Create a new document." ma:contentTypeScope="" ma:versionID="3063d3a2fdefefc18e96b839778482a8">
  <xsd:schema xmlns:xsd="http://www.w3.org/2001/XMLSchema" xmlns:xs="http://www.w3.org/2001/XMLSchema" xmlns:p="http://schemas.microsoft.com/office/2006/metadata/properties" xmlns:ns3="62baa1f8-503b-4bd7-9416-7687306cbd4a" targetNamespace="http://schemas.microsoft.com/office/2006/metadata/properties" ma:root="true" ma:fieldsID="077233b24d8e53184e5d10de64bcee59"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A1349-6E14-4B2D-9DF0-46325A732CB7}">
  <ds:schemaRefs>
    <ds:schemaRef ds:uri="http://www.w3.org/XML/1998/namespace"/>
    <ds:schemaRef ds:uri="http://schemas.microsoft.com/office/2006/documentManagement/types"/>
    <ds:schemaRef ds:uri="http://purl.org/dc/dcmitype/"/>
    <ds:schemaRef ds:uri="62baa1f8-503b-4bd7-9416-7687306cbd4a"/>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DA229076-5B76-4110-93F8-8FA5EFB4E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895535-D743-42EB-8D68-FD281C5FE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10641</Words>
  <Characters>57463</Characters>
  <Application>Microsoft Office Word</Application>
  <DocSecurity>0</DocSecurity>
  <Lines>478</Lines>
  <Paragraphs>135</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67969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ΤΖΙΑΛΛΑΣ ΚΩΝΣΤΑΝΤΙΝΟΣ</cp:lastModifiedBy>
  <cp:revision>3</cp:revision>
  <cp:lastPrinted>2023-05-26T05:40:00Z</cp:lastPrinted>
  <dcterms:created xsi:type="dcterms:W3CDTF">2023-08-21T10:33:00Z</dcterms:created>
  <dcterms:modified xsi:type="dcterms:W3CDTF">2023-08-21T10:36:00Z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