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837F25" w:rsidRDefault="00E17BC9" w:rsidP="00877759">
      <w:pPr>
        <w:spacing w:after="60"/>
        <w:ind w:leftChars="0" w:left="0" w:firstLineChars="0" w:firstLine="0"/>
        <w:jc w:val="center"/>
        <w:rPr>
          <w:rFonts w:cs="Arial"/>
          <w:b/>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0D7492A7" w:rsidR="00F05D26" w:rsidRPr="00B62D94" w:rsidRDefault="00BA2FDA" w:rsidP="00BA2FDA">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rPr>
              <w:t>4</w:t>
            </w:r>
            <w:r w:rsidR="00C21DD7">
              <w:rPr>
                <w:rFonts w:asciiTheme="minorHAnsi" w:hAnsiTheme="minorHAnsi" w:cstheme="minorHAnsi"/>
                <w:b/>
                <w:i/>
                <w:sz w:val="28"/>
                <w:szCs w:val="28"/>
                <w:lang w:val="en-US"/>
              </w:rPr>
              <w:t>.</w:t>
            </w:r>
            <w:r w:rsidR="00833F91">
              <w:rPr>
                <w:rFonts w:asciiTheme="minorHAnsi" w:hAnsiTheme="minorHAnsi" w:cstheme="minorHAnsi"/>
                <w:b/>
                <w:i/>
                <w:sz w:val="28"/>
                <w:szCs w:val="28"/>
              </w:rPr>
              <w:t>0</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A429805" w:rsidR="00650B7E" w:rsidRPr="00B62D94" w:rsidRDefault="00D64691"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ΦΕΒΡ</w:t>
      </w:r>
      <w:r w:rsidR="00BA2FDA">
        <w:rPr>
          <w:rFonts w:asciiTheme="minorHAnsi" w:hAnsiTheme="minorHAnsi" w:cstheme="minorHAnsi"/>
          <w:b/>
          <w:i/>
          <w:sz w:val="32"/>
          <w:szCs w:val="32"/>
        </w:rPr>
        <w:t>ΟΥΑΡΙΟΣ</w:t>
      </w:r>
      <w:r w:rsidR="006B53E5" w:rsidRPr="00B62D94">
        <w:rPr>
          <w:rFonts w:asciiTheme="minorHAnsi" w:hAnsiTheme="minorHAnsi" w:cstheme="minorHAnsi"/>
          <w:b/>
          <w:i/>
          <w:sz w:val="32"/>
          <w:szCs w:val="32"/>
        </w:rPr>
        <w:t xml:space="preserve"> 202</w:t>
      </w:r>
      <w:r w:rsidR="00BA2FDA">
        <w:rPr>
          <w:rFonts w:asciiTheme="minorHAnsi" w:hAnsiTheme="minorHAnsi" w:cstheme="minorHAnsi"/>
          <w:b/>
          <w:i/>
          <w:sz w:val="32"/>
          <w:szCs w:val="32"/>
        </w:rPr>
        <w:t>4</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154647618"/>
      <w:bookmarkStart w:id="1" w:name="_Toc410824695"/>
      <w:bookmarkStart w:id="2" w:name="_Toc411000926"/>
      <w:bookmarkStart w:id="3" w:name="_Toc411521337"/>
      <w:bookmarkStart w:id="4" w:name="_Toc108789163"/>
      <w:r>
        <w:rPr>
          <w:rStyle w:val="Intro2"/>
          <w:rFonts w:asciiTheme="minorHAnsi" w:hAnsiTheme="minorHAnsi"/>
          <w:color w:val="auto"/>
          <w:sz w:val="22"/>
        </w:rPr>
        <w:lastRenderedPageBreak/>
        <w:t>Πίνακας Περιεχομένων</w:t>
      </w:r>
      <w:bookmarkEnd w:id="0"/>
    </w:p>
    <w:p w14:paraId="7BFD6A20" w14:textId="59864D84" w:rsidR="00DB6F2D"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54647618" w:history="1">
        <w:r w:rsidR="00DB6F2D" w:rsidRPr="003C1F58">
          <w:rPr>
            <w:rStyle w:val="-"/>
          </w:rPr>
          <w:t>1.</w:t>
        </w:r>
        <w:r w:rsidR="00DB6F2D">
          <w:rPr>
            <w:rFonts w:asciiTheme="minorHAnsi" w:eastAsiaTheme="minorEastAsia" w:hAnsiTheme="minorHAnsi" w:cstheme="minorBidi"/>
            <w:b w:val="0"/>
            <w:bCs w:val="0"/>
            <w:i w:val="0"/>
            <w:iCs w:val="0"/>
            <w:sz w:val="22"/>
            <w:szCs w:val="22"/>
          </w:rPr>
          <w:tab/>
        </w:r>
        <w:r w:rsidR="00DB6F2D" w:rsidRPr="003C1F58">
          <w:rPr>
            <w:rStyle w:val="-"/>
          </w:rPr>
          <w:t>Πίνακας Περιεχομένων</w:t>
        </w:r>
        <w:r w:rsidR="00DB6F2D">
          <w:rPr>
            <w:webHidden/>
          </w:rPr>
          <w:tab/>
        </w:r>
        <w:r w:rsidR="00DB6F2D">
          <w:rPr>
            <w:webHidden/>
          </w:rPr>
          <w:fldChar w:fldCharType="begin"/>
        </w:r>
        <w:r w:rsidR="00DB6F2D">
          <w:rPr>
            <w:webHidden/>
          </w:rPr>
          <w:instrText xml:space="preserve"> PAGEREF _Toc154647618 \h </w:instrText>
        </w:r>
        <w:r w:rsidR="00DB6F2D">
          <w:rPr>
            <w:webHidden/>
          </w:rPr>
        </w:r>
        <w:r w:rsidR="00DB6F2D">
          <w:rPr>
            <w:webHidden/>
          </w:rPr>
          <w:fldChar w:fldCharType="separate"/>
        </w:r>
        <w:r w:rsidR="007D6F0E">
          <w:rPr>
            <w:webHidden/>
          </w:rPr>
          <w:t>2</w:t>
        </w:r>
        <w:r w:rsidR="00DB6F2D">
          <w:rPr>
            <w:webHidden/>
          </w:rPr>
          <w:fldChar w:fldCharType="end"/>
        </w:r>
      </w:hyperlink>
    </w:p>
    <w:p w14:paraId="43DD47FC" w14:textId="360BFCD8" w:rsidR="00DB6F2D" w:rsidRDefault="007D6F0E">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19" w:history="1">
        <w:r w:rsidR="00DB6F2D" w:rsidRPr="003C1F58">
          <w:rPr>
            <w:rStyle w:val="-"/>
          </w:rPr>
          <w:t>2.</w:t>
        </w:r>
        <w:r w:rsidR="00DB6F2D">
          <w:rPr>
            <w:rFonts w:asciiTheme="minorHAnsi" w:eastAsiaTheme="minorEastAsia" w:hAnsiTheme="minorHAnsi" w:cstheme="minorBidi"/>
            <w:b w:val="0"/>
            <w:bCs w:val="0"/>
            <w:i w:val="0"/>
            <w:iCs w:val="0"/>
            <w:sz w:val="22"/>
            <w:szCs w:val="22"/>
          </w:rPr>
          <w:tab/>
        </w:r>
        <w:r w:rsidR="00DB6F2D" w:rsidRPr="003C1F58">
          <w:rPr>
            <w:rStyle w:val="-"/>
          </w:rPr>
          <w:t>Θεσμικό πλαίσιο που διέπει την επιλογή και έγκριση πράξεων</w:t>
        </w:r>
        <w:r w:rsidR="00DB6F2D">
          <w:rPr>
            <w:webHidden/>
          </w:rPr>
          <w:tab/>
        </w:r>
        <w:r w:rsidR="00DB6F2D">
          <w:rPr>
            <w:webHidden/>
          </w:rPr>
          <w:fldChar w:fldCharType="begin"/>
        </w:r>
        <w:r w:rsidR="00DB6F2D">
          <w:rPr>
            <w:webHidden/>
          </w:rPr>
          <w:instrText xml:space="preserve"> PAGEREF _Toc154647619 \h </w:instrText>
        </w:r>
        <w:r w:rsidR="00DB6F2D">
          <w:rPr>
            <w:webHidden/>
          </w:rPr>
        </w:r>
        <w:r w:rsidR="00DB6F2D">
          <w:rPr>
            <w:webHidden/>
          </w:rPr>
          <w:fldChar w:fldCharType="separate"/>
        </w:r>
        <w:r>
          <w:rPr>
            <w:webHidden/>
          </w:rPr>
          <w:t>3</w:t>
        </w:r>
        <w:r w:rsidR="00DB6F2D">
          <w:rPr>
            <w:webHidden/>
          </w:rPr>
          <w:fldChar w:fldCharType="end"/>
        </w:r>
      </w:hyperlink>
    </w:p>
    <w:p w14:paraId="1B1F59DA" w14:textId="791D8C7A" w:rsidR="00DB6F2D" w:rsidRDefault="007D6F0E">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20" w:history="1">
        <w:r w:rsidR="00DB6F2D" w:rsidRPr="003C1F58">
          <w:rPr>
            <w:rStyle w:val="-"/>
          </w:rPr>
          <w:t>3.</w:t>
        </w:r>
        <w:r w:rsidR="00DB6F2D">
          <w:rPr>
            <w:rFonts w:asciiTheme="minorHAnsi" w:eastAsiaTheme="minorEastAsia" w:hAnsiTheme="minorHAnsi" w:cstheme="minorBidi"/>
            <w:b w:val="0"/>
            <w:bCs w:val="0"/>
            <w:i w:val="0"/>
            <w:iCs w:val="0"/>
            <w:sz w:val="22"/>
            <w:szCs w:val="22"/>
          </w:rPr>
          <w:tab/>
        </w:r>
        <w:r w:rsidR="00DB6F2D" w:rsidRPr="003C1F58">
          <w:rPr>
            <w:rStyle w:val="-"/>
          </w:rPr>
          <w:t>ΕΠΙΛΟΓΗ ΚΑΙ ΕΓΚΡΙΣΗ ΠΡΑΞΗΣ</w:t>
        </w:r>
        <w:r w:rsidR="00DB6F2D">
          <w:rPr>
            <w:webHidden/>
          </w:rPr>
          <w:tab/>
        </w:r>
        <w:r w:rsidR="00DB6F2D">
          <w:rPr>
            <w:webHidden/>
          </w:rPr>
          <w:fldChar w:fldCharType="begin"/>
        </w:r>
        <w:r w:rsidR="00DB6F2D">
          <w:rPr>
            <w:webHidden/>
          </w:rPr>
          <w:instrText xml:space="preserve"> PAGEREF _Toc154647620 \h </w:instrText>
        </w:r>
        <w:r w:rsidR="00DB6F2D">
          <w:rPr>
            <w:webHidden/>
          </w:rPr>
        </w:r>
        <w:r w:rsidR="00DB6F2D">
          <w:rPr>
            <w:webHidden/>
          </w:rPr>
          <w:fldChar w:fldCharType="separate"/>
        </w:r>
        <w:r>
          <w:rPr>
            <w:webHidden/>
          </w:rPr>
          <w:t>6</w:t>
        </w:r>
        <w:r w:rsidR="00DB6F2D">
          <w:rPr>
            <w:webHidden/>
          </w:rPr>
          <w:fldChar w:fldCharType="end"/>
        </w:r>
      </w:hyperlink>
    </w:p>
    <w:p w14:paraId="1CC6C8BA" w14:textId="76723DC9" w:rsidR="00DB6F2D" w:rsidRDefault="007D6F0E">
      <w:pPr>
        <w:pStyle w:val="21"/>
        <w:tabs>
          <w:tab w:val="right" w:leader="underscore" w:pos="9629"/>
        </w:tabs>
        <w:ind w:left="-9" w:hanging="79"/>
        <w:rPr>
          <w:rFonts w:asciiTheme="minorHAnsi" w:eastAsiaTheme="minorEastAsia" w:hAnsiTheme="minorHAnsi" w:cstheme="minorBidi"/>
          <w:b w:val="0"/>
          <w:bCs w:val="0"/>
          <w:noProof/>
        </w:rPr>
      </w:pPr>
      <w:hyperlink w:anchor="_Toc154647621" w:history="1">
        <w:r w:rsidR="00DB6F2D" w:rsidRPr="003C1F58">
          <w:rPr>
            <w:rStyle w:val="-"/>
            <w:noProof/>
          </w:rPr>
          <w:t>2.1 Μεθοδολογία αξιολόγησης</w:t>
        </w:r>
        <w:r w:rsidR="00DB6F2D">
          <w:rPr>
            <w:noProof/>
            <w:webHidden/>
          </w:rPr>
          <w:tab/>
        </w:r>
        <w:r w:rsidR="00DB6F2D">
          <w:rPr>
            <w:noProof/>
            <w:webHidden/>
          </w:rPr>
          <w:fldChar w:fldCharType="begin"/>
        </w:r>
        <w:r w:rsidR="00DB6F2D">
          <w:rPr>
            <w:noProof/>
            <w:webHidden/>
          </w:rPr>
          <w:instrText xml:space="preserve"> PAGEREF _Toc154647621 \h </w:instrText>
        </w:r>
        <w:r w:rsidR="00DB6F2D">
          <w:rPr>
            <w:noProof/>
            <w:webHidden/>
          </w:rPr>
        </w:r>
        <w:r w:rsidR="00DB6F2D">
          <w:rPr>
            <w:noProof/>
            <w:webHidden/>
          </w:rPr>
          <w:fldChar w:fldCharType="separate"/>
        </w:r>
        <w:r>
          <w:rPr>
            <w:noProof/>
            <w:webHidden/>
          </w:rPr>
          <w:t>6</w:t>
        </w:r>
        <w:r w:rsidR="00DB6F2D">
          <w:rPr>
            <w:noProof/>
            <w:webHidden/>
          </w:rPr>
          <w:fldChar w:fldCharType="end"/>
        </w:r>
      </w:hyperlink>
    </w:p>
    <w:p w14:paraId="110F5AD2" w14:textId="39E0C6C8" w:rsidR="00DB6F2D" w:rsidRDefault="007D6F0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2" w:history="1">
        <w:r w:rsidR="00DB6F2D" w:rsidRPr="003C1F58">
          <w:rPr>
            <w:rStyle w:val="-"/>
            <w:noProof/>
          </w:rPr>
          <w:t>3.2</w:t>
        </w:r>
        <w:r w:rsidR="00DB6F2D">
          <w:rPr>
            <w:rFonts w:asciiTheme="minorHAnsi" w:eastAsiaTheme="minorEastAsia" w:hAnsiTheme="minorHAnsi" w:cstheme="minorBidi"/>
            <w:b w:val="0"/>
            <w:bCs w:val="0"/>
            <w:noProof/>
          </w:rPr>
          <w:tab/>
        </w:r>
        <w:r w:rsidR="00DB6F2D" w:rsidRPr="003C1F58">
          <w:rPr>
            <w:rStyle w:val="-"/>
            <w:noProof/>
          </w:rPr>
          <w:t>Επιλογή μεθοδολογίας αξιολόγησης</w:t>
        </w:r>
        <w:r w:rsidR="00DB6F2D">
          <w:rPr>
            <w:noProof/>
            <w:webHidden/>
          </w:rPr>
          <w:tab/>
        </w:r>
        <w:r w:rsidR="00DB6F2D">
          <w:rPr>
            <w:noProof/>
            <w:webHidden/>
          </w:rPr>
          <w:fldChar w:fldCharType="begin"/>
        </w:r>
        <w:r w:rsidR="00DB6F2D">
          <w:rPr>
            <w:noProof/>
            <w:webHidden/>
          </w:rPr>
          <w:instrText xml:space="preserve"> PAGEREF _Toc154647622 \h </w:instrText>
        </w:r>
        <w:r w:rsidR="00DB6F2D">
          <w:rPr>
            <w:noProof/>
            <w:webHidden/>
          </w:rPr>
        </w:r>
        <w:r w:rsidR="00DB6F2D">
          <w:rPr>
            <w:noProof/>
            <w:webHidden/>
          </w:rPr>
          <w:fldChar w:fldCharType="separate"/>
        </w:r>
        <w:r>
          <w:rPr>
            <w:noProof/>
            <w:webHidden/>
          </w:rPr>
          <w:t>6</w:t>
        </w:r>
        <w:r w:rsidR="00DB6F2D">
          <w:rPr>
            <w:noProof/>
            <w:webHidden/>
          </w:rPr>
          <w:fldChar w:fldCharType="end"/>
        </w:r>
      </w:hyperlink>
    </w:p>
    <w:p w14:paraId="151BD633" w14:textId="731BF2F4" w:rsidR="00DB6F2D" w:rsidRDefault="007D6F0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3" w:history="1">
        <w:r w:rsidR="00DB6F2D" w:rsidRPr="003C1F58">
          <w:rPr>
            <w:rStyle w:val="-"/>
            <w:noProof/>
          </w:rPr>
          <w:t>3.3</w:t>
        </w:r>
        <w:r w:rsidR="00DB6F2D">
          <w:rPr>
            <w:rFonts w:asciiTheme="minorHAnsi" w:eastAsiaTheme="minorEastAsia" w:hAnsiTheme="minorHAnsi" w:cstheme="minorBidi"/>
            <w:b w:val="0"/>
            <w:bCs w:val="0"/>
            <w:noProof/>
          </w:rPr>
          <w:tab/>
        </w:r>
        <w:r w:rsidR="00DB6F2D" w:rsidRPr="003C1F58">
          <w:rPr>
            <w:rStyle w:val="-"/>
            <w:noProof/>
          </w:rPr>
          <w:t>Αξιολόγηση προτάσεων</w:t>
        </w:r>
        <w:r w:rsidR="00DB6F2D">
          <w:rPr>
            <w:noProof/>
            <w:webHidden/>
          </w:rPr>
          <w:tab/>
        </w:r>
        <w:r w:rsidR="00DB6F2D">
          <w:rPr>
            <w:noProof/>
            <w:webHidden/>
          </w:rPr>
          <w:fldChar w:fldCharType="begin"/>
        </w:r>
        <w:r w:rsidR="00DB6F2D">
          <w:rPr>
            <w:noProof/>
            <w:webHidden/>
          </w:rPr>
          <w:instrText xml:space="preserve"> PAGEREF _Toc154647623 \h </w:instrText>
        </w:r>
        <w:r w:rsidR="00DB6F2D">
          <w:rPr>
            <w:noProof/>
            <w:webHidden/>
          </w:rPr>
        </w:r>
        <w:r w:rsidR="00DB6F2D">
          <w:rPr>
            <w:noProof/>
            <w:webHidden/>
          </w:rPr>
          <w:fldChar w:fldCharType="separate"/>
        </w:r>
        <w:r>
          <w:rPr>
            <w:noProof/>
            <w:webHidden/>
          </w:rPr>
          <w:t>8</w:t>
        </w:r>
        <w:r w:rsidR="00DB6F2D">
          <w:rPr>
            <w:noProof/>
            <w:webHidden/>
          </w:rPr>
          <w:fldChar w:fldCharType="end"/>
        </w:r>
      </w:hyperlink>
    </w:p>
    <w:p w14:paraId="67F526EF" w14:textId="641EB0C5" w:rsidR="00DB6F2D" w:rsidRDefault="007D6F0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4" w:history="1">
        <w:r w:rsidR="00DB6F2D" w:rsidRPr="003C1F58">
          <w:rPr>
            <w:rStyle w:val="-"/>
            <w:noProof/>
            <w:lang w:val="en-US"/>
          </w:rPr>
          <w:t>3.4</w:t>
        </w:r>
        <w:r w:rsidR="00DB6F2D">
          <w:rPr>
            <w:rFonts w:asciiTheme="minorHAnsi" w:eastAsiaTheme="minorEastAsia" w:hAnsiTheme="minorHAnsi" w:cstheme="minorBidi"/>
            <w:b w:val="0"/>
            <w:bCs w:val="0"/>
            <w:noProof/>
          </w:rPr>
          <w:tab/>
        </w:r>
        <w:r w:rsidR="00DB6F2D" w:rsidRPr="003C1F58">
          <w:rPr>
            <w:rStyle w:val="-"/>
            <w:noProof/>
          </w:rPr>
          <w:t>Κριτήρια επιλογής πράξεων</w:t>
        </w:r>
        <w:r w:rsidR="00DB6F2D">
          <w:rPr>
            <w:noProof/>
            <w:webHidden/>
          </w:rPr>
          <w:tab/>
        </w:r>
        <w:r w:rsidR="00DB6F2D">
          <w:rPr>
            <w:noProof/>
            <w:webHidden/>
          </w:rPr>
          <w:fldChar w:fldCharType="begin"/>
        </w:r>
        <w:r w:rsidR="00DB6F2D">
          <w:rPr>
            <w:noProof/>
            <w:webHidden/>
          </w:rPr>
          <w:instrText xml:space="preserve"> PAGEREF _Toc154647624 \h </w:instrText>
        </w:r>
        <w:r w:rsidR="00DB6F2D">
          <w:rPr>
            <w:noProof/>
            <w:webHidden/>
          </w:rPr>
        </w:r>
        <w:r w:rsidR="00DB6F2D">
          <w:rPr>
            <w:noProof/>
            <w:webHidden/>
          </w:rPr>
          <w:fldChar w:fldCharType="separate"/>
        </w:r>
        <w:r>
          <w:rPr>
            <w:noProof/>
            <w:webHidden/>
          </w:rPr>
          <w:t>9</w:t>
        </w:r>
        <w:r w:rsidR="00DB6F2D">
          <w:rPr>
            <w:noProof/>
            <w:webHidden/>
          </w:rPr>
          <w:fldChar w:fldCharType="end"/>
        </w:r>
      </w:hyperlink>
    </w:p>
    <w:p w14:paraId="42E398CF" w14:textId="5C7A02B6" w:rsidR="00DB6F2D" w:rsidRDefault="007D6F0E">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4647625" w:history="1">
        <w:r w:rsidR="00DB6F2D" w:rsidRPr="003C1F58">
          <w:rPr>
            <w:rStyle w:val="-"/>
            <w:noProof/>
          </w:rPr>
          <w:t>3.4.1</w:t>
        </w:r>
        <w:r w:rsidR="00DB6F2D">
          <w:rPr>
            <w:rFonts w:asciiTheme="minorHAnsi" w:eastAsiaTheme="minorEastAsia" w:hAnsiTheme="minorHAnsi" w:cstheme="minorBidi"/>
            <w:noProof/>
            <w:sz w:val="22"/>
            <w:szCs w:val="22"/>
          </w:rPr>
          <w:tab/>
        </w:r>
        <w:r w:rsidR="00DB6F2D" w:rsidRPr="003C1F58">
          <w:rPr>
            <w:rStyle w:val="-"/>
            <w:rFonts w:cstheme="minorHAnsi"/>
            <w:noProof/>
          </w:rPr>
          <w:t>ΣΤΑΔΙΟ Α΄: Έλεγχος πληρότητας πρότασης</w:t>
        </w:r>
        <w:r w:rsidR="00DB6F2D">
          <w:rPr>
            <w:noProof/>
            <w:webHidden/>
          </w:rPr>
          <w:tab/>
        </w:r>
        <w:r w:rsidR="00DB6F2D">
          <w:rPr>
            <w:noProof/>
            <w:webHidden/>
          </w:rPr>
          <w:fldChar w:fldCharType="begin"/>
        </w:r>
        <w:r w:rsidR="00DB6F2D">
          <w:rPr>
            <w:noProof/>
            <w:webHidden/>
          </w:rPr>
          <w:instrText xml:space="preserve"> PAGEREF _Toc154647625 \h </w:instrText>
        </w:r>
        <w:r w:rsidR="00DB6F2D">
          <w:rPr>
            <w:noProof/>
            <w:webHidden/>
          </w:rPr>
        </w:r>
        <w:r w:rsidR="00DB6F2D">
          <w:rPr>
            <w:noProof/>
            <w:webHidden/>
          </w:rPr>
          <w:fldChar w:fldCharType="separate"/>
        </w:r>
        <w:r>
          <w:rPr>
            <w:noProof/>
            <w:webHidden/>
          </w:rPr>
          <w:t>9</w:t>
        </w:r>
        <w:r w:rsidR="00DB6F2D">
          <w:rPr>
            <w:noProof/>
            <w:webHidden/>
          </w:rPr>
          <w:fldChar w:fldCharType="end"/>
        </w:r>
      </w:hyperlink>
    </w:p>
    <w:p w14:paraId="306A0BF3" w14:textId="1E9B1007" w:rsidR="00DB6F2D" w:rsidRDefault="007D6F0E">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54647626" w:history="1">
        <w:r w:rsidR="00DB6F2D" w:rsidRPr="003C1F58">
          <w:rPr>
            <w:rStyle w:val="-"/>
            <w:noProof/>
          </w:rPr>
          <w:t>3.4.2</w:t>
        </w:r>
        <w:r w:rsidR="00DB6F2D">
          <w:rPr>
            <w:rFonts w:asciiTheme="minorHAnsi" w:eastAsiaTheme="minorEastAsia" w:hAnsiTheme="minorHAnsi" w:cstheme="minorBidi"/>
            <w:noProof/>
            <w:sz w:val="22"/>
            <w:szCs w:val="22"/>
          </w:rPr>
          <w:tab/>
        </w:r>
        <w:r w:rsidR="00DB6F2D" w:rsidRPr="003C1F58">
          <w:rPr>
            <w:rStyle w:val="-"/>
            <w:rFonts w:cstheme="minorHAnsi"/>
            <w:noProof/>
          </w:rPr>
          <w:t>ΣΤΑΔΙΟ Β΄: Αξιολόγηση των προτάσεων ανά ομάδα κριτηρίων</w:t>
        </w:r>
        <w:r w:rsidR="00DB6F2D">
          <w:rPr>
            <w:noProof/>
            <w:webHidden/>
          </w:rPr>
          <w:tab/>
        </w:r>
        <w:r w:rsidR="00DB6F2D">
          <w:rPr>
            <w:noProof/>
            <w:webHidden/>
          </w:rPr>
          <w:fldChar w:fldCharType="begin"/>
        </w:r>
        <w:r w:rsidR="00DB6F2D">
          <w:rPr>
            <w:noProof/>
            <w:webHidden/>
          </w:rPr>
          <w:instrText xml:space="preserve"> PAGEREF _Toc154647626 \h </w:instrText>
        </w:r>
        <w:r w:rsidR="00DB6F2D">
          <w:rPr>
            <w:noProof/>
            <w:webHidden/>
          </w:rPr>
        </w:r>
        <w:r w:rsidR="00DB6F2D">
          <w:rPr>
            <w:noProof/>
            <w:webHidden/>
          </w:rPr>
          <w:fldChar w:fldCharType="separate"/>
        </w:r>
        <w:r>
          <w:rPr>
            <w:noProof/>
            <w:webHidden/>
          </w:rPr>
          <w:t>10</w:t>
        </w:r>
        <w:r w:rsidR="00DB6F2D">
          <w:rPr>
            <w:noProof/>
            <w:webHidden/>
          </w:rPr>
          <w:fldChar w:fldCharType="end"/>
        </w:r>
      </w:hyperlink>
    </w:p>
    <w:p w14:paraId="6F593F71" w14:textId="6C807CF6" w:rsidR="00DB6F2D" w:rsidRDefault="007D6F0E">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54647627" w:history="1">
        <w:r w:rsidR="00DB6F2D" w:rsidRPr="003C1F58">
          <w:rPr>
            <w:rStyle w:val="-"/>
            <w:noProof/>
          </w:rPr>
          <w:t>3.5</w:t>
        </w:r>
        <w:r w:rsidR="00DB6F2D">
          <w:rPr>
            <w:rFonts w:asciiTheme="minorHAnsi" w:eastAsiaTheme="minorEastAsia" w:hAnsiTheme="minorHAnsi" w:cstheme="minorBidi"/>
            <w:b w:val="0"/>
            <w:bCs w:val="0"/>
            <w:noProof/>
          </w:rPr>
          <w:tab/>
        </w:r>
        <w:r w:rsidR="00DB6F2D" w:rsidRPr="003C1F58">
          <w:rPr>
            <w:rStyle w:val="-"/>
            <w:noProof/>
          </w:rPr>
          <w:t>Προσαρμογή κριτηρίων και προσδιορισμός τρόπου βαθμολόγησής τους</w:t>
        </w:r>
        <w:r w:rsidR="00DB6F2D">
          <w:rPr>
            <w:noProof/>
            <w:webHidden/>
          </w:rPr>
          <w:tab/>
        </w:r>
        <w:r w:rsidR="00DB6F2D">
          <w:rPr>
            <w:noProof/>
            <w:webHidden/>
          </w:rPr>
          <w:fldChar w:fldCharType="begin"/>
        </w:r>
        <w:r w:rsidR="00DB6F2D">
          <w:rPr>
            <w:noProof/>
            <w:webHidden/>
          </w:rPr>
          <w:instrText xml:space="preserve"> PAGEREF _Toc154647627 \h </w:instrText>
        </w:r>
        <w:r w:rsidR="00DB6F2D">
          <w:rPr>
            <w:noProof/>
            <w:webHidden/>
          </w:rPr>
        </w:r>
        <w:r w:rsidR="00DB6F2D">
          <w:rPr>
            <w:noProof/>
            <w:webHidden/>
          </w:rPr>
          <w:fldChar w:fldCharType="separate"/>
        </w:r>
        <w:r>
          <w:rPr>
            <w:noProof/>
            <w:webHidden/>
          </w:rPr>
          <w:t>15</w:t>
        </w:r>
        <w:r w:rsidR="00DB6F2D">
          <w:rPr>
            <w:noProof/>
            <w:webHidden/>
          </w:rPr>
          <w:fldChar w:fldCharType="end"/>
        </w:r>
      </w:hyperlink>
    </w:p>
    <w:p w14:paraId="4DE3CDE8" w14:textId="6F0BEACB" w:rsidR="00DB6F2D" w:rsidRDefault="007D6F0E">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28" w:history="1">
        <w:r w:rsidR="00DB6F2D" w:rsidRPr="003C1F58">
          <w:rPr>
            <w:rStyle w:val="-"/>
          </w:rPr>
          <w:t>4.</w:t>
        </w:r>
        <w:r w:rsidR="00DB6F2D">
          <w:rPr>
            <w:rFonts w:asciiTheme="minorHAnsi" w:eastAsiaTheme="minorEastAsia" w:hAnsiTheme="minorHAnsi" w:cstheme="minorBidi"/>
            <w:b w:val="0"/>
            <w:bCs w:val="0"/>
            <w:i w:val="0"/>
            <w:iCs w:val="0"/>
            <w:sz w:val="22"/>
            <w:szCs w:val="22"/>
          </w:rPr>
          <w:tab/>
        </w:r>
        <w:r w:rsidR="00DB6F2D" w:rsidRPr="003C1F58">
          <w:rPr>
            <w:rStyle w:val="-"/>
          </w:rPr>
          <w:t>ΜΕΘΟΔΟΛΟΓΙΑ ΚΑΙ ΚΡΙΤΗΡΙΑ ΕΠΙΛΟΓΗΣ ΠΡΑΞΕΩΝ ΔΡΑΣΕΩΝ 1ΗΣ ΈΚΔΟΣΗΣ ΕΓΓΡΑΦΟΥ ΕΞΕΙΔΙΚΕΥΣΗΣ</w:t>
        </w:r>
        <w:r w:rsidR="00DB6F2D">
          <w:rPr>
            <w:webHidden/>
          </w:rPr>
          <w:tab/>
        </w:r>
        <w:r w:rsidR="00DB6F2D">
          <w:rPr>
            <w:webHidden/>
          </w:rPr>
          <w:fldChar w:fldCharType="begin"/>
        </w:r>
        <w:r w:rsidR="00DB6F2D">
          <w:rPr>
            <w:webHidden/>
          </w:rPr>
          <w:instrText xml:space="preserve"> PAGEREF _Toc154647628 \h </w:instrText>
        </w:r>
        <w:r w:rsidR="00DB6F2D">
          <w:rPr>
            <w:webHidden/>
          </w:rPr>
        </w:r>
        <w:r w:rsidR="00DB6F2D">
          <w:rPr>
            <w:webHidden/>
          </w:rPr>
          <w:fldChar w:fldCharType="separate"/>
        </w:r>
        <w:r>
          <w:rPr>
            <w:webHidden/>
          </w:rPr>
          <w:t>17</w:t>
        </w:r>
        <w:r w:rsidR="00DB6F2D">
          <w:rPr>
            <w:webHidden/>
          </w:rPr>
          <w:fldChar w:fldCharType="end"/>
        </w:r>
      </w:hyperlink>
    </w:p>
    <w:p w14:paraId="375F20DD" w14:textId="7AA01B81" w:rsidR="00DB6F2D" w:rsidRDefault="007D6F0E">
      <w:pPr>
        <w:pStyle w:val="10"/>
        <w:tabs>
          <w:tab w:val="left" w:pos="440"/>
        </w:tabs>
        <w:ind w:left="-2" w:hanging="86"/>
        <w:rPr>
          <w:rFonts w:asciiTheme="minorHAnsi" w:eastAsiaTheme="minorEastAsia" w:hAnsiTheme="minorHAnsi" w:cstheme="minorBidi"/>
          <w:b w:val="0"/>
          <w:bCs w:val="0"/>
          <w:i w:val="0"/>
          <w:iCs w:val="0"/>
          <w:sz w:val="22"/>
          <w:szCs w:val="22"/>
        </w:rPr>
      </w:pPr>
      <w:hyperlink w:anchor="_Toc154647629" w:history="1">
        <w:r w:rsidR="00DB6F2D" w:rsidRPr="003C1F58">
          <w:rPr>
            <w:rStyle w:val="-"/>
          </w:rPr>
          <w:t>5.</w:t>
        </w:r>
        <w:r w:rsidR="00DB6F2D">
          <w:rPr>
            <w:rFonts w:asciiTheme="minorHAnsi" w:eastAsiaTheme="minorEastAsia" w:hAnsiTheme="minorHAnsi" w:cstheme="minorBidi"/>
            <w:b w:val="0"/>
            <w:bCs w:val="0"/>
            <w:i w:val="0"/>
            <w:iCs w:val="0"/>
            <w:sz w:val="22"/>
            <w:szCs w:val="22"/>
          </w:rPr>
          <w:tab/>
        </w:r>
        <w:r w:rsidR="00DB6F2D" w:rsidRPr="003C1F58">
          <w:rPr>
            <w:rStyle w:val="-"/>
          </w:rPr>
          <w:t>Κριτήρια Επιλογής Δράσεων</w:t>
        </w:r>
        <w:r w:rsidR="00DB6F2D">
          <w:rPr>
            <w:webHidden/>
          </w:rPr>
          <w:tab/>
        </w:r>
        <w:r w:rsidR="00DB6F2D">
          <w:rPr>
            <w:webHidden/>
          </w:rPr>
          <w:fldChar w:fldCharType="begin"/>
        </w:r>
        <w:r w:rsidR="00DB6F2D">
          <w:rPr>
            <w:webHidden/>
          </w:rPr>
          <w:instrText xml:space="preserve"> PAGEREF _Toc154647629 \h </w:instrText>
        </w:r>
        <w:r w:rsidR="00DB6F2D">
          <w:rPr>
            <w:webHidden/>
          </w:rPr>
        </w:r>
        <w:r w:rsidR="00DB6F2D">
          <w:rPr>
            <w:webHidden/>
          </w:rPr>
          <w:fldChar w:fldCharType="separate"/>
        </w:r>
        <w:r>
          <w:rPr>
            <w:webHidden/>
          </w:rPr>
          <w:t>18</w:t>
        </w:r>
        <w:r w:rsidR="00DB6F2D">
          <w:rPr>
            <w:webHidden/>
          </w:rPr>
          <w:fldChar w:fldCharType="end"/>
        </w:r>
      </w:hyperlink>
    </w:p>
    <w:p w14:paraId="5E725D00" w14:textId="6489010E" w:rsidR="00DB6F2D" w:rsidRDefault="007D6F0E">
      <w:pPr>
        <w:pStyle w:val="21"/>
        <w:tabs>
          <w:tab w:val="right" w:leader="underscore" w:pos="9629"/>
        </w:tabs>
        <w:ind w:left="-9" w:hanging="79"/>
        <w:rPr>
          <w:rFonts w:asciiTheme="minorHAnsi" w:eastAsiaTheme="minorEastAsia" w:hAnsiTheme="minorHAnsi" w:cstheme="minorBidi"/>
          <w:b w:val="0"/>
          <w:bCs w:val="0"/>
          <w:noProof/>
        </w:rPr>
      </w:pPr>
      <w:hyperlink w:anchor="_Toc154647631" w:history="1">
        <w:r w:rsidR="00DB6F2D" w:rsidRPr="003C1F58">
          <w:rPr>
            <w:rStyle w:val="-"/>
            <w:noProof/>
          </w:rPr>
          <w:t>Δράση: 2Β.viii.1: Παρεμβάσεις που συμβάλλουν στην βελτίωση της αστικής κινητικότητας / 2Β.viii.1α : Πράξεις αστικής κινητικότητας ΣΒΑΑ Δήμου Ηγουμενίτσας - μεταφερόμενες πράξεις</w:t>
        </w:r>
        <w:r w:rsidR="00DB6F2D">
          <w:rPr>
            <w:noProof/>
            <w:webHidden/>
          </w:rPr>
          <w:tab/>
        </w:r>
        <w:r w:rsidR="00DB6F2D">
          <w:rPr>
            <w:noProof/>
            <w:webHidden/>
          </w:rPr>
          <w:fldChar w:fldCharType="begin"/>
        </w:r>
        <w:r w:rsidR="00DB6F2D">
          <w:rPr>
            <w:noProof/>
            <w:webHidden/>
          </w:rPr>
          <w:instrText xml:space="preserve"> PAGEREF _Toc154647631 \h </w:instrText>
        </w:r>
        <w:r w:rsidR="00DB6F2D">
          <w:rPr>
            <w:noProof/>
            <w:webHidden/>
          </w:rPr>
        </w:r>
        <w:r w:rsidR="00DB6F2D">
          <w:rPr>
            <w:noProof/>
            <w:webHidden/>
          </w:rPr>
          <w:fldChar w:fldCharType="separate"/>
        </w:r>
        <w:r>
          <w:rPr>
            <w:noProof/>
            <w:webHidden/>
          </w:rPr>
          <w:t>18</w:t>
        </w:r>
        <w:r w:rsidR="00DB6F2D">
          <w:rPr>
            <w:noProof/>
            <w:webHidden/>
          </w:rPr>
          <w:fldChar w:fldCharType="end"/>
        </w:r>
      </w:hyperlink>
    </w:p>
    <w:p w14:paraId="77CDC241" w14:textId="03E825C3"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54647619"/>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606092">
        <w:rPr>
          <w:rFonts w:asciiTheme="minorHAnsi" w:hAnsiTheme="minorHAnsi" w:cstheme="minorHAnsi"/>
        </w:rPr>
        <w:t>ενωσιακή</w:t>
      </w:r>
      <w:proofErr w:type="spellEnd"/>
      <w:r w:rsidRPr="00606092">
        <w:rPr>
          <w:rFonts w:asciiTheme="minorHAnsi" w:hAnsiTheme="minorHAnsi" w:cstheme="minorHAnsi"/>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w:t>
      </w:r>
      <w:proofErr w:type="spellStart"/>
      <w:r w:rsidRPr="00C459F8">
        <w:rPr>
          <w:rFonts w:asciiTheme="minorHAnsi" w:hAnsiTheme="minorHAnsi" w:cstheme="minorHAnsi"/>
          <w:u w:val="single"/>
        </w:rPr>
        <w:t>Επιλεξιμότητα</w:t>
      </w:r>
      <w:proofErr w:type="spellEnd"/>
      <w:r w:rsidRPr="00C459F8">
        <w:rPr>
          <w:rFonts w:asciiTheme="minorHAnsi" w:hAnsiTheme="minorHAnsi" w:cstheme="minorHAnsi"/>
          <w:u w:val="single"/>
        </w:rPr>
        <w:t xml:space="preserve">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w:t>
      </w:r>
      <w:proofErr w:type="spellStart"/>
      <w:r w:rsidRPr="00606092">
        <w:rPr>
          <w:rFonts w:asciiTheme="minorHAnsi" w:hAnsiTheme="minorHAnsi" w:cstheme="minorHAnsi"/>
          <w:color w:val="auto"/>
          <w:sz w:val="22"/>
          <w:szCs w:val="22"/>
        </w:rPr>
        <w:t>επιλεξιμότητας</w:t>
      </w:r>
      <w:proofErr w:type="spellEnd"/>
      <w:r w:rsidRPr="00606092">
        <w:rPr>
          <w:rFonts w:asciiTheme="minorHAnsi" w:hAnsiTheme="minorHAnsi" w:cstheme="minorHAnsi"/>
          <w:color w:val="auto"/>
          <w:sz w:val="22"/>
          <w:szCs w:val="22"/>
        </w:rPr>
        <w:t xml:space="preserve">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στέλεχος/ στελέχη της ΔΑ ή οι εξωτερικοί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54647620"/>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 xml:space="preserve">Σε κάθε περίπτωση η μεθοδολογία αξιολόγησης και τα κριτήρια επιλογής πράξεων θα πρέπει να είναι διαφανή και σαφώς </w:t>
      </w:r>
      <w:proofErr w:type="spellStart"/>
      <w:r w:rsidRPr="00606092">
        <w:rPr>
          <w:rFonts w:asciiTheme="minorHAnsi" w:hAnsiTheme="minorHAnsi" w:cstheme="minorHAnsi"/>
        </w:rPr>
        <w:t>περιγεγραμμένα</w:t>
      </w:r>
      <w:proofErr w:type="spellEnd"/>
      <w:r w:rsidRPr="00606092">
        <w:rPr>
          <w:rFonts w:asciiTheme="minorHAnsi" w:hAnsiTheme="minorHAnsi" w:cstheme="minorHAnsi"/>
        </w:rPr>
        <w:t xml:space="preserve">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54647621"/>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Στην περίπτωση εξάντλησης του διαθέσιμου προϋπολογισμού, η ΔΑ ενημερώνει τους δυνητικούς δικαιούχους μέσω του </w:t>
      </w:r>
      <w:proofErr w:type="spellStart"/>
      <w:r w:rsidRPr="00606092">
        <w:rPr>
          <w:rFonts w:asciiTheme="minorHAnsi" w:hAnsiTheme="minorHAnsi" w:cstheme="minorHAnsi"/>
        </w:rPr>
        <w:t>ιστότοπου</w:t>
      </w:r>
      <w:proofErr w:type="spellEnd"/>
      <w:r w:rsidRPr="00606092">
        <w:rPr>
          <w:rFonts w:asciiTheme="minorHAnsi" w:hAnsiTheme="minorHAnsi" w:cstheme="minorHAnsi"/>
        </w:rPr>
        <w:t xml:space="preserve">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54647622"/>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proofErr w:type="spellStart"/>
      <w:r w:rsidRPr="00606092">
        <w:rPr>
          <w:rFonts w:asciiTheme="minorHAnsi" w:hAnsiTheme="minorHAnsi" w:cstheme="minorHAnsi"/>
        </w:rPr>
        <w:t>Τμηματοποιημένα</w:t>
      </w:r>
      <w:proofErr w:type="spellEnd"/>
      <w:r w:rsidRPr="00606092">
        <w:rPr>
          <w:rFonts w:asciiTheme="minorHAnsi" w:hAnsiTheme="minorHAnsi" w:cstheme="minorHAnsi"/>
        </w:rPr>
        <w:t xml:space="preserve">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 xml:space="preserve">Για τα </w:t>
      </w:r>
      <w:proofErr w:type="spellStart"/>
      <w:r w:rsidRPr="00606092">
        <w:rPr>
          <w:rFonts w:asciiTheme="minorHAnsi" w:hAnsiTheme="minorHAnsi" w:cstheme="minorHAnsi"/>
          <w:sz w:val="22"/>
          <w:szCs w:val="22"/>
        </w:rPr>
        <w:t>τμηματοποιημένα</w:t>
      </w:r>
      <w:proofErr w:type="spellEnd"/>
      <w:r w:rsidRPr="00606092">
        <w:rPr>
          <w:rFonts w:asciiTheme="minorHAnsi" w:hAnsiTheme="minorHAnsi" w:cstheme="minorHAnsi"/>
          <w:sz w:val="22"/>
          <w:szCs w:val="22"/>
        </w:rPr>
        <w:t xml:space="preserve">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606092">
        <w:rPr>
          <w:rFonts w:asciiTheme="minorHAnsi" w:eastAsia="Calibri" w:hAnsiTheme="minorHAnsi" w:cstheme="minorHAnsi"/>
          <w:color w:val="000000"/>
        </w:rPr>
        <w:t>I·του</w:t>
      </w:r>
      <w:proofErr w:type="spellEnd"/>
      <w:r w:rsidRPr="00606092">
        <w:rPr>
          <w:rFonts w:asciiTheme="minorHAnsi" w:eastAsia="Calibri" w:hAnsiTheme="minorHAnsi" w:cstheme="minorHAnsi"/>
          <w:color w:val="000000"/>
        </w:rPr>
        <w:t xml:space="preserve">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154647623"/>
      <w:bookmarkStart w:id="14" w:name="_Toc404622575"/>
      <w:r w:rsidRPr="00606092">
        <w:t>Αξιολόγηση προτάσεων</w:t>
      </w:r>
      <w:bookmarkEnd w:id="12"/>
      <w:bookmarkEnd w:id="13"/>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Η περίοδος υλοποίησης της προτεινόμενης προς συγχρηματοδότηση πράξης εμπίπτει εντός της περιόδου </w:t>
      </w:r>
      <w:proofErr w:type="spellStart"/>
      <w:r w:rsidRPr="00D06FE7">
        <w:rPr>
          <w:rFonts w:asciiTheme="minorHAnsi" w:hAnsiTheme="minorHAnsi" w:cstheme="minorHAnsi"/>
        </w:rPr>
        <w:t>επιλεξιμότητας</w:t>
      </w:r>
      <w:proofErr w:type="spellEnd"/>
      <w:r w:rsidRPr="00D06FE7">
        <w:rPr>
          <w:rFonts w:asciiTheme="minorHAnsi" w:hAnsiTheme="minorHAnsi" w:cstheme="minorHAnsi"/>
        </w:rPr>
        <w:t xml:space="preserve">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 xml:space="preserve">ΣΤΑΔΙΟ Α΄: Έλεγχος πληρότητας και </w:t>
      </w:r>
      <w:proofErr w:type="spellStart"/>
      <w:r w:rsidRPr="00606092">
        <w:rPr>
          <w:rFonts w:asciiTheme="minorHAnsi" w:hAnsiTheme="minorHAnsi" w:cstheme="minorHAnsi"/>
        </w:rPr>
        <w:t>επιλεξιμότητας</w:t>
      </w:r>
      <w:proofErr w:type="spellEnd"/>
      <w:r w:rsidRPr="00606092">
        <w:rPr>
          <w:rFonts w:asciiTheme="minorHAnsi" w:hAnsiTheme="minorHAnsi" w:cstheme="minorHAnsi"/>
        </w:rPr>
        <w:t xml:space="preserve">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πραγματοποιείται από τα αρμόδια στελέχη της ΔΑ, ή από εξωτερικούς </w:t>
      </w:r>
      <w:proofErr w:type="spellStart"/>
      <w:r w:rsidRPr="00606092">
        <w:rPr>
          <w:rFonts w:asciiTheme="minorHAnsi" w:hAnsiTheme="minorHAnsi" w:cstheme="minorHAnsi"/>
        </w:rPr>
        <w:t>αξιολογητές</w:t>
      </w:r>
      <w:proofErr w:type="spellEnd"/>
      <w:r w:rsidRPr="00606092">
        <w:rPr>
          <w:rFonts w:asciiTheme="minorHAnsi" w:hAnsiTheme="minorHAnsi" w:cstheme="minorHAnsi"/>
        </w:rPr>
        <w:t xml:space="preserve">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w:t>
      </w:r>
      <w:r w:rsidRPr="00606092">
        <w:rPr>
          <w:rFonts w:asciiTheme="minorHAnsi" w:hAnsiTheme="minorHAnsi" w:cstheme="minorHAnsi"/>
        </w:rPr>
        <w:lastRenderedPageBreak/>
        <w:t xml:space="preserve">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w:t>
      </w:r>
      <w:proofErr w:type="spellStart"/>
      <w:r w:rsidRPr="00606092">
        <w:rPr>
          <w:rFonts w:asciiTheme="minorHAnsi" w:hAnsiTheme="minorHAnsi" w:cstheme="minorHAnsi"/>
        </w:rPr>
        <w:t>προσμετράται</w:t>
      </w:r>
      <w:proofErr w:type="spellEnd"/>
      <w:r w:rsidRPr="00606092">
        <w:rPr>
          <w:rFonts w:asciiTheme="minorHAnsi" w:hAnsiTheme="minorHAnsi" w:cstheme="minorHAnsi"/>
        </w:rPr>
        <w:t xml:space="preserve">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54647624"/>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54647625"/>
      <w:r w:rsidRPr="00606092">
        <w:rPr>
          <w:rFonts w:asciiTheme="minorHAnsi" w:hAnsiTheme="minorHAnsi" w:cstheme="minorHAnsi"/>
          <w:sz w:val="22"/>
          <w:szCs w:val="22"/>
        </w:rPr>
        <w:t xml:space="preserve">ΣΤΑΔΙΟ Α΄: </w:t>
      </w:r>
      <w:bookmarkEnd w:id="14"/>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B67961">
        <w:rPr>
          <w:rFonts w:asciiTheme="minorHAnsi" w:hAnsiTheme="minorHAnsi" w:cstheme="minorHAnsi"/>
        </w:rPr>
        <w:t>κλπ</w:t>
      </w:r>
      <w:proofErr w:type="spellEnd"/>
      <w:r w:rsidRPr="00B67961">
        <w:rPr>
          <w:rFonts w:asciiTheme="minorHAnsi" w:hAnsiTheme="minorHAnsi" w:cstheme="minorHAnsi"/>
        </w:rPr>
        <w:t xml:space="preserve">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54647626"/>
      <w:r w:rsidRPr="00B67961">
        <w:rPr>
          <w:rFonts w:asciiTheme="minorHAnsi" w:hAnsiTheme="minorHAnsi" w:cstheme="minorHAnsi"/>
          <w:sz w:val="22"/>
          <w:szCs w:val="22"/>
        </w:rPr>
        <w:lastRenderedPageBreak/>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069A3484" w:rsidR="00606092" w:rsidRPr="008751DC" w:rsidRDefault="00606092" w:rsidP="008751DC">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Αρμοδιότητα του δικαιούχου να υλοποιήσει την πράξη.</w:t>
      </w:r>
      <w:r w:rsidRPr="008751DC">
        <w:rPr>
          <w:rFonts w:asciiTheme="minorHAnsi" w:hAnsiTheme="minorHAnsi" w:cstheme="minorHAnsi"/>
          <w:b/>
        </w:rPr>
        <w:t xml:space="preserve"> </w:t>
      </w:r>
      <w:r w:rsidRPr="008751DC">
        <w:rPr>
          <w:rFonts w:asciiTheme="minorHAnsi" w:hAnsiTheme="minorHAnsi" w:cstheme="minorHAnsi"/>
        </w:rPr>
        <w:t xml:space="preserve">Εξετάζεται εάν ο φορέας που υποβάλει την πρόταση έχει την αρμοδιότητα εκτέλεσης της πράξης. </w:t>
      </w:r>
      <w:r w:rsidR="008751DC" w:rsidRPr="008751DC">
        <w:rPr>
          <w:rFonts w:asciiTheme="minorHAnsi" w:hAnsiTheme="minorHAnsi" w:cstheme="minorHAnsi"/>
        </w:rPr>
        <w:t xml:space="preserve">Ο έλεγχος γίνεται με βάση στοιχεία τεκμηρίωσης, όπως κανονιστικές αποφάσεις, καταστατικά φορέων </w:t>
      </w:r>
      <w:proofErr w:type="spellStart"/>
      <w:r w:rsidR="008751DC" w:rsidRPr="008751DC">
        <w:rPr>
          <w:rFonts w:asciiTheme="minorHAnsi" w:hAnsiTheme="minorHAnsi" w:cstheme="minorHAnsi"/>
        </w:rPr>
        <w:t>κλπ</w:t>
      </w:r>
      <w:proofErr w:type="spellEnd"/>
      <w:r w:rsidR="008751DC" w:rsidRPr="008751DC">
        <w:rPr>
          <w:rFonts w:asciiTheme="minorHAnsi" w:hAnsiTheme="minorHAnsi" w:cstheme="minorHAnsi"/>
        </w:rPr>
        <w:t xml:space="preserve"> που η ΔΑ αναζητάει από την καρτέλα του δικαιούχου στο ΟΠΣ. </w:t>
      </w:r>
      <w:r w:rsidRPr="008751DC">
        <w:rPr>
          <w:rFonts w:asciiTheme="minorHAnsi" w:hAnsiTheme="minorHAnsi" w:cstheme="minorHAns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0C7ED3C2"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w:t>
      </w:r>
      <w:r w:rsidRPr="008751DC">
        <w:rPr>
          <w:rFonts w:asciiTheme="minorHAnsi" w:hAnsiTheme="minorHAnsi" w:cstheme="minorHAnsi"/>
        </w:rPr>
        <w:t>αρμοδιότητα.</w:t>
      </w:r>
      <w:r w:rsidR="008751DC" w:rsidRPr="008751DC">
        <w:rPr>
          <w:rFonts w:asciiTheme="minorHAnsi" w:hAnsiTheme="minorHAnsi" w:cstheme="minorHAnsi"/>
        </w:rPr>
        <w:t xml:space="preserve">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r w:rsidRPr="008751DC">
        <w:rPr>
          <w:rFonts w:asciiTheme="minorHAnsi" w:hAnsiTheme="minorHAnsi" w:cstheme="minorHAnsi"/>
        </w:rPr>
        <w:t xml:space="preserve"> </w:t>
      </w:r>
      <w:r w:rsidRPr="008751DC">
        <w:rPr>
          <w:rFonts w:asciiTheme="minorHAnsi" w:hAnsiTheme="minorHAnsi" w:cstheme="minorHAnsi"/>
          <w:i/>
        </w:rPr>
        <w:t>[Η ΔΑ, όπως αναφέρεται και</w:t>
      </w:r>
      <w:r w:rsidRPr="00B67961">
        <w:rPr>
          <w:rFonts w:asciiTheme="minorHAnsi" w:hAnsiTheme="minorHAnsi" w:cstheme="minorHAnsi"/>
          <w:i/>
        </w:rPr>
        <w:t xml:space="preserve">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3398F424" w14:textId="77777777" w:rsidR="003C4C1A" w:rsidRPr="003C4C1A" w:rsidRDefault="00606092" w:rsidP="003C4C1A">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r w:rsidR="003C4C1A" w:rsidRPr="003C4C1A">
        <w:rPr>
          <w:rFonts w:asciiTheme="minorHAnsi" w:hAnsiTheme="minorHAnsi" w:cstheme="minorHAnsi"/>
        </w:rPr>
        <w:t xml:space="preserve">(επιλογή μεθοδολογίας και ανάλυση της υλοποίησης της πράξης με αναφορά σε όλα τα επιμέρους </w:t>
      </w:r>
      <w:proofErr w:type="spellStart"/>
      <w:r w:rsidR="003C4C1A" w:rsidRPr="003C4C1A">
        <w:rPr>
          <w:rFonts w:asciiTheme="minorHAnsi" w:hAnsiTheme="minorHAnsi" w:cstheme="minorHAnsi"/>
        </w:rPr>
        <w:t>υποέργα</w:t>
      </w:r>
      <w:proofErr w:type="spellEnd"/>
      <w:r w:rsidR="003C4C1A" w:rsidRPr="003C4C1A">
        <w:rPr>
          <w:rFonts w:asciiTheme="minorHAnsi" w:hAnsiTheme="minorHAnsi" w:cstheme="minorHAnsi"/>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003C4C1A" w:rsidRPr="003C4C1A">
        <w:rPr>
          <w:rFonts w:asciiTheme="minorHAnsi" w:hAnsiTheme="minorHAnsi" w:cstheme="minorHAnsi"/>
        </w:rPr>
        <w:t>καταλληλότητα</w:t>
      </w:r>
      <w:proofErr w:type="spellEnd"/>
      <w:r w:rsidR="003C4C1A" w:rsidRPr="003C4C1A">
        <w:rPr>
          <w:rFonts w:asciiTheme="minorHAnsi" w:hAnsiTheme="minorHAnsi" w:cstheme="minorHAnsi"/>
        </w:rPr>
        <w:t xml:space="preserve"> δράσεων προβολής και επικοινωνίας ανάλογης έκτασης με την πράξη) </w:t>
      </w:r>
    </w:p>
    <w:p w14:paraId="136A9B27" w14:textId="77777777" w:rsidR="00606092" w:rsidRPr="003C4C1A"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γ) την αποτύπωση των παραδοτέων της πράξης.</w:t>
      </w:r>
    </w:p>
    <w:p w14:paraId="7BCEE6A1" w14:textId="1432BB37" w:rsidR="00606092"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5D2111F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Ενδεικτικά στοιχεία που αξιολογούνται είναι:</w:t>
      </w:r>
    </w:p>
    <w:p w14:paraId="58BAD15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Α. Η πληρότητα του προτεινόμενου προϋπολογισμού</w:t>
      </w:r>
      <w:r w:rsidRPr="003C4C1A">
        <w:rPr>
          <w:rFonts w:asciiTheme="minorHAnsi" w:hAnsiTheme="minorHAnsi" w:cstheme="minorHAnsi"/>
        </w:rPr>
        <w:t xml:space="preserve">.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1FD378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3A479F0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την προμήθεια εξοπλισμού ενδέχεται να απαιτούνται διαμορφώσεις των χώρων εγκατάστασης του εξοπλισμού.</w:t>
      </w:r>
    </w:p>
    <w:p w14:paraId="68AD2589"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 xml:space="preserve">Για ηλεκτρονικές υπηρεσίες /προϊόντα είναι πιθανόν να απαιτείται αναβάθμιση ηλεκτρονικών συστημάτων των χρηστών.   </w:t>
      </w:r>
    </w:p>
    <w:p w14:paraId="5585EFF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3C4C1A">
        <w:rPr>
          <w:rFonts w:asciiTheme="minorHAnsi" w:hAnsiTheme="minorHAnsi" w:cstheme="minorHAnsi"/>
        </w:rPr>
        <w:t>ii</w:t>
      </w:r>
      <w:proofErr w:type="spellEnd"/>
      <w:r w:rsidRPr="003C4C1A">
        <w:rPr>
          <w:rFonts w:asciiTheme="minorHAnsi" w:hAnsiTheme="minorHAnsi" w:cstheme="minorHAnsi"/>
        </w:rPr>
        <w:t>) ορθά κατανέμονται οι κατηγορίες δαπανών στις επί μέρους εργασίες και πακέτα εργασίας.</w:t>
      </w:r>
    </w:p>
    <w:p w14:paraId="0E5449A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1C30823"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Β. Το εύλογο του κόστους της προτεινόμενης πράξης</w:t>
      </w:r>
      <w:r w:rsidRPr="003C4C1A">
        <w:rPr>
          <w:rFonts w:asciiTheme="minorHAnsi" w:hAnsiTheme="minorHAnsi" w:cstheme="minorHAnsi"/>
        </w:rPr>
        <w:t>. Εξετάζεται κατά πόσο η κοστολόγηση της προτεινόμενης πράξης είναι εύλογη. Πιο συγκεκριμένα:</w:t>
      </w:r>
    </w:p>
    <w:p w14:paraId="321BCCB4"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 Δημόσιες συμβάσεις </w:t>
      </w:r>
    </w:p>
    <w:p w14:paraId="6F88F2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1α. Δημόσια έργα και δημόσιες συμβάσεις μελετών και τεχνικών και λοιπών συναφών επιστημονικών υπηρεσιών</w:t>
      </w:r>
    </w:p>
    <w:p w14:paraId="73D5AD07"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Οι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3C4C1A">
        <w:rPr>
          <w:rFonts w:asciiTheme="minorHAnsi" w:hAnsiTheme="minorHAnsi" w:cstheme="minorHAnsi"/>
        </w:rPr>
        <w:t>κλπ</w:t>
      </w:r>
      <w:proofErr w:type="spellEnd"/>
      <w:r w:rsidRPr="003C4C1A">
        <w:rPr>
          <w:rFonts w:asciiTheme="minorHAnsi" w:hAnsiTheme="minorHAnsi" w:cstheme="minorHAnsi"/>
        </w:rPr>
        <w:t xml:space="preserve">) και από τον Κανονισμό </w:t>
      </w:r>
      <w:proofErr w:type="spellStart"/>
      <w:r w:rsidRPr="003C4C1A">
        <w:rPr>
          <w:rFonts w:asciiTheme="minorHAnsi" w:hAnsiTheme="minorHAnsi" w:cstheme="minorHAnsi"/>
        </w:rPr>
        <w:t>Προεκτιμώμενων</w:t>
      </w:r>
      <w:proofErr w:type="spellEnd"/>
      <w:r w:rsidRPr="003C4C1A">
        <w:rPr>
          <w:rFonts w:asciiTheme="minorHAnsi" w:hAnsiTheme="minorHAnsi" w:cstheme="minorHAnsi"/>
        </w:rPr>
        <w:t xml:space="preserve"> Αμοιβών μελετών και παροχής τεχνικών και λοιπών συναφών επιστημονικών υπηρεσιών αντίστοιχα.</w:t>
      </w:r>
    </w:p>
    <w:p w14:paraId="675BDA5B"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Ο προτεινόμενος προϋπολογισμός θα πρέπει να έχει συνταχθεί με βάση τα τελευταία εγκεκριμένα τιμολόγια. </w:t>
      </w:r>
    </w:p>
    <w:p w14:paraId="49D4B5CA"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1β. Προμήθειες  </w:t>
      </w:r>
    </w:p>
    <w:p w14:paraId="004EF355"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προμήθειες μπορεί να βασισθεί: </w:t>
      </w:r>
    </w:p>
    <w:p w14:paraId="6FD9BB66"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0EF728C0"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3AE316CE"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4EEBA7F"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1γ. Υπηρεσίες </w:t>
      </w:r>
    </w:p>
    <w:p w14:paraId="457575ED"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προϋπολογισμού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4639CC21"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2. Υλοποίηση έργων με Ίδια Μέσα</w:t>
      </w:r>
    </w:p>
    <w:p w14:paraId="3258EF5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3C4C1A">
        <w:rPr>
          <w:rFonts w:asciiTheme="minorHAnsi" w:hAnsiTheme="minorHAnsi" w:cstheme="minorHAnsi"/>
        </w:rPr>
        <w:t>υποέργου</w:t>
      </w:r>
      <w:proofErr w:type="spellEnd"/>
      <w:r w:rsidRPr="003C4C1A">
        <w:rPr>
          <w:rFonts w:asciiTheme="minorHAnsi" w:hAnsiTheme="minorHAnsi" w:cstheme="minorHAnsi"/>
        </w:rPr>
        <w:t xml:space="preserve"> αυτεπιστασίας, που επισυνάπτει ο δικαιούχος κατά την υποβολή της πρότασής του (τυποποιημένα έντυπα </w:t>
      </w:r>
      <w:proofErr w:type="spellStart"/>
      <w:r w:rsidRPr="003C4C1A">
        <w:rPr>
          <w:rFonts w:asciiTheme="minorHAnsi" w:hAnsiTheme="minorHAnsi" w:cstheme="minorHAnsi"/>
        </w:rPr>
        <w:t>excel</w:t>
      </w:r>
      <w:proofErr w:type="spellEnd"/>
      <w:r w:rsidRPr="003C4C1A">
        <w:rPr>
          <w:rFonts w:asciiTheme="minorHAnsi" w:hAnsiTheme="minorHAnsi" w:cstheme="minorHAnsi"/>
        </w:rPr>
        <w:t xml:space="preserve">). </w:t>
      </w:r>
    </w:p>
    <w:p w14:paraId="18E1F4C2" w14:textId="77777777" w:rsidR="003C4C1A" w:rsidRP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 xml:space="preserve"> για την κάθε κατηγορία δαπάνης βάσει των κανόνων </w:t>
      </w:r>
      <w:proofErr w:type="spellStart"/>
      <w:r w:rsidRPr="003C4C1A">
        <w:rPr>
          <w:rFonts w:asciiTheme="minorHAnsi" w:hAnsiTheme="minorHAnsi" w:cstheme="minorHAnsi"/>
        </w:rPr>
        <w:t>επιλεξιμότητας</w:t>
      </w:r>
      <w:proofErr w:type="spellEnd"/>
      <w:r w:rsidRPr="003C4C1A">
        <w:rPr>
          <w:rFonts w:asciiTheme="minorHAnsi" w:hAnsiTheme="minorHAnsi" w:cstheme="minorHAnsi"/>
        </w:rPr>
        <w:t>.</w:t>
      </w:r>
    </w:p>
    <w:p w14:paraId="2F777365" w14:textId="204D91CC" w:rsidR="003C4C1A" w:rsidRDefault="003C4C1A" w:rsidP="003C4C1A">
      <w:pPr>
        <w:pStyle w:val="afe"/>
        <w:tabs>
          <w:tab w:val="clear" w:pos="567"/>
          <w:tab w:val="left" w:pos="426"/>
        </w:tabs>
        <w:spacing w:before="60" w:after="60" w:line="280" w:lineRule="exact"/>
        <w:rPr>
          <w:rFonts w:asciiTheme="minorHAnsi" w:hAnsiTheme="minorHAnsi" w:cstheme="minorHAnsi"/>
        </w:rPr>
      </w:pPr>
      <w:r w:rsidRPr="003C4C1A">
        <w:rPr>
          <w:rFonts w:asciiTheme="minorHAnsi" w:hAnsiTheme="minorHAnsi" w:cstheme="minorHAnsi"/>
        </w:rPr>
        <w:lastRenderedPageBreak/>
        <w:t>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CBC5F8B" w14:textId="77777777" w:rsidR="007F5AC4" w:rsidRPr="007F5AC4" w:rsidRDefault="007F5AC4" w:rsidP="007F5AC4">
      <w:pPr>
        <w:pStyle w:val="afe"/>
        <w:tabs>
          <w:tab w:val="clear" w:pos="567"/>
          <w:tab w:val="left" w:pos="426"/>
        </w:tabs>
        <w:spacing w:before="60" w:after="60" w:line="280" w:lineRule="exact"/>
        <w:rPr>
          <w:rFonts w:asciiTheme="minorHAnsi" w:hAnsiTheme="minorHAnsi" w:cstheme="minorHAnsi"/>
        </w:rPr>
      </w:pPr>
      <w:r w:rsidRPr="007F5AC4">
        <w:rPr>
          <w:rFonts w:asciiTheme="minorHAnsi" w:hAnsiTheme="minorHAnsi" w:cstheme="minorHAnsi"/>
          <w:u w:val="single"/>
        </w:rPr>
        <w:t>Γ. Η ορθή κατανομή του προϋπολογισμού</w:t>
      </w:r>
      <w:r w:rsidRPr="007F5AC4">
        <w:rPr>
          <w:rFonts w:asciiTheme="minorHAnsi" w:hAnsiTheme="minorHAnsi" w:cstheme="minorHAnsi"/>
        </w:rPr>
        <w:t xml:space="preserve">.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 </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proofErr w:type="spellStart"/>
      <w:r w:rsidRPr="00B67961">
        <w:rPr>
          <w:rFonts w:asciiTheme="minorHAnsi" w:hAnsiTheme="minorHAnsi" w:cstheme="minorHAnsi"/>
          <w:b/>
        </w:rPr>
        <w:t>Ρεαλιστικότητα</w:t>
      </w:r>
      <w:proofErr w:type="spellEnd"/>
      <w:r w:rsidRPr="00B67961">
        <w:rPr>
          <w:rFonts w:asciiTheme="minorHAnsi" w:hAnsiTheme="minorHAnsi" w:cstheme="minorHAnsi"/>
          <w:b/>
        </w:rPr>
        <w:t xml:space="preserve"> του χρονοδιαγράμματος.</w:t>
      </w:r>
      <w:r w:rsidRPr="00B67961">
        <w:rPr>
          <w:rFonts w:asciiTheme="minorHAnsi" w:hAnsiTheme="minorHAnsi" w:cstheme="minorHAnsi"/>
        </w:rPr>
        <w:t xml:space="preserve"> Εξετάζεται η </w:t>
      </w:r>
      <w:proofErr w:type="spellStart"/>
      <w:r w:rsidRPr="00B67961">
        <w:rPr>
          <w:rFonts w:asciiTheme="minorHAnsi" w:hAnsiTheme="minorHAnsi" w:cstheme="minorHAnsi"/>
        </w:rPr>
        <w:t>ρεαλιστικότητα</w:t>
      </w:r>
      <w:proofErr w:type="spellEnd"/>
      <w:r w:rsidRPr="00B67961">
        <w:rPr>
          <w:rFonts w:asciiTheme="minorHAnsi" w:hAnsiTheme="minorHAnsi" w:cstheme="minorHAnsi"/>
        </w:rPr>
        <w:t xml:space="preserve"> ολοκλήρωσης της πράξης η οποία εξετάζεται σε σχέση με:</w:t>
      </w:r>
    </w:p>
    <w:p w14:paraId="456A2CE5"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α) το φυσικό αντικείμενο (μέγεθος, πολυπλοκότητα, κ.λπ. της πράξης)</w:t>
      </w:r>
    </w:p>
    <w:p w14:paraId="15493113"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β) την επιλεγμένη μέθοδο υλοποίησης (διαγωνιστική διαδικασία, αυτεπιστασία, επιταγές εισόδου (</w:t>
      </w:r>
      <w:proofErr w:type="spellStart"/>
      <w:r w:rsidRPr="002D4A01">
        <w:rPr>
          <w:rFonts w:asciiTheme="minorHAnsi" w:hAnsiTheme="minorHAnsi" w:cstheme="minorHAnsi"/>
        </w:rPr>
        <w:t>voucher</w:t>
      </w:r>
      <w:proofErr w:type="spellEnd"/>
      <w:r w:rsidRPr="002D4A01">
        <w:rPr>
          <w:rFonts w:asciiTheme="minorHAnsi" w:hAnsiTheme="minorHAnsi" w:cstheme="minorHAnsi"/>
        </w:rPr>
        <w:t xml:space="preserve">), κ.λπ.) </w:t>
      </w:r>
    </w:p>
    <w:p w14:paraId="33EC5E40"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D4A01">
        <w:rPr>
          <w:rFonts w:asciiTheme="minorHAnsi" w:hAnsiTheme="minorHAnsi" w:cstheme="minorHAnsi"/>
        </w:rPr>
        <w:t>ωφελουμένων</w:t>
      </w:r>
      <w:proofErr w:type="spellEnd"/>
      <w:r w:rsidRPr="002D4A01">
        <w:rPr>
          <w:rFonts w:asciiTheme="minorHAnsi" w:hAnsiTheme="minorHAnsi" w:cstheme="minorHAnsi"/>
        </w:rPr>
        <w:t>, υπουργικές αποφάσεις εφαρμογής κλπ.</w:t>
      </w:r>
    </w:p>
    <w:p w14:paraId="0DE88782"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CA339EE" w14:textId="77777777" w:rsidR="002D4A01" w:rsidRPr="002D4A01" w:rsidRDefault="002D4A01" w:rsidP="002D4A01">
      <w:pPr>
        <w:spacing w:before="60" w:after="60" w:line="280" w:lineRule="exact"/>
        <w:ind w:leftChars="0" w:left="0" w:firstLineChars="0" w:firstLine="0"/>
        <w:jc w:val="both"/>
        <w:rPr>
          <w:rFonts w:asciiTheme="minorHAnsi" w:hAnsiTheme="minorHAnsi" w:cstheme="minorHAnsi"/>
        </w:rPr>
      </w:pPr>
      <w:r w:rsidRPr="002D4A01">
        <w:rPr>
          <w:rFonts w:asciiTheme="minorHAnsi" w:hAnsiTheme="minorHAnsi" w:cstheme="minorHAnsi"/>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53E2CEB" w:rsidR="00606092" w:rsidRPr="00312A4B" w:rsidRDefault="00606092" w:rsidP="00312A4B">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312A4B">
        <w:rPr>
          <w:rFonts w:asciiTheme="minorHAnsi" w:hAnsiTheme="minorHAnsi" w:cstheme="minorHAnsi"/>
        </w:rPr>
        <w:t xml:space="preserve">Εξετάζεται εάν το προτεινόμενο στο ΤΔΠ θεσμικό πλαίσιο υλοποίησης των </w:t>
      </w:r>
      <w:proofErr w:type="spellStart"/>
      <w:r w:rsidRPr="00312A4B">
        <w:rPr>
          <w:rFonts w:asciiTheme="minorHAnsi" w:hAnsiTheme="minorHAnsi" w:cstheme="minorHAnsi"/>
        </w:rPr>
        <w:t>υποέργων</w:t>
      </w:r>
      <w:proofErr w:type="spellEnd"/>
      <w:r w:rsidRPr="00312A4B">
        <w:rPr>
          <w:rFonts w:asciiTheme="minorHAnsi" w:hAnsiTheme="minorHAnsi" w:cstheme="minorHAnsi"/>
        </w:rPr>
        <w:t xml:space="preserve"> συνάδει με το εθνικό και </w:t>
      </w:r>
      <w:proofErr w:type="spellStart"/>
      <w:r w:rsidRPr="00312A4B">
        <w:rPr>
          <w:rFonts w:asciiTheme="minorHAnsi" w:hAnsiTheme="minorHAnsi" w:cstheme="minorHAnsi"/>
        </w:rPr>
        <w:t>ενωσιακό</w:t>
      </w:r>
      <w:proofErr w:type="spellEnd"/>
      <w:r w:rsidRPr="00312A4B">
        <w:rPr>
          <w:rFonts w:asciiTheme="minorHAnsi" w:hAnsiTheme="minorHAnsi" w:cstheme="minorHAnsi"/>
        </w:rPr>
        <w:t xml:space="preserve"> δίκαιο ως προς τις διαδικασίες ανάθεσης δημόσιων συμβάσεων.</w:t>
      </w:r>
    </w:p>
    <w:p w14:paraId="1BA8AC99"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30F238A2" w14:textId="77777777" w:rsidR="007142C9" w:rsidRPr="007142C9"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7142C9">
        <w:rPr>
          <w:rFonts w:asciiTheme="minorHAnsi" w:hAnsiTheme="minorHAnsi" w:cstheme="minorHAnsi"/>
        </w:rPr>
        <w:t>final</w:t>
      </w:r>
      <w:proofErr w:type="spellEnd"/>
      <w:r w:rsidRPr="007142C9">
        <w:rPr>
          <w:rFonts w:asciiTheme="minorHAnsi" w:hAnsiTheme="minorHAnsi" w:cstheme="minorHAnsi"/>
        </w:rPr>
        <w:t xml:space="preserve">/14.5.2019 (κατευθυντήριες γραμμές της ΕΕ για δημοσιονομικές διορθώσεις σε δημόσιες συμβάσεις). </w:t>
      </w:r>
    </w:p>
    <w:p w14:paraId="6D4E288F" w14:textId="39F8C9E6" w:rsidR="007142C9" w:rsidRPr="00B67961" w:rsidRDefault="007142C9" w:rsidP="007142C9">
      <w:pPr>
        <w:pStyle w:val="afe"/>
        <w:tabs>
          <w:tab w:val="clear" w:pos="567"/>
          <w:tab w:val="left" w:pos="0"/>
        </w:tabs>
        <w:spacing w:after="120" w:line="280" w:lineRule="exact"/>
        <w:rPr>
          <w:rFonts w:asciiTheme="minorHAnsi" w:hAnsiTheme="minorHAnsi" w:cstheme="minorHAnsi"/>
        </w:rPr>
      </w:pPr>
      <w:r w:rsidRPr="007142C9">
        <w:rPr>
          <w:rFonts w:asciiTheme="minorHAnsi" w:hAnsiTheme="minorHAnsi" w:cstheme="minorHAnsi"/>
        </w:rPr>
        <w:t xml:space="preserve">Για τις </w:t>
      </w:r>
      <w:proofErr w:type="spellStart"/>
      <w:r w:rsidRPr="007142C9">
        <w:rPr>
          <w:rFonts w:asciiTheme="minorHAnsi" w:hAnsiTheme="minorHAnsi" w:cstheme="minorHAnsi"/>
        </w:rPr>
        <w:t>τμηματοποιημένες</w:t>
      </w:r>
      <w:proofErr w:type="spellEnd"/>
      <w:r w:rsidRPr="007142C9">
        <w:rPr>
          <w:rFonts w:asciiTheme="minorHAnsi" w:hAnsiTheme="minorHAnsi" w:cstheme="minorHAnsi"/>
        </w:rPr>
        <w:t xml:space="preserve"> πράξεις δεν απαιτείται εκ νέου έλεγχος της διαδικασίας </w:t>
      </w:r>
      <w:proofErr w:type="spellStart"/>
      <w:r w:rsidRPr="007142C9">
        <w:rPr>
          <w:rFonts w:asciiTheme="minorHAnsi" w:hAnsiTheme="minorHAnsi" w:cstheme="minorHAnsi"/>
        </w:rPr>
        <w:t>συμβασιοποίησης</w:t>
      </w:r>
      <w:proofErr w:type="spellEnd"/>
      <w:r w:rsidRPr="007142C9">
        <w:rPr>
          <w:rFonts w:asciiTheme="minorHAnsi" w:hAnsiTheme="minorHAnsi" w:cstheme="minorHAnsi"/>
        </w:rPr>
        <w:t xml:space="preserve"> των εν εξελίξει συμβάσεων. Ισχύουν οι προεγκρίσεις που διενεργήθηκαν κατά την ΠΠ 2014-2021. </w:t>
      </w:r>
    </w:p>
    <w:p w14:paraId="521CA036" w14:textId="7248E6F6" w:rsidR="007142C9" w:rsidRPr="00E37E55" w:rsidRDefault="00606092" w:rsidP="00E37E55">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E37E55">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E37E55">
        <w:rPr>
          <w:rFonts w:asciiTheme="minorHAnsi" w:hAnsiTheme="minorHAnsi" w:cstheme="minorHAnsi"/>
        </w:rPr>
        <w:t>υποέργων</w:t>
      </w:r>
      <w:proofErr w:type="spellEnd"/>
      <w:r w:rsidRPr="00E37E55">
        <w:rPr>
          <w:rFonts w:asciiTheme="minorHAnsi" w:hAnsiTheme="minorHAnsi" w:cstheme="minorHAnsi"/>
        </w:rPr>
        <w:t xml:space="preserve">.  </w:t>
      </w:r>
      <w:r w:rsidR="007142C9" w:rsidRPr="00E37E55">
        <w:rPr>
          <w:rFonts w:asciiTheme="minorHAnsi" w:hAnsiTheme="minorHAnsi" w:cstheme="minorHAnsi"/>
        </w:rPr>
        <w:t xml:space="preserve">Εξετάζεται δηλαδή, εάν η υλοποίηση της προτεινόμενης πράξης/ </w:t>
      </w:r>
      <w:proofErr w:type="spellStart"/>
      <w:r w:rsidR="007142C9" w:rsidRPr="00E37E55">
        <w:rPr>
          <w:rFonts w:asciiTheme="minorHAnsi" w:hAnsiTheme="minorHAnsi" w:cstheme="minorHAnsi"/>
        </w:rPr>
        <w:t>υποέργου</w:t>
      </w:r>
      <w:proofErr w:type="spellEnd"/>
      <w:r w:rsidR="007142C9" w:rsidRPr="00E37E55">
        <w:rPr>
          <w:rFonts w:asciiTheme="minorHAnsi" w:hAnsiTheme="minorHAnsi" w:cstheme="minorHAnsi"/>
        </w:rPr>
        <w:t xml:space="preserve"> σχεδιάστηκε κατά τρόπο </w:t>
      </w:r>
      <w:r w:rsidR="007142C9" w:rsidRPr="00E37E55">
        <w:rPr>
          <w:rFonts w:asciiTheme="minorHAnsi" w:hAnsiTheme="minorHAnsi" w:cstheme="minorHAnsi"/>
        </w:rPr>
        <w:lastRenderedPageBreak/>
        <w:t>συμβατό με τα οριζόμενα στο εκάστοτε θεσμικό πλαίσιο.</w:t>
      </w:r>
      <w:r w:rsidR="00E3255C" w:rsidRPr="00E37E55">
        <w:rPr>
          <w:rFonts w:asciiTheme="minorHAnsi" w:hAnsiTheme="minorHAnsi" w:cstheme="minorHAnsi"/>
        </w:rPr>
        <w:t xml:space="preserve"> </w:t>
      </w:r>
      <w:r w:rsidR="00E37E55">
        <w:rPr>
          <w:rFonts w:asciiTheme="minorHAnsi" w:hAnsiTheme="minorHAnsi" w:cstheme="minorHAnsi"/>
        </w:rPr>
        <w:t>Εξετάζεται η</w:t>
      </w:r>
      <w:r w:rsidR="00E37E55" w:rsidRPr="00E37E55">
        <w:rPr>
          <w:rFonts w:asciiTheme="minorHAnsi" w:hAnsiTheme="minorHAnsi" w:cstheme="minorHAnsi"/>
        </w:rPr>
        <w:t xml:space="preserve"> δέσμευση του Δικαιούχου, στο ΤΔΠ, για τήρηση των όρων του Χάρτη Θεμελιωδών Δικαιωμάτων της Ευρωπαϊκής Ένωσης.</w:t>
      </w:r>
    </w:p>
    <w:p w14:paraId="73CF0417" w14:textId="4BA16519" w:rsidR="00606092" w:rsidRPr="00A35D53"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9B05A09" w14:textId="767F710C" w:rsidR="00A35D53" w:rsidRPr="00A35D53" w:rsidRDefault="00A35D53" w:rsidP="00A35D53">
      <w:pPr>
        <w:pStyle w:val="afe"/>
        <w:tabs>
          <w:tab w:val="clear" w:pos="567"/>
          <w:tab w:val="left" w:pos="0"/>
        </w:tabs>
        <w:spacing w:after="120" w:line="280" w:lineRule="exact"/>
        <w:rPr>
          <w:rFonts w:asciiTheme="minorHAnsi" w:hAnsiTheme="minorHAnsi" w:cstheme="minorHAnsi"/>
        </w:rPr>
      </w:pPr>
      <w:r w:rsidRPr="00A35D53">
        <w:rPr>
          <w:rFonts w:asciiTheme="minorHAnsi" w:hAnsiTheme="minorHAnsi" w:cstheme="minorHAnsi"/>
        </w:rPr>
        <w:t>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EAE9588" w14:textId="661726CC" w:rsidR="00354EA7" w:rsidRPr="00354EA7" w:rsidRDefault="00606092" w:rsidP="00A70143">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354EA7">
        <w:rPr>
          <w:rFonts w:asciiTheme="minorHAnsi" w:hAnsiTheme="minorHAnsi" w:cstheme="minorHAnsi"/>
          <w:b/>
        </w:rPr>
        <w:t xml:space="preserve">Προάσπιση και προαγωγή της ισότητας μεταξύ ανδρών και γυναικών. </w:t>
      </w:r>
      <w:r w:rsidRPr="00354EA7">
        <w:rPr>
          <w:rFonts w:asciiTheme="minorHAnsi" w:hAnsiTheme="minorHAnsi" w:cstheme="minorHAnsi"/>
        </w:rPr>
        <w:t>Εξετάζεται εάν η προτεινόμενη πράξη έχει διαφορετικό αντίκτυπο στις γυναίκες και στους άντρες.</w:t>
      </w:r>
      <w:r w:rsidR="00354EA7">
        <w:rPr>
          <w:rFonts w:asciiTheme="minorHAnsi" w:hAnsiTheme="minorHAnsi" w:cstheme="minorHAnsi"/>
        </w:rPr>
        <w:t xml:space="preserve"> </w:t>
      </w:r>
      <w:r w:rsidR="00354EA7" w:rsidRPr="00354EA7">
        <w:rPr>
          <w:rFonts w:asciiTheme="minorHAnsi" w:hAnsiTheme="minorHAnsi" w:cstheme="minorHAnsi"/>
        </w:rPr>
        <w:t xml:space="preserve">Σημειώνεται ότι η αρχή της ισότητας δεν αποκλείει τη διατήρηση ή τη θέσπιση μέτρων που προβλέπουν ειδικά πλεονεκτήματα υπέρ του </w:t>
      </w:r>
      <w:proofErr w:type="spellStart"/>
      <w:r w:rsidR="00354EA7" w:rsidRPr="00354EA7">
        <w:rPr>
          <w:rFonts w:asciiTheme="minorHAnsi" w:hAnsiTheme="minorHAnsi" w:cstheme="minorHAnsi"/>
        </w:rPr>
        <w:t>υποεκπροσωπούμενου</w:t>
      </w:r>
      <w:proofErr w:type="spellEnd"/>
      <w:r w:rsidR="00354EA7" w:rsidRPr="00354EA7">
        <w:rPr>
          <w:rFonts w:asciiTheme="minorHAnsi" w:hAnsiTheme="minorHAnsi" w:cstheme="minorHAnsi"/>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 xml:space="preserve">Αποτροπή κάθε διάκρισης λόγω φύλου, φυλετικής ή </w:t>
      </w:r>
      <w:proofErr w:type="spellStart"/>
      <w:r w:rsidRPr="00B67961">
        <w:rPr>
          <w:rFonts w:asciiTheme="minorHAnsi" w:hAnsiTheme="minorHAnsi" w:cstheme="minorHAnsi"/>
          <w:b/>
        </w:rPr>
        <w:t>εθνοτικής</w:t>
      </w:r>
      <w:proofErr w:type="spellEnd"/>
      <w:r w:rsidRPr="00B67961">
        <w:rPr>
          <w:rFonts w:asciiTheme="minorHAnsi" w:hAnsiTheme="minorHAnsi" w:cstheme="minorHAnsi"/>
          <w:b/>
        </w:rPr>
        <w:t xml:space="preserve">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w:t>
      </w:r>
      <w:proofErr w:type="spellStart"/>
      <w:r w:rsidRPr="00B67961">
        <w:rPr>
          <w:rFonts w:asciiTheme="minorHAnsi" w:hAnsiTheme="minorHAnsi" w:cstheme="minorHAnsi"/>
        </w:rPr>
        <w:t>εθνοτικής</w:t>
      </w:r>
      <w:proofErr w:type="spellEnd"/>
      <w:r w:rsidRPr="00B67961">
        <w:rPr>
          <w:rFonts w:asciiTheme="minorHAnsi" w:hAnsiTheme="minorHAnsi" w:cstheme="minorHAnsi"/>
        </w:rPr>
        <w:t xml:space="preserve"> καταγωγής, θρησκείας ή πεποιθήσεων, αναπηρίας, ηλικίας ή γενετήσιου προσανατολισμού. </w:t>
      </w:r>
    </w:p>
    <w:p w14:paraId="60FBE435" w14:textId="239DEA49" w:rsidR="0048272F" w:rsidRPr="0048272F" w:rsidRDefault="00606092" w:rsidP="00A70143">
      <w:pPr>
        <w:pStyle w:val="af8"/>
        <w:numPr>
          <w:ilvl w:val="0"/>
          <w:numId w:val="9"/>
        </w:numPr>
        <w:tabs>
          <w:tab w:val="left" w:pos="0"/>
          <w:tab w:val="left" w:pos="567"/>
        </w:tabs>
        <w:spacing w:before="360" w:after="120" w:line="280" w:lineRule="exact"/>
        <w:ind w:leftChars="0" w:left="0" w:firstLineChars="0" w:firstLine="0"/>
        <w:jc w:val="both"/>
        <w:rPr>
          <w:rFonts w:asciiTheme="minorHAnsi" w:hAnsiTheme="minorHAnsi" w:cstheme="minorHAnsi"/>
        </w:rPr>
      </w:pPr>
      <w:r w:rsidRPr="0048272F">
        <w:rPr>
          <w:rFonts w:asciiTheme="minorHAnsi" w:hAnsiTheme="minorHAnsi" w:cstheme="minorHAnsi"/>
          <w:b/>
        </w:rPr>
        <w:t xml:space="preserve">Εξασφάλιση της προσβασιμότητας των ατόμων με αναπηρία. </w:t>
      </w:r>
      <w:r w:rsidRPr="0048272F">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w:t>
      </w:r>
      <w:r w:rsidRPr="00B67961">
        <w:rPr>
          <w:rFonts w:asciiTheme="minorHAnsi" w:hAnsiTheme="minorHAnsi" w:cstheme="minorHAnsi"/>
        </w:rPr>
        <w:t xml:space="preserve"> </w:t>
      </w:r>
      <w:r w:rsidR="0048272F" w:rsidRPr="0048272F">
        <w:rPr>
          <w:rFonts w:asciiTheme="minorHAnsi" w:hAnsiTheme="minorHAnsi" w:cstheme="minorHAnsi"/>
        </w:rPr>
        <w:t>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p>
    <w:p w14:paraId="3A6EAF94" w14:textId="77777777" w:rsidR="0048272F" w:rsidRPr="0048272F" w:rsidRDefault="0048272F" w:rsidP="0048272F">
      <w:pPr>
        <w:pStyle w:val="afe"/>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Ειδικά για το εν λόγω κριτήριο διευκρινίζεται ότι η θετική απάντηση («ΝΑΙ») καλύπτει τις ακόλουθες περιπτώσεις:</w:t>
      </w:r>
    </w:p>
    <w:p w14:paraId="435290F0"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w:t>
      </w:r>
    </w:p>
    <w:p w14:paraId="518F2EAA" w14:textId="77777777" w:rsidR="0048272F" w:rsidRPr="0048272F" w:rsidRDefault="0048272F" w:rsidP="0048272F">
      <w:pPr>
        <w:pStyle w:val="afe"/>
        <w:numPr>
          <w:ilvl w:val="0"/>
          <w:numId w:val="34"/>
        </w:numPr>
        <w:tabs>
          <w:tab w:val="clear" w:pos="567"/>
          <w:tab w:val="left" w:pos="0"/>
        </w:tabs>
        <w:spacing w:after="120" w:line="280" w:lineRule="exact"/>
        <w:rPr>
          <w:rFonts w:asciiTheme="minorHAnsi" w:hAnsiTheme="minorHAnsi" w:cstheme="minorHAnsi"/>
        </w:rPr>
      </w:pPr>
      <w:r w:rsidRPr="0048272F">
        <w:rPr>
          <w:rFonts w:asciiTheme="minorHAnsi" w:hAnsiTheme="minorHAnsi" w:cstheme="minorHAnsi"/>
        </w:rPr>
        <w:t xml:space="preserve">Δεν προβλέπονται απαιτήσεις για την εξασφάλιση της προσβασιμότητας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λαμβάνοντας υπόψη τη φύση της πράξης βάσει της οποίας δεν κωλύεται (π.χ. περίπτωση ανακατασκευής τάπητα </w:t>
      </w:r>
      <w:proofErr w:type="spellStart"/>
      <w:r w:rsidRPr="0048272F">
        <w:rPr>
          <w:rFonts w:asciiTheme="minorHAnsi" w:hAnsiTheme="minorHAnsi" w:cstheme="minorHAnsi"/>
        </w:rPr>
        <w:t>οδοστρωσίας</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 xml:space="preserve">) ή δεν απαιτείται η προσβασιμότητα στα </w:t>
      </w:r>
      <w:proofErr w:type="spellStart"/>
      <w:r w:rsidRPr="0048272F">
        <w:rPr>
          <w:rFonts w:asciiTheme="minorHAnsi" w:hAnsiTheme="minorHAnsi" w:cstheme="minorHAnsi"/>
        </w:rPr>
        <w:t>ΑμεΑ</w:t>
      </w:r>
      <w:proofErr w:type="spellEnd"/>
      <w:r w:rsidRPr="0048272F">
        <w:rPr>
          <w:rFonts w:asciiTheme="minorHAnsi" w:hAnsiTheme="minorHAnsi" w:cstheme="minorHAnsi"/>
        </w:rPr>
        <w:t xml:space="preserve"> (π.χ. Προγράμματα τύπου «Εξοικονομώ κατ’ </w:t>
      </w:r>
      <w:proofErr w:type="spellStart"/>
      <w:r w:rsidRPr="0048272F">
        <w:rPr>
          <w:rFonts w:asciiTheme="minorHAnsi" w:hAnsiTheme="minorHAnsi" w:cstheme="minorHAnsi"/>
        </w:rPr>
        <w:t>οίκον</w:t>
      </w:r>
      <w:proofErr w:type="spellEnd"/>
      <w:r w:rsidRPr="0048272F">
        <w:rPr>
          <w:rFonts w:asciiTheme="minorHAnsi" w:hAnsiTheme="minorHAnsi" w:cstheme="minorHAnsi"/>
        </w:rPr>
        <w:t xml:space="preserve">» </w:t>
      </w:r>
      <w:proofErr w:type="spellStart"/>
      <w:r w:rsidRPr="0048272F">
        <w:rPr>
          <w:rFonts w:asciiTheme="minorHAnsi" w:hAnsiTheme="minorHAnsi" w:cstheme="minorHAnsi"/>
        </w:rPr>
        <w:t>κλπ</w:t>
      </w:r>
      <w:proofErr w:type="spellEnd"/>
      <w:r w:rsidRPr="0048272F">
        <w:rPr>
          <w:rFonts w:asciiTheme="minorHAnsi" w:hAnsiTheme="minorHAnsi" w:cstheme="minorHAnsi"/>
        </w:rPr>
        <w:t>).</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lastRenderedPageBreak/>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320AF655" w:rsid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01C6F709" w14:textId="77777777" w:rsidR="008E133C" w:rsidRPr="008E133C" w:rsidRDefault="008E133C" w:rsidP="008E133C">
      <w:pPr>
        <w:pStyle w:val="afe"/>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Ο βαθμός συμβολής εκφράζεται ως το πηλίκο των τιμών ενός δείκτη εκροής για την πράξη προς το δείκτη εκροής που αναφέρεται στην πρόσκληση. Η ΔΑ δύναται να αναφέρει στην πρόσκληση το δείκτη εκροής του ειδικού στόχου, ή εναλλακτικά το δείκτη εκροής της δράσης όπως αυτός έχει προκύψει από την εξειδίκευση των δράσεων. </w:t>
      </w:r>
      <w:proofErr w:type="spellStart"/>
      <w:r w:rsidRPr="008E133C">
        <w:rPr>
          <w:rFonts w:asciiTheme="minorHAnsi" w:hAnsiTheme="minorHAnsi" w:cstheme="minorHAnsi"/>
        </w:rPr>
        <w:t>Πν</w:t>
      </w:r>
      <w:proofErr w:type="spellEnd"/>
      <w:r w:rsidRPr="008E133C">
        <w:rPr>
          <w:rFonts w:asciiTheme="minorHAnsi" w:hAnsiTheme="minorHAnsi" w:cstheme="minorHAnsi"/>
        </w:rPr>
        <w:t xml:space="preserve">= (δείκτης εκροής της πράξης) / (δείκτης εκροής ειδικού στόχου ή δράσης). Εφόσον η προτεινόμενη πράξη συνεισφέρει σε δύο ή περισσότερους δείκτες εκροών η ΔΑ δύναται να: </w:t>
      </w:r>
    </w:p>
    <w:p w14:paraId="48FFD47C"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καθορίσει ένα δείκτη εκροής, βάσει του οποίου εξετάζεται η συμβολή της πράξης σε σχέση με τον ειδικό στόχο. </w:t>
      </w:r>
    </w:p>
    <w:p w14:paraId="19876614" w14:textId="77777777" w:rsidR="008E133C" w:rsidRPr="008E133C" w:rsidRDefault="008E133C" w:rsidP="00767906">
      <w:pPr>
        <w:pStyle w:val="afe"/>
        <w:numPr>
          <w:ilvl w:val="0"/>
          <w:numId w:val="36"/>
        </w:numPr>
        <w:tabs>
          <w:tab w:val="clear" w:pos="567"/>
          <w:tab w:val="left" w:pos="0"/>
        </w:tabs>
        <w:spacing w:after="120" w:line="280" w:lineRule="exact"/>
        <w:rPr>
          <w:rFonts w:asciiTheme="minorHAnsi" w:hAnsiTheme="minorHAnsi" w:cstheme="minorHAnsi"/>
        </w:rPr>
      </w:pPr>
      <w:r w:rsidRPr="008E133C">
        <w:rPr>
          <w:rFonts w:asciiTheme="minorHAnsi" w:hAnsiTheme="minorHAnsi" w:cstheme="minorHAnsi"/>
        </w:rPr>
        <w:t xml:space="preserve">θέσει συντελεστές στάθμισης στους δείκτες εκροών για να υπολογίσει το συνολικό πηλίκο </w:t>
      </w:r>
      <w:proofErr w:type="spellStart"/>
      <w:r w:rsidRPr="008E133C">
        <w:rPr>
          <w:rFonts w:asciiTheme="minorHAnsi" w:hAnsiTheme="minorHAnsi" w:cstheme="minorHAnsi"/>
        </w:rPr>
        <w:t>Πν</w:t>
      </w:r>
      <w:proofErr w:type="spellEnd"/>
      <w:r w:rsidRPr="008E133C">
        <w:rPr>
          <w:rFonts w:asciiTheme="minorHAnsi" w:hAnsiTheme="minorHAnsi" w:cstheme="minorHAnsi"/>
        </w:rPr>
        <w:t>=αxΠν1+βxΠν2+… όπου α, β… οι συντελεστές στάθμισης. Στην περίπτωση αυτή η ΔΑ καθορίζει τους συντελεστές.</w:t>
      </w:r>
    </w:p>
    <w:p w14:paraId="4865EE56" w14:textId="5EED9C59" w:rsidR="00606092" w:rsidRPr="00755A4A"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1A040147" w14:textId="77777777" w:rsidR="00755A4A" w:rsidRPr="00755A4A" w:rsidRDefault="00755A4A" w:rsidP="00755A4A">
      <w:pPr>
        <w:pStyle w:val="afe"/>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Η αποδοτικότητα εκφράζεται ως το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(δείκτης εκροής  της πράξης / δείκτης εκροής ειδικού στόχου ή δράσης) προς (προϋπολογισμό πράξης / προϋπολογισμό ειδικού στόχου ή δράσης).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Εφόσον η προτεινόμενη πράξη συνεισφέρει σε δύο ή περισσότερους δείκτες εκροών, η ΔΑ δύναται να: </w:t>
      </w:r>
    </w:p>
    <w:p w14:paraId="26B1B312"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καθορίσει ένα δείκτη εκροής, βάσει του οποίου εξετάζεται η συμβολή της πράξης σε σχέση με τον ειδικό στόχο.</w:t>
      </w:r>
    </w:p>
    <w:p w14:paraId="0A2F8ED0" w14:textId="77777777" w:rsidR="00755A4A" w:rsidRPr="00755A4A" w:rsidRDefault="00755A4A" w:rsidP="00755A4A">
      <w:pPr>
        <w:pStyle w:val="afe"/>
        <w:numPr>
          <w:ilvl w:val="0"/>
          <w:numId w:val="36"/>
        </w:numPr>
        <w:tabs>
          <w:tab w:val="clear" w:pos="567"/>
          <w:tab w:val="left" w:pos="0"/>
        </w:tabs>
        <w:spacing w:after="120" w:line="280" w:lineRule="exact"/>
        <w:rPr>
          <w:rFonts w:asciiTheme="minorHAnsi" w:hAnsiTheme="minorHAnsi" w:cstheme="minorHAnsi"/>
        </w:rPr>
      </w:pPr>
      <w:r w:rsidRPr="00755A4A">
        <w:rPr>
          <w:rFonts w:asciiTheme="minorHAnsi" w:hAnsiTheme="minorHAnsi" w:cstheme="minorHAnsi"/>
        </w:rPr>
        <w:t xml:space="preserve">θέσει συντελεστές στάθμισης και να υπολογίσει το συνολικό πηλίκο </w:t>
      </w:r>
      <w:proofErr w:type="spellStart"/>
      <w:r w:rsidRPr="00755A4A">
        <w:rPr>
          <w:rFonts w:asciiTheme="minorHAnsi" w:hAnsiTheme="minorHAnsi" w:cstheme="minorHAnsi"/>
        </w:rPr>
        <w:t>Πν</w:t>
      </w:r>
      <w:proofErr w:type="spellEnd"/>
      <w:r w:rsidRPr="00755A4A">
        <w:rPr>
          <w:rFonts w:asciiTheme="minorHAnsi" w:hAnsiTheme="minorHAnsi" w:cstheme="minorHAnsi"/>
        </w:rPr>
        <w:t xml:space="preserve"> όπως παρουσιάστηκε παραπάνω.</w:t>
      </w:r>
    </w:p>
    <w:p w14:paraId="08C6A20C" w14:textId="7FFE1BD9" w:rsidR="009F0038" w:rsidRPr="009F0038" w:rsidRDefault="00606092" w:rsidP="00A70143">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rPr>
      </w:pPr>
      <w:r w:rsidRPr="009F0038">
        <w:rPr>
          <w:rFonts w:asciiTheme="minorHAnsi" w:hAnsiTheme="minorHAnsi" w:cstheme="minorHAnsi"/>
          <w:b/>
        </w:rPr>
        <w:t>Βιωσιμότητα, λειτουργικότητα, αξιοποίηση</w:t>
      </w:r>
      <w:r w:rsidRPr="009F0038">
        <w:rPr>
          <w:rFonts w:asciiTheme="minorHAnsi" w:hAnsiTheme="minorHAnsi" w:cstheme="minorHAnsi"/>
        </w:rPr>
        <w:t>: Ο δικαιούχος θα πρέπει να περιγράψει τον τρόπο με τον οποίο τα παραδοτέα/αποτελέσματα της προτεινόμενης πράξης θα αξιοποιηθούν</w:t>
      </w:r>
      <w:r w:rsidRPr="00606092">
        <w:rPr>
          <w:rFonts w:asciiTheme="minorHAnsi" w:hAnsiTheme="minorHAnsi" w:cstheme="minorHAnsi"/>
        </w:rPr>
        <w:t>.</w:t>
      </w:r>
      <w:r w:rsidR="009F0038">
        <w:rPr>
          <w:rFonts w:asciiTheme="minorHAnsi" w:hAnsiTheme="minorHAnsi" w:cstheme="minorHAnsi"/>
        </w:rPr>
        <w:t xml:space="preserve"> </w:t>
      </w:r>
      <w:r w:rsidR="009F0038" w:rsidRPr="009F0038">
        <w:rPr>
          <w:rFonts w:asciiTheme="minorHAnsi" w:hAnsiTheme="minorHAnsi" w:cstheme="minorHAnsi"/>
        </w:rPr>
        <w:t>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474350C5" w14:textId="3446A5DB" w:rsidR="009F0038" w:rsidRDefault="009F0038" w:rsidP="009F0038">
      <w:pPr>
        <w:pStyle w:val="afe"/>
        <w:tabs>
          <w:tab w:val="clear" w:pos="567"/>
          <w:tab w:val="left" w:pos="0"/>
        </w:tabs>
        <w:spacing w:after="120" w:line="280" w:lineRule="exact"/>
        <w:rPr>
          <w:rFonts w:asciiTheme="minorHAnsi" w:hAnsiTheme="minorHAnsi" w:cstheme="minorHAnsi"/>
        </w:rPr>
      </w:pPr>
      <w:r w:rsidRPr="009F0038">
        <w:rPr>
          <w:rFonts w:asciiTheme="minorHAnsi" w:hAnsiTheme="minorHAnsi" w:cstheme="minorHAnsi"/>
        </w:rPr>
        <w:lastRenderedPageBreak/>
        <w:t>Σημειώνεται ότι κατά την ολοκλήρωση μίας πράξης θα πρέπει να εξασφαλίζεται η λειτουργικότητά της.</w:t>
      </w:r>
    </w:p>
    <w:p w14:paraId="7ECC7E38" w14:textId="77777777" w:rsidR="009F0038" w:rsidRPr="009F0038" w:rsidRDefault="009F0038" w:rsidP="009F0038">
      <w:pPr>
        <w:pStyle w:val="af8"/>
        <w:numPr>
          <w:ilvl w:val="0"/>
          <w:numId w:val="8"/>
        </w:numPr>
        <w:tabs>
          <w:tab w:val="left" w:pos="0"/>
        </w:tabs>
        <w:spacing w:before="360" w:after="120" w:line="280" w:lineRule="exact"/>
        <w:ind w:leftChars="0" w:left="0" w:firstLineChars="0" w:firstLine="0"/>
        <w:contextualSpacing/>
        <w:jc w:val="both"/>
        <w:rPr>
          <w:rFonts w:asciiTheme="minorHAnsi" w:hAnsiTheme="minorHAnsi" w:cstheme="minorHAnsi"/>
          <w:b/>
        </w:rPr>
      </w:pPr>
      <w:r w:rsidRPr="009F0038">
        <w:rPr>
          <w:rFonts w:asciiTheme="minorHAnsi" w:hAnsiTheme="minorHAnsi" w:cstheme="minorHAnsi"/>
          <w:b/>
        </w:rPr>
        <w:t xml:space="preserve">Καινοτομία: </w:t>
      </w:r>
      <w:r w:rsidRPr="009F0038">
        <w:rPr>
          <w:rFonts w:asciiTheme="minorHAnsi" w:hAnsiTheme="minorHAnsi" w:cstheme="minorHAnsi"/>
        </w:rPr>
        <w:t>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w:t>
      </w:r>
      <w:r w:rsidRPr="009F0038">
        <w:rPr>
          <w:rFonts w:asciiTheme="minorHAnsi" w:hAnsiTheme="minorHAnsi" w:cstheme="minorHAnsi"/>
          <w:b/>
        </w:rPr>
        <w:t xml:space="preserve">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0DC44BD1" w:rsidR="00B67961" w:rsidRPr="00B15969" w:rsidRDefault="00606092" w:rsidP="00C459F8">
      <w:pPr>
        <w:pStyle w:val="afe"/>
        <w:numPr>
          <w:ilvl w:val="0"/>
          <w:numId w:val="8"/>
        </w:numPr>
        <w:spacing w:after="120" w:line="280" w:lineRule="exact"/>
        <w:ind w:left="0" w:firstLine="0"/>
        <w:rPr>
          <w:rFonts w:asciiTheme="minorHAnsi" w:hAnsiTheme="minorHAnsi" w:cstheme="minorHAnsi"/>
        </w:rPr>
      </w:pPr>
      <w:r w:rsidRPr="00B15969">
        <w:rPr>
          <w:rFonts w:asciiTheme="minorHAnsi" w:hAnsiTheme="minorHAnsi" w:cstheme="minorHAnsi"/>
          <w:b/>
        </w:rPr>
        <w:t xml:space="preserve">Στάδιο εξέλιξης των απαιτούμενων ενεργειών ωρίμανσης της πράξης: </w:t>
      </w:r>
      <w:r w:rsidRPr="00B15969">
        <w:rPr>
          <w:rFonts w:asciiTheme="minorHAnsi" w:hAnsiTheme="minorHAnsi" w:cstheme="minorHAnsi"/>
        </w:rPr>
        <w:t>Εξετάζεται ο βαθμός ωριμότητας της πράξης από την άποψη της εξέλιξης των απαιτο</w:t>
      </w:r>
      <w:r w:rsidR="00B67961" w:rsidRPr="00B15969">
        <w:rPr>
          <w:rFonts w:asciiTheme="minorHAnsi" w:hAnsiTheme="minorHAnsi" w:cstheme="minorHAnsi"/>
        </w:rPr>
        <w:t xml:space="preserve">ύμενων ενεργειών προετοιμασίας </w:t>
      </w:r>
      <w:r w:rsidR="00B15969" w:rsidRPr="00B15969">
        <w:rPr>
          <w:rFonts w:asciiTheme="minorHAnsi" w:hAnsiTheme="minorHAnsi" w:cstheme="minorHAnsi"/>
        </w:rPr>
        <w:t xml:space="preserve">(μελέτες, έρευνες, εγκρίσεις μελετών,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00B15969" w:rsidRPr="00B15969">
        <w:rPr>
          <w:rFonts w:asciiTheme="minorHAnsi" w:hAnsiTheme="minorHAnsi" w:cstheme="minorHAnsi"/>
        </w:rPr>
        <w:t>υποέργο</w:t>
      </w:r>
      <w:proofErr w:type="spellEnd"/>
      <w:r w:rsidR="00B15969" w:rsidRPr="00B15969">
        <w:rPr>
          <w:rFonts w:asciiTheme="minorHAnsi" w:hAnsiTheme="minorHAnsi" w:cstheme="minorHAnsi"/>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00B15969" w:rsidRPr="00B15969">
        <w:rPr>
          <w:rFonts w:asciiTheme="minorHAnsi" w:hAnsiTheme="minorHAnsi" w:cstheme="minorHAnsi"/>
        </w:rPr>
        <w:t>υποέργα</w:t>
      </w:r>
      <w:proofErr w:type="spellEnd"/>
      <w:r w:rsidR="00B15969" w:rsidRPr="00B15969">
        <w:rPr>
          <w:rFonts w:asciiTheme="minorHAnsi" w:hAnsiTheme="minorHAnsi" w:cstheme="minorHAnsi"/>
        </w:rPr>
        <w:t xml:space="preserve">, ώστε να εξασφαλίζεται ότι η συνολική ωριμότητα μίας πράξης αξιολογείται με βάση την ωριμότητα των </w:t>
      </w:r>
      <w:proofErr w:type="spellStart"/>
      <w:r w:rsidR="00B15969" w:rsidRPr="00B15969">
        <w:rPr>
          <w:rFonts w:asciiTheme="minorHAnsi" w:hAnsiTheme="minorHAnsi" w:cstheme="minorHAnsi"/>
        </w:rPr>
        <w:t>υποέργων</w:t>
      </w:r>
      <w:proofErr w:type="spellEnd"/>
      <w:r w:rsidR="00B15969" w:rsidRPr="00B15969">
        <w:rPr>
          <w:rFonts w:asciiTheme="minorHAnsi" w:hAnsiTheme="minorHAnsi" w:cstheme="minorHAnsi"/>
        </w:rPr>
        <w:t xml:space="preserve"> εκείνων που την επηρεάζουν περισσότερο</w:t>
      </w:r>
      <w:r w:rsidRPr="00B15969">
        <w:rPr>
          <w:rFonts w:asciiTheme="minorHAnsi" w:hAnsiTheme="minorHAnsi" w:cstheme="minorHAnsi"/>
        </w:rPr>
        <w:t xml:space="preserve">. </w:t>
      </w:r>
    </w:p>
    <w:p w14:paraId="57158BCE" w14:textId="461511C3" w:rsidR="00606092" w:rsidRPr="008F466C"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8F466C">
        <w:rPr>
          <w:rFonts w:asciiTheme="minorHAnsi" w:hAnsiTheme="minorHAnsi" w:cstheme="minorHAnsi"/>
        </w:rPr>
        <w:t xml:space="preserve"> </w:t>
      </w:r>
      <w:r w:rsidR="008F466C" w:rsidRPr="008F466C">
        <w:rPr>
          <w:rFonts w:asciiTheme="minorHAnsi" w:hAnsiTheme="minorHAnsi" w:cstheme="minorHAnsi"/>
        </w:rPr>
        <w:t xml:space="preserve">(πχ διαδικασία απόκτησης γης, </w:t>
      </w:r>
      <w:proofErr w:type="spellStart"/>
      <w:r w:rsidR="008F466C" w:rsidRPr="008F466C">
        <w:rPr>
          <w:rFonts w:asciiTheme="minorHAnsi" w:hAnsiTheme="minorHAnsi" w:cstheme="minorHAnsi"/>
        </w:rPr>
        <w:t>αδειοδοτήσεις</w:t>
      </w:r>
      <w:proofErr w:type="spellEnd"/>
      <w:r w:rsidR="008F466C" w:rsidRPr="008F466C">
        <w:rPr>
          <w:rFonts w:asciiTheme="minorHAnsi" w:hAnsiTheme="minorHAnsi" w:cstheme="minorHAnsi"/>
        </w:rPr>
        <w:t>, εγκρίσεις από συμβούλια κ.λπ.)</w:t>
      </w:r>
      <w:r w:rsidRPr="008F466C">
        <w:rPr>
          <w:rFonts w:asciiTheme="minorHAnsi" w:hAnsiTheme="minorHAnsi" w:cstheme="minorHAnsi"/>
        </w:rPr>
        <w:t>.</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54647627"/>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Οι τιμές του κριτηρίου, ακόμη και στην περίπτωση του δυαδικού συστήματος, μπορεί να αντιστοιχούν σε </w:t>
      </w:r>
      <w:proofErr w:type="spellStart"/>
      <w:r w:rsidRPr="00606092">
        <w:rPr>
          <w:rFonts w:asciiTheme="minorHAnsi" w:hAnsiTheme="minorHAnsi" w:cstheme="minorHAnsi"/>
        </w:rPr>
        <w:t>ποσοτικοποιημένες</w:t>
      </w:r>
      <w:proofErr w:type="spellEnd"/>
      <w:r w:rsidRPr="00606092">
        <w:rPr>
          <w:rFonts w:asciiTheme="minorHAnsi" w:hAnsiTheme="minorHAnsi" w:cstheme="minorHAnsi"/>
        </w:rPr>
        <w:t xml:space="preserve"> καταστάσεις. Η τιμή του κριτηρίου μπορεί επίσης να προκύπτει από μαθηματικό τύπο, ο οποίος βασίζεται σε τιμές </w:t>
      </w:r>
      <w:proofErr w:type="spellStart"/>
      <w:r w:rsidRPr="00606092">
        <w:rPr>
          <w:rFonts w:asciiTheme="minorHAnsi" w:hAnsiTheme="minorHAnsi" w:cstheme="minorHAnsi"/>
        </w:rPr>
        <w:t>ποσοτικοποιημένων</w:t>
      </w:r>
      <w:proofErr w:type="spellEnd"/>
      <w:r w:rsidRPr="00606092">
        <w:rPr>
          <w:rFonts w:asciiTheme="minorHAnsi" w:hAnsiTheme="minorHAnsi" w:cstheme="minorHAnsi"/>
        </w:rPr>
        <w:t xml:space="preserve">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w:t>
      </w:r>
      <w:proofErr w:type="spellStart"/>
      <w:r w:rsidRPr="00606092">
        <w:rPr>
          <w:rFonts w:asciiTheme="minorHAnsi" w:hAnsiTheme="minorHAnsi" w:cstheme="minorHAnsi"/>
        </w:rPr>
        <w:t>επανυποβολής</w:t>
      </w:r>
      <w:proofErr w:type="spellEnd"/>
      <w:r w:rsidRPr="00606092">
        <w:rPr>
          <w:rFonts w:asciiTheme="minorHAnsi" w:hAnsiTheme="minorHAnsi" w:cstheme="minorHAnsi"/>
        </w:rPr>
        <w:t xml:space="preserve">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8" w:name="_Toc154647628"/>
      <w:r w:rsidRPr="000A1D33">
        <w:lastRenderedPageBreak/>
        <w:t>ΜΕΘΟΔΟΛΟΓΙΑ ΚΑΙ ΚΡΙΤΗΡΙΑ ΕΠΙΛΟΓΗΣ ΠΡΑΞΕΩΝ ΔΡΑΣΕΩΝ 1ΗΣ ΈΚΔΟΣΗΣ ΕΓΓΡΑΦΟΥ ΕΞΕΙΔΙΚΕΥΣΗΣ</w:t>
      </w:r>
      <w:bookmarkEnd w:id="28"/>
      <w:r w:rsidRPr="000A1D33">
        <w:t xml:space="preserve"> </w:t>
      </w:r>
    </w:p>
    <w:p w14:paraId="086E7CE4" w14:textId="52E32AD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 xml:space="preserve">της </w:t>
      </w:r>
      <w:r w:rsidR="006F76C1">
        <w:rPr>
          <w:rFonts w:asciiTheme="minorHAnsi" w:hAnsiTheme="minorHAnsi" w:cstheme="minorHAnsi"/>
        </w:rPr>
        <w:t>2</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5B1F8DDC" w:rsidR="00802826" w:rsidRPr="0085586D" w:rsidRDefault="00F135B5" w:rsidP="00802826">
            <w:pPr>
              <w:spacing w:after="120" w:line="280" w:lineRule="exact"/>
              <w:ind w:leftChars="0" w:left="0" w:firstLineChars="0" w:firstLine="0"/>
              <w:jc w:val="center"/>
              <w:rPr>
                <w:rFonts w:asciiTheme="minorHAnsi" w:hAnsiTheme="minorHAnsi" w:cstheme="minorHAnsi"/>
                <w:lang w:val="en-US"/>
              </w:rPr>
            </w:pPr>
            <w:r>
              <w:rPr>
                <w:rFonts w:asciiTheme="minorHAnsi" w:hAnsiTheme="minorHAnsi" w:cstheme="minorHAnsi"/>
              </w:rPr>
              <w:t>2</w:t>
            </w:r>
            <w:r w:rsidRPr="000A1D33">
              <w:rPr>
                <w:rFonts w:asciiTheme="minorHAnsi" w:hAnsiTheme="minorHAnsi" w:cstheme="minorHAnsi"/>
              </w:rPr>
              <w:t>Α</w:t>
            </w:r>
          </w:p>
        </w:tc>
        <w:tc>
          <w:tcPr>
            <w:tcW w:w="1470" w:type="dxa"/>
          </w:tcPr>
          <w:p w14:paraId="68B27B1C" w14:textId="54762B41" w:rsidR="00802826" w:rsidRDefault="0085586D"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229C833" w14:textId="6D72E2F7" w:rsidR="00802826" w:rsidRPr="00FC70E8" w:rsidRDefault="00C84600" w:rsidP="00700F9E">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w:t>
            </w:r>
            <w:r w:rsidR="00B15D24">
              <w:rPr>
                <w:rFonts w:asciiTheme="minorHAnsi" w:hAnsiTheme="minorHAnsi" w:cstheme="minorHAnsi"/>
                <w:lang w:val="en-US"/>
              </w:rPr>
              <w:t>i</w:t>
            </w:r>
            <w:r w:rsidRPr="00802826">
              <w:rPr>
                <w:rFonts w:asciiTheme="minorHAnsi" w:hAnsiTheme="minorHAnsi" w:cstheme="minorHAnsi"/>
              </w:rPr>
              <w:t>.</w:t>
            </w:r>
            <w:r w:rsidR="00B15D24" w:rsidRPr="00B15D24">
              <w:rPr>
                <w:rFonts w:asciiTheme="minorHAnsi" w:hAnsiTheme="minorHAnsi" w:cstheme="minorHAnsi"/>
              </w:rPr>
              <w:t>1</w:t>
            </w:r>
            <w:r w:rsidRPr="00802826">
              <w:rPr>
                <w:rFonts w:asciiTheme="minorHAnsi" w:hAnsiTheme="minorHAnsi" w:cstheme="minorHAnsi"/>
              </w:rPr>
              <w:t xml:space="preserve"> </w:t>
            </w:r>
            <w:r w:rsidR="00B15D24" w:rsidRPr="00B15D24">
              <w:rPr>
                <w:rFonts w:asciiTheme="minorHAnsi" w:hAnsiTheme="minorHAnsi" w:cstheme="minorHAnsi"/>
              </w:rPr>
              <w:t xml:space="preserve"> Συμπλήρωση υποδομών του ΠΕΣΔΑ </w:t>
            </w:r>
            <w:r w:rsidR="002F6556">
              <w:rPr>
                <w:rFonts w:asciiTheme="minorHAnsi" w:hAnsiTheme="minorHAnsi" w:cstheme="minorHAnsi"/>
              </w:rPr>
              <w:t xml:space="preserve">/ </w:t>
            </w:r>
            <w:r w:rsidR="00B15D24" w:rsidRPr="00802826">
              <w:rPr>
                <w:rFonts w:asciiTheme="minorHAnsi" w:hAnsiTheme="minorHAnsi" w:cstheme="minorHAnsi"/>
              </w:rPr>
              <w:t>2Α.v</w:t>
            </w:r>
            <w:r w:rsidR="00B15D24">
              <w:rPr>
                <w:rFonts w:asciiTheme="minorHAnsi" w:hAnsiTheme="minorHAnsi" w:cstheme="minorHAnsi"/>
                <w:lang w:val="en-US"/>
              </w:rPr>
              <w:t>i</w:t>
            </w:r>
            <w:r w:rsidR="00B15D24" w:rsidRPr="00802826">
              <w:rPr>
                <w:rFonts w:asciiTheme="minorHAnsi" w:hAnsiTheme="minorHAnsi" w:cstheme="minorHAnsi"/>
              </w:rPr>
              <w:t>.</w:t>
            </w:r>
            <w:r w:rsidR="00B15D24" w:rsidRPr="00B15D24">
              <w:rPr>
                <w:rFonts w:asciiTheme="minorHAnsi" w:hAnsiTheme="minorHAnsi" w:cstheme="minorHAnsi"/>
              </w:rPr>
              <w:t>1</w:t>
            </w:r>
            <w:r w:rsidR="00354810">
              <w:rPr>
                <w:rFonts w:asciiTheme="minorHAnsi" w:hAnsiTheme="minorHAnsi" w:cstheme="minorHAnsi"/>
              </w:rPr>
              <w:t>α</w:t>
            </w:r>
            <w:r w:rsidR="00B15D24" w:rsidRPr="00B15D24">
              <w:rPr>
                <w:rFonts w:asciiTheme="minorHAnsi" w:hAnsiTheme="minorHAnsi" w:cstheme="minorHAnsi"/>
              </w:rPr>
              <w:t xml:space="preserve"> </w:t>
            </w:r>
            <w:r w:rsidR="00C96F9F" w:rsidRPr="00C96F9F">
              <w:rPr>
                <w:rFonts w:asciiTheme="minorHAnsi" w:hAnsiTheme="minorHAnsi" w:cstheme="minorHAnsi"/>
              </w:rPr>
              <w:t xml:space="preserve">: </w:t>
            </w:r>
            <w:r w:rsidR="00B15D24" w:rsidRPr="00B15D24">
              <w:rPr>
                <w:rFonts w:asciiTheme="minorHAnsi" w:hAnsiTheme="minorHAnsi" w:cstheme="minorHAnsi"/>
              </w:rPr>
              <w:t xml:space="preserve">Δημιουργία Πράσινων Σημείων στην Περιφέρεια Ηπείρου </w:t>
            </w:r>
            <w:r w:rsidR="00C96F9F" w:rsidRPr="00C96F9F">
              <w:rPr>
                <w:rFonts w:asciiTheme="minorHAnsi" w:hAnsiTheme="minorHAnsi" w:cstheme="minorHAnsi"/>
              </w:rPr>
              <w:t xml:space="preserve">– </w:t>
            </w:r>
            <w:r w:rsidR="00700F9E" w:rsidRPr="00354810">
              <w:rPr>
                <w:rFonts w:asciiTheme="minorHAnsi" w:hAnsiTheme="minorHAnsi" w:cstheme="minorHAnsi"/>
              </w:rPr>
              <w:t>μεταφερόμενες πράξεις</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5586D"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9B1503C" w:rsidR="0085586D" w:rsidRDefault="0085586D" w:rsidP="0085586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22600396" w:rsidR="0085586D" w:rsidRDefault="0085586D" w:rsidP="0085586D">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2D8005E5" w:rsidR="0085586D" w:rsidRPr="00FC70E8" w:rsidRDefault="00354810" w:rsidP="007945F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54810">
              <w:rPr>
                <w:rFonts w:asciiTheme="minorHAnsi" w:hAnsiTheme="minorHAnsi" w:cstheme="minorHAnsi"/>
              </w:rPr>
              <w:t xml:space="preserve">2Β.viii.1: Παρεμβάσεις που συμβάλλουν στην βελτίωση της αστικής κινητικότητας </w:t>
            </w:r>
            <w:r w:rsidR="00C96F9F">
              <w:rPr>
                <w:rFonts w:asciiTheme="minorHAnsi" w:hAnsiTheme="minorHAnsi" w:cstheme="minorHAnsi"/>
              </w:rPr>
              <w:t xml:space="preserve">/ </w:t>
            </w:r>
            <w:r w:rsidRPr="00354810">
              <w:rPr>
                <w:rFonts w:asciiTheme="minorHAnsi" w:hAnsiTheme="minorHAnsi" w:cstheme="minorHAnsi"/>
              </w:rPr>
              <w:t>2Β.viii.1α</w:t>
            </w:r>
            <w:r>
              <w:rPr>
                <w:rFonts w:asciiTheme="minorHAnsi" w:hAnsiTheme="minorHAnsi" w:cstheme="minorHAnsi"/>
              </w:rPr>
              <w:t xml:space="preserve"> </w:t>
            </w:r>
            <w:r w:rsidR="00C96F9F" w:rsidRPr="00C96F9F">
              <w:rPr>
                <w:rFonts w:asciiTheme="minorHAnsi" w:hAnsiTheme="minorHAnsi" w:cstheme="minorHAnsi"/>
              </w:rPr>
              <w:t xml:space="preserve">: </w:t>
            </w:r>
            <w:r w:rsidR="00700F9E">
              <w:rPr>
                <w:rFonts w:asciiTheme="minorHAnsi" w:hAnsiTheme="minorHAnsi" w:cstheme="minorHAnsi"/>
              </w:rPr>
              <w:t xml:space="preserve">Πράξεις </w:t>
            </w:r>
            <w:r w:rsidR="007945FD">
              <w:rPr>
                <w:rFonts w:asciiTheme="minorHAnsi" w:hAnsiTheme="minorHAnsi" w:cstheme="minorHAnsi"/>
              </w:rPr>
              <w:t>αστικής κ</w:t>
            </w:r>
            <w:r w:rsidR="00700F9E" w:rsidRPr="00700F9E">
              <w:rPr>
                <w:rFonts w:asciiTheme="minorHAnsi" w:hAnsiTheme="minorHAnsi" w:cstheme="minorHAnsi"/>
              </w:rPr>
              <w:t>ινητικότητας</w:t>
            </w:r>
            <w:r w:rsidR="00700F9E">
              <w:rPr>
                <w:rFonts w:asciiTheme="minorHAnsi" w:hAnsiTheme="minorHAnsi" w:cstheme="minorHAnsi"/>
              </w:rPr>
              <w:t xml:space="preserve"> </w:t>
            </w:r>
            <w:r w:rsidR="007945FD">
              <w:rPr>
                <w:rFonts w:asciiTheme="minorHAnsi" w:hAnsiTheme="minorHAnsi" w:cstheme="minorHAnsi"/>
              </w:rPr>
              <w:t>Σ</w:t>
            </w:r>
            <w:r w:rsidR="00700F9E">
              <w:rPr>
                <w:rFonts w:asciiTheme="minorHAnsi" w:hAnsiTheme="minorHAnsi" w:cstheme="minorHAnsi"/>
              </w:rPr>
              <w:t>ΒΑΑ Δήμου Ηγουμενίτσας -</w:t>
            </w:r>
            <w:r w:rsidRPr="00354810">
              <w:rPr>
                <w:rFonts w:asciiTheme="minorHAnsi" w:hAnsiTheme="minorHAnsi" w:cstheme="minorHAnsi"/>
              </w:rPr>
              <w:t xml:space="preserve"> μεταφερόμενες πράξεις</w:t>
            </w:r>
          </w:p>
        </w:tc>
        <w:tc>
          <w:tcPr>
            <w:tcW w:w="1559" w:type="dxa"/>
          </w:tcPr>
          <w:p w14:paraId="14ABD6BA" w14:textId="3664D0FE" w:rsidR="0085586D" w:rsidRDefault="00C96F9F" w:rsidP="0085586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3C43B1" w14:paraId="44BF392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08F597C" w14:textId="0C4D5348" w:rsidR="003C43B1" w:rsidRDefault="00FE65BD" w:rsidP="003C43B1">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7668D08C" w14:textId="5E9FC776" w:rsidR="003C43B1" w:rsidRPr="00BF23F9" w:rsidRDefault="00FE65BD" w:rsidP="003C43B1">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E157748" w14:textId="6ED84E6B" w:rsidR="003C43B1" w:rsidRPr="00D32D04" w:rsidRDefault="007945FD" w:rsidP="003C43B1">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7945FD">
              <w:rPr>
                <w:rFonts w:asciiTheme="minorHAnsi" w:hAnsiTheme="minorHAnsi" w:cstheme="minorHAnsi"/>
              </w:rPr>
              <w:t>3.ii.1: Αναβάθμιση οδικού δικτύου Περιφέρειας Ηπείρου</w:t>
            </w:r>
            <w:r>
              <w:rPr>
                <w:rFonts w:asciiTheme="minorHAnsi" w:hAnsiTheme="minorHAnsi" w:cstheme="minorHAnsi"/>
              </w:rPr>
              <w:t xml:space="preserve"> / </w:t>
            </w:r>
            <w:r w:rsidRPr="007945FD">
              <w:rPr>
                <w:rFonts w:asciiTheme="minorHAnsi" w:hAnsiTheme="minorHAnsi" w:cstheme="minorHAnsi"/>
              </w:rPr>
              <w:t>3.ii.1α</w:t>
            </w:r>
            <w:r>
              <w:rPr>
                <w:rFonts w:asciiTheme="minorHAnsi" w:hAnsiTheme="minorHAnsi" w:cstheme="minorHAnsi"/>
              </w:rPr>
              <w:t xml:space="preserve"> </w:t>
            </w:r>
            <w:r w:rsidR="00FE65BD" w:rsidRPr="00FE65BD">
              <w:rPr>
                <w:rFonts w:asciiTheme="minorHAnsi" w:hAnsiTheme="minorHAnsi" w:cstheme="minorHAnsi"/>
              </w:rPr>
              <w:t xml:space="preserve">Οδικά έργα ΣΒΑΑ Δήμου Ιωαννιτών - </w:t>
            </w:r>
            <w:proofErr w:type="spellStart"/>
            <w:r w:rsidR="00FE65BD" w:rsidRPr="00FE65BD">
              <w:rPr>
                <w:rFonts w:asciiTheme="minorHAnsi" w:hAnsiTheme="minorHAnsi" w:cstheme="minorHAnsi"/>
              </w:rPr>
              <w:t>Τμηματοποιημένες</w:t>
            </w:r>
            <w:proofErr w:type="spellEnd"/>
            <w:r w:rsidR="00FE65BD" w:rsidRPr="00FE65BD">
              <w:rPr>
                <w:rFonts w:asciiTheme="minorHAnsi" w:hAnsiTheme="minorHAnsi" w:cstheme="minorHAnsi"/>
              </w:rPr>
              <w:t xml:space="preserve"> πράξεις</w:t>
            </w:r>
          </w:p>
        </w:tc>
        <w:tc>
          <w:tcPr>
            <w:tcW w:w="1559" w:type="dxa"/>
          </w:tcPr>
          <w:p w14:paraId="088DD8B4" w14:textId="54B035F9" w:rsidR="003C43B1" w:rsidRDefault="003C43B1" w:rsidP="003C43B1">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7945FD" w14:paraId="601CE5F9"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117A8D0E" w14:textId="71C7EC3C" w:rsidR="007945FD" w:rsidRDefault="00FE65BD" w:rsidP="00FE65B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3</w:t>
            </w:r>
          </w:p>
        </w:tc>
        <w:tc>
          <w:tcPr>
            <w:tcW w:w="1470" w:type="dxa"/>
          </w:tcPr>
          <w:p w14:paraId="2581FF1F" w14:textId="3B10FBB4" w:rsidR="007945FD" w:rsidRPr="00666B0A" w:rsidRDefault="00FE65BD" w:rsidP="007945FD">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0725021C" w14:textId="07FF5601" w:rsidR="007945FD" w:rsidRDefault="007945FD" w:rsidP="007945FD">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7945FD">
              <w:rPr>
                <w:rFonts w:asciiTheme="minorHAnsi" w:hAnsiTheme="minorHAnsi" w:cstheme="minorHAnsi"/>
              </w:rPr>
              <w:t>3.ii.1: Αναβάθμιση οδικού δικτύου Περιφέρειας Ηπείρου</w:t>
            </w:r>
            <w:r>
              <w:rPr>
                <w:rFonts w:asciiTheme="minorHAnsi" w:hAnsiTheme="minorHAnsi" w:cstheme="minorHAnsi"/>
              </w:rPr>
              <w:t xml:space="preserve"> / </w:t>
            </w:r>
            <w:r w:rsidRPr="007945FD">
              <w:rPr>
                <w:rFonts w:asciiTheme="minorHAnsi" w:hAnsiTheme="minorHAnsi" w:cstheme="minorHAnsi"/>
              </w:rPr>
              <w:t>3.ii.1</w:t>
            </w:r>
            <w:r>
              <w:rPr>
                <w:rFonts w:asciiTheme="minorHAnsi" w:hAnsiTheme="minorHAnsi" w:cstheme="minorHAnsi"/>
              </w:rPr>
              <w:t xml:space="preserve">β </w:t>
            </w:r>
            <w:r w:rsidR="00FE65BD" w:rsidRPr="00FE65BD">
              <w:rPr>
                <w:rFonts w:asciiTheme="minorHAnsi" w:hAnsiTheme="minorHAnsi" w:cstheme="minorHAnsi"/>
              </w:rPr>
              <w:t xml:space="preserve">Οδικά έργα ΟΧΕ Περιφέρειας Ηπείρου - </w:t>
            </w:r>
            <w:proofErr w:type="spellStart"/>
            <w:r w:rsidR="00FE65BD" w:rsidRPr="00FE65BD">
              <w:rPr>
                <w:rFonts w:asciiTheme="minorHAnsi" w:hAnsiTheme="minorHAnsi" w:cstheme="minorHAnsi"/>
              </w:rPr>
              <w:t>Τμηματοποιημένες</w:t>
            </w:r>
            <w:proofErr w:type="spellEnd"/>
            <w:r w:rsidR="00FE65BD" w:rsidRPr="00FE65BD">
              <w:rPr>
                <w:rFonts w:asciiTheme="minorHAnsi" w:hAnsiTheme="minorHAnsi" w:cstheme="minorHAnsi"/>
              </w:rPr>
              <w:t xml:space="preserve"> πράξεις</w:t>
            </w:r>
          </w:p>
        </w:tc>
        <w:tc>
          <w:tcPr>
            <w:tcW w:w="1559" w:type="dxa"/>
          </w:tcPr>
          <w:p w14:paraId="31CEA857" w14:textId="5C78A1D9" w:rsidR="007945FD" w:rsidRDefault="007945FD" w:rsidP="007945FD">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7945FD" w14:paraId="7E23A02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4F3B11" w14:textId="7EDFCECA" w:rsidR="007945FD" w:rsidRDefault="0076560A" w:rsidP="007945FD">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4Α</w:t>
            </w:r>
          </w:p>
        </w:tc>
        <w:tc>
          <w:tcPr>
            <w:tcW w:w="1470" w:type="dxa"/>
          </w:tcPr>
          <w:p w14:paraId="0399BBB1" w14:textId="49102A7A" w:rsidR="007945FD" w:rsidRDefault="0076560A" w:rsidP="007945FD">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3BC237D6" w14:textId="61ADDF30" w:rsidR="007945FD" w:rsidRDefault="007945FD" w:rsidP="007C78F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52EED">
              <w:rPr>
                <w:rFonts w:asciiTheme="minorHAnsi" w:hAnsiTheme="minorHAnsi" w:cstheme="minorHAnsi"/>
              </w:rPr>
              <w:t>4</w:t>
            </w:r>
            <w:r w:rsidR="00724DC0">
              <w:rPr>
                <w:rFonts w:asciiTheme="minorHAnsi" w:hAnsiTheme="minorHAnsi" w:cstheme="minorHAnsi"/>
              </w:rPr>
              <w:t>Α</w:t>
            </w:r>
            <w:r w:rsidRPr="00D52EED">
              <w:rPr>
                <w:rFonts w:asciiTheme="minorHAnsi" w:hAnsiTheme="minorHAnsi" w:cstheme="minorHAnsi"/>
              </w:rPr>
              <w:t>.</w:t>
            </w:r>
            <w:r w:rsidR="00724DC0">
              <w:rPr>
                <w:rFonts w:asciiTheme="minorHAnsi" w:hAnsiTheme="minorHAnsi" w:cstheme="minorHAnsi"/>
                <w:lang w:val="en-US"/>
              </w:rPr>
              <w:t>vi</w:t>
            </w:r>
            <w:r w:rsidRPr="00D52EED">
              <w:rPr>
                <w:rFonts w:asciiTheme="minorHAnsi" w:hAnsiTheme="minorHAnsi" w:cstheme="minorHAnsi"/>
              </w:rPr>
              <w:t>.</w:t>
            </w:r>
            <w:r w:rsidR="00724DC0" w:rsidRPr="00724DC0">
              <w:rPr>
                <w:rFonts w:asciiTheme="minorHAnsi" w:hAnsiTheme="minorHAnsi" w:cstheme="minorHAnsi"/>
              </w:rPr>
              <w:t>1</w:t>
            </w:r>
            <w:r w:rsidRPr="00D52EED">
              <w:rPr>
                <w:rFonts w:asciiTheme="minorHAnsi" w:hAnsiTheme="minorHAnsi" w:cstheme="minorHAnsi"/>
              </w:rPr>
              <w:t xml:space="preserve"> </w:t>
            </w:r>
            <w:r w:rsidR="00724DC0" w:rsidRPr="00724DC0">
              <w:rPr>
                <w:rFonts w:asciiTheme="minorHAnsi" w:hAnsiTheme="minorHAnsi" w:cstheme="minorHAnsi"/>
              </w:rPr>
              <w:t xml:space="preserve">Αξιοποίηση πολιτιστικού αποθέματος για τουριστική ανάπτυξη και κοινωνική χρήση </w:t>
            </w:r>
            <w:r w:rsidRPr="002B1392">
              <w:rPr>
                <w:rFonts w:asciiTheme="minorHAnsi" w:hAnsiTheme="minorHAnsi" w:cstheme="minorHAnsi"/>
              </w:rPr>
              <w:t xml:space="preserve">/ </w:t>
            </w:r>
            <w:r w:rsidR="007C78FB" w:rsidRPr="00D52EED">
              <w:rPr>
                <w:rFonts w:asciiTheme="minorHAnsi" w:hAnsiTheme="minorHAnsi" w:cstheme="minorHAnsi"/>
              </w:rPr>
              <w:t>4</w:t>
            </w:r>
            <w:r w:rsidR="007C78FB">
              <w:rPr>
                <w:rFonts w:asciiTheme="minorHAnsi" w:hAnsiTheme="minorHAnsi" w:cstheme="minorHAnsi"/>
              </w:rPr>
              <w:t>Α</w:t>
            </w:r>
            <w:r w:rsidR="007C78FB" w:rsidRPr="00D52EED">
              <w:rPr>
                <w:rFonts w:asciiTheme="minorHAnsi" w:hAnsiTheme="minorHAnsi" w:cstheme="minorHAnsi"/>
              </w:rPr>
              <w:t>.</w:t>
            </w:r>
            <w:r w:rsidR="007C78FB">
              <w:rPr>
                <w:rFonts w:asciiTheme="minorHAnsi" w:hAnsiTheme="minorHAnsi" w:cstheme="minorHAnsi"/>
                <w:lang w:val="en-US"/>
              </w:rPr>
              <w:t>vi</w:t>
            </w:r>
            <w:r w:rsidR="007C78FB" w:rsidRPr="00D52EED">
              <w:rPr>
                <w:rFonts w:asciiTheme="minorHAnsi" w:hAnsiTheme="minorHAnsi" w:cstheme="minorHAnsi"/>
              </w:rPr>
              <w:t>.</w:t>
            </w:r>
            <w:r w:rsidR="007C78FB" w:rsidRPr="00724DC0">
              <w:rPr>
                <w:rFonts w:asciiTheme="minorHAnsi" w:hAnsiTheme="minorHAnsi" w:cstheme="minorHAnsi"/>
              </w:rPr>
              <w:t>1</w:t>
            </w:r>
            <w:r w:rsidR="007C78FB">
              <w:rPr>
                <w:rFonts w:asciiTheme="minorHAnsi" w:hAnsiTheme="minorHAnsi" w:cstheme="minorHAnsi"/>
              </w:rPr>
              <w:t>α</w:t>
            </w:r>
            <w:r w:rsidRPr="00D52EED">
              <w:rPr>
                <w:rFonts w:asciiTheme="minorHAnsi" w:hAnsiTheme="minorHAnsi" w:cstheme="minorHAnsi"/>
              </w:rPr>
              <w:t xml:space="preserve">: </w:t>
            </w:r>
            <w:r w:rsidR="00325B78" w:rsidRPr="00325B78">
              <w:rPr>
                <w:rFonts w:asciiTheme="minorHAnsi" w:hAnsiTheme="minorHAnsi" w:cstheme="minorHAnsi"/>
              </w:rPr>
              <w:t xml:space="preserve">Έργα πρόνοιας ΣΒΑΑ Δήμου Ιωαννιτών - </w:t>
            </w:r>
            <w:proofErr w:type="spellStart"/>
            <w:r w:rsidR="00325B78" w:rsidRPr="00325B78">
              <w:rPr>
                <w:rFonts w:asciiTheme="minorHAnsi" w:hAnsiTheme="minorHAnsi" w:cstheme="minorHAnsi"/>
              </w:rPr>
              <w:t>Τμηματοποιημένες</w:t>
            </w:r>
            <w:proofErr w:type="spellEnd"/>
            <w:r w:rsidR="00325B78" w:rsidRPr="00325B78">
              <w:rPr>
                <w:rFonts w:asciiTheme="minorHAnsi" w:hAnsiTheme="minorHAnsi" w:cstheme="minorHAnsi"/>
              </w:rPr>
              <w:t xml:space="preserve"> πράξεις</w:t>
            </w:r>
          </w:p>
        </w:tc>
        <w:tc>
          <w:tcPr>
            <w:tcW w:w="1559" w:type="dxa"/>
          </w:tcPr>
          <w:p w14:paraId="24E4F1F9" w14:textId="77777777" w:rsidR="007945FD" w:rsidRDefault="007945FD" w:rsidP="007945FD">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33F7590E"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C86B284" w14:textId="0300FF48" w:rsidR="00053224" w:rsidRDefault="00053224"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167B3DEF" w14:textId="202B86C1" w:rsidR="00053224" w:rsidRPr="00BF23F9" w:rsidRDefault="00053224" w:rsidP="00053224">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1103B459" w14:textId="1AC3C8FE" w:rsidR="00053224" w:rsidRPr="00D52EED" w:rsidRDefault="00053224" w:rsidP="0005322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53224">
              <w:rPr>
                <w:rFonts w:asciiTheme="minorHAnsi" w:hAnsiTheme="minorHAnsi" w:cstheme="minorHAnsi"/>
              </w:rPr>
              <w:t>4Β.ια.1: Κέντρα Κοινότητας</w:t>
            </w:r>
            <w:r>
              <w:rPr>
                <w:rFonts w:asciiTheme="minorHAnsi" w:hAnsiTheme="minorHAnsi" w:cstheme="minorHAnsi"/>
              </w:rPr>
              <w:t xml:space="preserve"> / </w:t>
            </w:r>
            <w:r w:rsidRPr="00053224">
              <w:rPr>
                <w:rFonts w:asciiTheme="minorHAnsi" w:hAnsiTheme="minorHAnsi" w:cstheme="minorHAnsi"/>
              </w:rPr>
              <w:t>4Β.ια.1</w:t>
            </w:r>
            <w:r>
              <w:rPr>
                <w:rFonts w:asciiTheme="minorHAnsi" w:hAnsiTheme="minorHAnsi" w:cstheme="minorHAnsi"/>
              </w:rPr>
              <w:t xml:space="preserve">γ: </w:t>
            </w:r>
            <w:r w:rsidRPr="00053224">
              <w:rPr>
                <w:rFonts w:asciiTheme="minorHAnsi" w:hAnsiTheme="minorHAnsi" w:cstheme="minorHAnsi"/>
              </w:rPr>
              <w:t>Ίδρυση νέων Κοινότητας στην Περιφέρεια Ηπείρου</w:t>
            </w:r>
          </w:p>
        </w:tc>
        <w:tc>
          <w:tcPr>
            <w:tcW w:w="1559" w:type="dxa"/>
          </w:tcPr>
          <w:p w14:paraId="562A687D" w14:textId="6B4944D7" w:rsidR="00053224" w:rsidRDefault="00053224" w:rsidP="0005322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2F68806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053224" w:rsidRDefault="00053224"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053224" w:rsidRPr="00666B0A" w:rsidRDefault="00053224" w:rsidP="00053224">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0F325A38" w:rsidR="00053224" w:rsidRPr="00802826" w:rsidRDefault="00053224" w:rsidP="00053224">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D55BF1">
              <w:rPr>
                <w:rFonts w:asciiTheme="minorHAnsi" w:hAnsiTheme="minorHAnsi" w:cstheme="minorHAnsi"/>
              </w:rPr>
              <w:t xml:space="preserve">4Β.ια.7 Διασφάλιση της πρόσβασης σε υπηρεσίες υγείας  </w:t>
            </w:r>
            <w:r>
              <w:rPr>
                <w:rFonts w:asciiTheme="minorHAnsi" w:hAnsiTheme="minorHAnsi" w:cstheme="minorHAnsi"/>
              </w:rPr>
              <w:t xml:space="preserve">/ </w:t>
            </w:r>
            <w:r w:rsidRPr="00D55BF1">
              <w:rPr>
                <w:rFonts w:asciiTheme="minorHAnsi" w:hAnsiTheme="minorHAnsi" w:cstheme="minorHAnsi"/>
              </w:rPr>
              <w:t>4Β.ια.7</w:t>
            </w:r>
            <w:r>
              <w:rPr>
                <w:rFonts w:asciiTheme="minorHAnsi" w:hAnsiTheme="minorHAnsi" w:cstheme="minorHAnsi"/>
              </w:rPr>
              <w:t>β</w:t>
            </w:r>
            <w:r w:rsidRPr="00D55BF1">
              <w:rPr>
                <w:rFonts w:asciiTheme="minorHAnsi" w:hAnsiTheme="minorHAnsi" w:cstheme="minorHAnsi"/>
              </w:rPr>
              <w:t xml:space="preserve">: </w:t>
            </w:r>
            <w:r w:rsidRPr="00053224">
              <w:rPr>
                <w:rFonts w:asciiTheme="minorHAnsi" w:hAnsiTheme="minorHAnsi" w:cstheme="minorHAnsi"/>
              </w:rPr>
              <w:t>Λειτουργία νέων ΤΟΜΥ</w:t>
            </w:r>
            <w:r w:rsidR="007D0871">
              <w:rPr>
                <w:rFonts w:asciiTheme="minorHAnsi" w:hAnsiTheme="minorHAnsi" w:cstheme="minorHAnsi"/>
              </w:rPr>
              <w:t xml:space="preserve"> στην Περιφέρεια Ηπείρου</w:t>
            </w:r>
          </w:p>
        </w:tc>
        <w:tc>
          <w:tcPr>
            <w:tcW w:w="1559" w:type="dxa"/>
          </w:tcPr>
          <w:p w14:paraId="54D94CEA" w14:textId="6B5DE1EE" w:rsidR="00053224" w:rsidRDefault="00053224" w:rsidP="00053224">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053224" w14:paraId="608E047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7C3783E" w14:textId="758FD4F3" w:rsidR="00053224" w:rsidRDefault="00F4479B" w:rsidP="00053224">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60E8C367" w14:textId="3082811A" w:rsidR="00053224" w:rsidRDefault="00F4479B" w:rsidP="00F4479B">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5C9D414D" w14:textId="5017CB40" w:rsidR="00053224" w:rsidRDefault="00BF7528" w:rsidP="00053224">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sidR="00053224">
              <w:rPr>
                <w:rFonts w:asciiTheme="minorHAnsi" w:hAnsiTheme="minorHAnsi" w:cstheme="minorHAnsi"/>
              </w:rPr>
              <w:t xml:space="preserve">/ </w:t>
            </w:r>
            <w:r w:rsidRPr="00BF7528">
              <w:rPr>
                <w:rFonts w:asciiTheme="minorHAnsi" w:hAnsiTheme="minorHAnsi" w:cstheme="minorHAnsi"/>
              </w:rPr>
              <w:t>5.i.1</w:t>
            </w:r>
            <w:r w:rsidR="00B40B28">
              <w:rPr>
                <w:rFonts w:asciiTheme="minorHAnsi" w:hAnsiTheme="minorHAnsi" w:cstheme="minorHAnsi"/>
              </w:rPr>
              <w:t>α</w:t>
            </w:r>
            <w:r w:rsidRPr="00BF7528">
              <w:rPr>
                <w:rFonts w:asciiTheme="minorHAnsi" w:hAnsiTheme="minorHAnsi" w:cstheme="minorHAnsi"/>
              </w:rPr>
              <w:t xml:space="preserve">: </w:t>
            </w:r>
            <w:r w:rsidR="00270100" w:rsidRPr="00270100">
              <w:rPr>
                <w:rFonts w:asciiTheme="minorHAnsi" w:hAnsiTheme="minorHAnsi" w:cstheme="minorHAnsi"/>
              </w:rPr>
              <w:t>1η πρόσκληση Στρατηγικής ΒΑΑ Δήμου Πρέβεζας - μεταφερόμενες πράξεις</w:t>
            </w:r>
          </w:p>
        </w:tc>
        <w:tc>
          <w:tcPr>
            <w:tcW w:w="1559" w:type="dxa"/>
          </w:tcPr>
          <w:p w14:paraId="17DEFC9E" w14:textId="6DD9F0C2" w:rsidR="00053224" w:rsidRDefault="00053224" w:rsidP="00053224">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70100" w14:paraId="4A107107" w14:textId="77777777" w:rsidTr="00AD5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2FF9D7F" w14:textId="77777777" w:rsidR="00270100" w:rsidRDefault="00270100" w:rsidP="00AD5395">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6349DE9C" w14:textId="77777777" w:rsidR="00270100" w:rsidRDefault="00270100" w:rsidP="00AD5395">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23EDFFD5" w14:textId="0D3284D6" w:rsidR="00270100" w:rsidRDefault="00270100" w:rsidP="00B40B28">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Pr>
                <w:rFonts w:asciiTheme="minorHAnsi" w:hAnsiTheme="minorHAnsi" w:cstheme="minorHAnsi"/>
              </w:rPr>
              <w:t xml:space="preserve">/ </w:t>
            </w:r>
            <w:r w:rsidR="00B40B28" w:rsidRPr="00BF7528">
              <w:rPr>
                <w:rFonts w:asciiTheme="minorHAnsi" w:hAnsiTheme="minorHAnsi" w:cstheme="minorHAnsi"/>
              </w:rPr>
              <w:t>5.i.1</w:t>
            </w:r>
            <w:r w:rsidR="00B40B28">
              <w:rPr>
                <w:rFonts w:asciiTheme="minorHAnsi" w:hAnsiTheme="minorHAnsi" w:cstheme="minorHAnsi"/>
              </w:rPr>
              <w:t>β</w:t>
            </w:r>
            <w:r w:rsidR="00B40B28" w:rsidRPr="00BF7528">
              <w:rPr>
                <w:rFonts w:asciiTheme="minorHAnsi" w:hAnsiTheme="minorHAnsi" w:cstheme="minorHAnsi"/>
              </w:rPr>
              <w:t xml:space="preserve">: </w:t>
            </w:r>
            <w:r w:rsidRPr="00270100">
              <w:rPr>
                <w:rFonts w:asciiTheme="minorHAnsi" w:hAnsiTheme="minorHAnsi" w:cstheme="minorHAnsi"/>
              </w:rPr>
              <w:t>1η πρόσκληση Στρατηγικής ΒΑΑ Δήμου Ιωαννιτών - μεταφερόμενες πράξεις</w:t>
            </w:r>
          </w:p>
        </w:tc>
        <w:tc>
          <w:tcPr>
            <w:tcW w:w="1559" w:type="dxa"/>
          </w:tcPr>
          <w:p w14:paraId="7C7C5D33" w14:textId="77777777" w:rsidR="00270100" w:rsidRDefault="00270100" w:rsidP="00AD5395">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70100" w14:paraId="499241EC" w14:textId="77777777" w:rsidTr="00AD5395">
        <w:tc>
          <w:tcPr>
            <w:cnfStyle w:val="001000000000" w:firstRow="0" w:lastRow="0" w:firstColumn="1" w:lastColumn="0" w:oddVBand="0" w:evenVBand="0" w:oddHBand="0" w:evenHBand="0" w:firstRowFirstColumn="0" w:firstRowLastColumn="0" w:lastRowFirstColumn="0" w:lastRowLastColumn="0"/>
            <w:tcW w:w="1470" w:type="dxa"/>
          </w:tcPr>
          <w:p w14:paraId="3EB0EA20" w14:textId="77777777" w:rsidR="00270100" w:rsidRDefault="00270100" w:rsidP="00AD5395">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5</w:t>
            </w:r>
          </w:p>
        </w:tc>
        <w:tc>
          <w:tcPr>
            <w:tcW w:w="1470" w:type="dxa"/>
          </w:tcPr>
          <w:p w14:paraId="2412AAC3" w14:textId="77777777" w:rsidR="00270100" w:rsidRDefault="00270100" w:rsidP="00AD5395">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7B2DCC35" w14:textId="2418860A" w:rsidR="00270100" w:rsidRDefault="00270100" w:rsidP="00B40B28">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7528">
              <w:rPr>
                <w:rFonts w:asciiTheme="minorHAnsi" w:hAnsiTheme="minorHAnsi" w:cstheme="minorHAnsi"/>
              </w:rPr>
              <w:t xml:space="preserve">5.i.1: Χρηματοδότηση ΟΧΕ για Βιώσιμη Αστική Ανάπτυξη </w:t>
            </w:r>
            <w:r>
              <w:rPr>
                <w:rFonts w:asciiTheme="minorHAnsi" w:hAnsiTheme="minorHAnsi" w:cstheme="minorHAnsi"/>
              </w:rPr>
              <w:t xml:space="preserve">/ </w:t>
            </w:r>
            <w:r w:rsidR="00B40B28" w:rsidRPr="00BF7528">
              <w:rPr>
                <w:rFonts w:asciiTheme="minorHAnsi" w:hAnsiTheme="minorHAnsi" w:cstheme="minorHAnsi"/>
              </w:rPr>
              <w:t>5.i.1</w:t>
            </w:r>
            <w:r w:rsidR="00B40B28">
              <w:rPr>
                <w:rFonts w:asciiTheme="minorHAnsi" w:hAnsiTheme="minorHAnsi" w:cstheme="minorHAnsi"/>
              </w:rPr>
              <w:t>γ</w:t>
            </w:r>
            <w:r w:rsidR="00B40B28" w:rsidRPr="00BF7528">
              <w:rPr>
                <w:rFonts w:asciiTheme="minorHAnsi" w:hAnsiTheme="minorHAnsi" w:cstheme="minorHAnsi"/>
              </w:rPr>
              <w:t xml:space="preserve">: </w:t>
            </w:r>
            <w:r w:rsidR="00B40B28">
              <w:rPr>
                <w:rFonts w:asciiTheme="minorHAnsi" w:hAnsiTheme="minorHAnsi" w:cstheme="minorHAnsi"/>
              </w:rPr>
              <w:t>2</w:t>
            </w:r>
            <w:r w:rsidRPr="00270100">
              <w:rPr>
                <w:rFonts w:asciiTheme="minorHAnsi" w:hAnsiTheme="minorHAnsi" w:cstheme="minorHAnsi"/>
              </w:rPr>
              <w:t xml:space="preserve">η πρόσκληση Στρατηγικής ΒΑΑ Δήμου Ιωαννιτών - </w:t>
            </w:r>
            <w:proofErr w:type="spellStart"/>
            <w:r w:rsidRPr="00270100">
              <w:rPr>
                <w:rFonts w:asciiTheme="minorHAnsi" w:hAnsiTheme="minorHAnsi" w:cstheme="minorHAnsi"/>
              </w:rPr>
              <w:t>τμηματοποιημένες</w:t>
            </w:r>
            <w:proofErr w:type="spellEnd"/>
            <w:r w:rsidRPr="00270100">
              <w:rPr>
                <w:rFonts w:asciiTheme="minorHAnsi" w:hAnsiTheme="minorHAnsi" w:cstheme="minorHAnsi"/>
              </w:rPr>
              <w:t xml:space="preserve"> πράξεις</w:t>
            </w:r>
          </w:p>
        </w:tc>
        <w:tc>
          <w:tcPr>
            <w:tcW w:w="1559" w:type="dxa"/>
          </w:tcPr>
          <w:p w14:paraId="27001780" w14:textId="77777777" w:rsidR="00270100" w:rsidRDefault="00270100" w:rsidP="00AD5395">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51E66D7A" w:rsidR="00EE5559" w:rsidRDefault="004F79C8" w:rsidP="004F79C8">
      <w:pPr>
        <w:pStyle w:val="1"/>
      </w:pPr>
      <w:bookmarkStart w:id="29" w:name="_Toc154647629"/>
      <w:bookmarkEnd w:id="1"/>
      <w:bookmarkEnd w:id="2"/>
      <w:bookmarkEnd w:id="3"/>
      <w:bookmarkEnd w:id="4"/>
      <w:r>
        <w:lastRenderedPageBreak/>
        <w:t>Κριτ</w:t>
      </w:r>
      <w:r w:rsidR="00014002">
        <w:t>ή</w:t>
      </w:r>
      <w:r>
        <w:t>ρια Επιλογής Δράσεων</w:t>
      </w:r>
      <w:bookmarkEnd w:id="29"/>
    </w:p>
    <w:p w14:paraId="6E6B38B0" w14:textId="75C83908" w:rsidR="0017593C" w:rsidRPr="00133949" w:rsidRDefault="0017593C" w:rsidP="0017593C">
      <w:pPr>
        <w:pStyle w:val="20"/>
        <w:rPr>
          <w:rFonts w:ascii="Arial Narrow" w:hAnsi="Arial Narrow"/>
          <w:b w:val="0"/>
          <w:sz w:val="20"/>
          <w:szCs w:val="20"/>
        </w:rPr>
      </w:pPr>
      <w:bookmarkStart w:id="30" w:name="_Toc154647631"/>
      <w:bookmarkStart w:id="31" w:name="_Toc118801228"/>
      <w:r w:rsidRPr="008E3468">
        <w:t xml:space="preserve">Δράση: </w:t>
      </w:r>
      <w:r w:rsidR="008E3468" w:rsidRPr="008E3468">
        <w:t>2Β.viii.1: Παρεμβάσεις που συμβάλλουν στην βελτίωση της αστικής κινητικότητας / 2Β.viii.1α : Πράξεις αστικής κινητικότητας ΣΒΑΑ Δήμου Ηγουμενίτσας - μεταφερόμενες πράξεις</w:t>
      </w:r>
      <w:bookmarkEnd w:id="30"/>
    </w:p>
    <w:tbl>
      <w:tblPr>
        <w:tblW w:w="14931"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842"/>
        <w:gridCol w:w="3260"/>
        <w:gridCol w:w="5954"/>
        <w:gridCol w:w="1276"/>
        <w:gridCol w:w="1134"/>
        <w:gridCol w:w="1134"/>
      </w:tblGrid>
      <w:tr w:rsidR="0017593C" w:rsidRPr="00B53B8C" w14:paraId="71DF5D91" w14:textId="77777777" w:rsidTr="00AD5395">
        <w:trPr>
          <w:trHeight w:val="443"/>
        </w:trPr>
        <w:tc>
          <w:tcPr>
            <w:tcW w:w="14931" w:type="dxa"/>
            <w:gridSpan w:val="7"/>
            <w:shd w:val="clear" w:color="auto" w:fill="548DD4"/>
            <w:noWrap/>
            <w:vAlign w:val="center"/>
          </w:tcPr>
          <w:p w14:paraId="226AAF9A" w14:textId="77777777" w:rsidR="0017593C" w:rsidRPr="00B53B8C" w:rsidRDefault="0017593C" w:rsidP="00AD5395">
            <w:pPr>
              <w:spacing w:after="120" w:line="280" w:lineRule="atLeast"/>
              <w:ind w:left="-30" w:hanging="58"/>
              <w:jc w:val="center"/>
              <w:rPr>
                <w:rFonts w:ascii="Arial Narrow" w:hAnsi="Arial Narrow" w:cstheme="minorHAnsi"/>
                <w:b/>
                <w:color w:val="FFFFFF"/>
                <w:sz w:val="16"/>
                <w:szCs w:val="16"/>
              </w:rPr>
            </w:pPr>
            <w:r w:rsidRPr="00B53B8C">
              <w:rPr>
                <w:rFonts w:ascii="Arial Narrow" w:hAnsi="Arial Narrow" w:cstheme="minorHAnsi"/>
                <w:b/>
                <w:bCs/>
                <w:color w:val="FFFFFF"/>
                <w:sz w:val="16"/>
                <w:szCs w:val="16"/>
              </w:rPr>
              <w:t xml:space="preserve">ΣΤΑΔΙΟ Α΄: </w:t>
            </w:r>
            <w:r w:rsidRPr="00B53B8C">
              <w:rPr>
                <w:rFonts w:ascii="Arial Narrow" w:hAnsi="Arial Narrow" w:cstheme="minorHAnsi"/>
                <w:b/>
                <w:color w:val="FFFFFF"/>
                <w:sz w:val="16"/>
                <w:szCs w:val="16"/>
              </w:rPr>
              <w:t xml:space="preserve">Έλεγχος πληρότητας και </w:t>
            </w:r>
            <w:proofErr w:type="spellStart"/>
            <w:r w:rsidRPr="00B53B8C">
              <w:rPr>
                <w:rFonts w:ascii="Arial Narrow" w:hAnsi="Arial Narrow" w:cstheme="minorHAnsi"/>
                <w:b/>
                <w:color w:val="FFFFFF"/>
                <w:sz w:val="16"/>
                <w:szCs w:val="16"/>
              </w:rPr>
              <w:t>επιλεξιμότητας</w:t>
            </w:r>
            <w:proofErr w:type="spellEnd"/>
            <w:r w:rsidRPr="00B53B8C">
              <w:rPr>
                <w:rFonts w:ascii="Arial Narrow" w:hAnsi="Arial Narrow" w:cstheme="minorHAnsi"/>
                <w:b/>
                <w:color w:val="FFFFFF"/>
                <w:sz w:val="16"/>
                <w:szCs w:val="16"/>
              </w:rPr>
              <w:t xml:space="preserve"> πρότασης</w:t>
            </w:r>
          </w:p>
        </w:tc>
      </w:tr>
      <w:tr w:rsidR="0017593C" w:rsidRPr="00B53B8C" w14:paraId="02977602" w14:textId="77777777" w:rsidTr="00AD5395">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21156D7A"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p>
        </w:tc>
        <w:tc>
          <w:tcPr>
            <w:tcW w:w="1842" w:type="dxa"/>
            <w:tcBorders>
              <w:top w:val="single" w:sz="8" w:space="0" w:color="auto"/>
              <w:left w:val="single" w:sz="8" w:space="0" w:color="auto"/>
              <w:bottom w:val="single" w:sz="8" w:space="0" w:color="auto"/>
              <w:right w:val="single" w:sz="4" w:space="0" w:color="auto"/>
            </w:tcBorders>
            <w:vAlign w:val="bottom"/>
          </w:tcPr>
          <w:p w14:paraId="4E15A714"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2FB7883A"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ΚΡΙΤΗΡΙΟ</w:t>
            </w:r>
          </w:p>
        </w:tc>
        <w:tc>
          <w:tcPr>
            <w:tcW w:w="5954" w:type="dxa"/>
            <w:tcBorders>
              <w:top w:val="single" w:sz="8" w:space="0" w:color="auto"/>
              <w:left w:val="nil"/>
              <w:bottom w:val="single" w:sz="8" w:space="0" w:color="auto"/>
              <w:right w:val="single" w:sz="4" w:space="0" w:color="auto"/>
            </w:tcBorders>
          </w:tcPr>
          <w:p w14:paraId="2EF1EA5E"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4" w:space="0" w:color="auto"/>
            </w:tcBorders>
            <w:vAlign w:val="center"/>
          </w:tcPr>
          <w:p w14:paraId="11B8F510"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bCs/>
                <w:color w:val="000000"/>
                <w:sz w:val="16"/>
                <w:szCs w:val="16"/>
              </w:rPr>
              <w:t xml:space="preserve">ΤΙΜΗ </w:t>
            </w:r>
          </w:p>
        </w:tc>
        <w:tc>
          <w:tcPr>
            <w:tcW w:w="1134" w:type="dxa"/>
            <w:tcBorders>
              <w:top w:val="single" w:sz="4" w:space="0" w:color="auto"/>
              <w:left w:val="nil"/>
              <w:bottom w:val="single" w:sz="4" w:space="0" w:color="auto"/>
              <w:right w:val="single" w:sz="4" w:space="0" w:color="auto"/>
            </w:tcBorders>
            <w:vAlign w:val="center"/>
          </w:tcPr>
          <w:p w14:paraId="7F9E2347" w14:textId="77777777" w:rsidR="0017593C" w:rsidRPr="00B53B8C" w:rsidRDefault="0017593C" w:rsidP="00AD5395">
            <w:pPr>
              <w:spacing w:before="60" w:after="60"/>
              <w:ind w:leftChars="0" w:left="58" w:hanging="58"/>
              <w:jc w:val="center"/>
              <w:rPr>
                <w:rFonts w:ascii="Arial Narrow" w:hAnsi="Arial Narrow" w:cstheme="minorHAnsi"/>
                <w:b/>
                <w:caps/>
                <w:color w:val="000000"/>
                <w:sz w:val="16"/>
                <w:szCs w:val="16"/>
              </w:rPr>
            </w:pPr>
            <w:r w:rsidRPr="00B53B8C">
              <w:rPr>
                <w:rFonts w:ascii="Arial Narrow" w:hAnsi="Arial Narrow" w:cstheme="minorHAnsi"/>
                <w:b/>
                <w:bCs/>
                <w:color w:val="000000"/>
                <w:sz w:val="16"/>
                <w:szCs w:val="16"/>
              </w:rPr>
              <w:t>ΒΑΘΜΟΛΟΓΙΑ</w:t>
            </w:r>
          </w:p>
        </w:tc>
        <w:tc>
          <w:tcPr>
            <w:tcW w:w="1134" w:type="dxa"/>
            <w:tcBorders>
              <w:top w:val="single" w:sz="4" w:space="0" w:color="auto"/>
              <w:left w:val="single" w:sz="4" w:space="0" w:color="auto"/>
              <w:bottom w:val="single" w:sz="4" w:space="0" w:color="auto"/>
              <w:right w:val="single" w:sz="4" w:space="0" w:color="auto"/>
            </w:tcBorders>
            <w:noWrap/>
            <w:vAlign w:val="center"/>
          </w:tcPr>
          <w:p w14:paraId="70BC4B08" w14:textId="77777777" w:rsidR="0017593C" w:rsidRPr="00B53B8C" w:rsidRDefault="0017593C" w:rsidP="00AD5395">
            <w:pPr>
              <w:spacing w:before="60" w:after="60"/>
              <w:ind w:leftChars="0" w:left="58" w:hanging="58"/>
              <w:jc w:val="center"/>
              <w:rPr>
                <w:rFonts w:ascii="Arial Narrow" w:hAnsi="Arial Narrow" w:cstheme="minorHAnsi"/>
                <w:b/>
                <w:caps/>
                <w:color w:val="000000"/>
                <w:sz w:val="16"/>
                <w:szCs w:val="16"/>
                <w:lang w:val="en-US"/>
              </w:rPr>
            </w:pPr>
            <w:r w:rsidRPr="00B53B8C">
              <w:rPr>
                <w:rFonts w:ascii="Arial Narrow" w:hAnsi="Arial Narrow" w:cstheme="minorHAnsi"/>
                <w:b/>
                <w:caps/>
                <w:color w:val="000000"/>
                <w:sz w:val="16"/>
                <w:szCs w:val="16"/>
                <w:lang w:val="en-US"/>
              </w:rPr>
              <w:t>AITIO</w:t>
            </w:r>
            <w:r w:rsidRPr="00B53B8C">
              <w:rPr>
                <w:rFonts w:ascii="Arial Narrow" w:hAnsi="Arial Narrow" w:cstheme="minorHAnsi"/>
                <w:b/>
                <w:caps/>
                <w:color w:val="000000"/>
                <w:sz w:val="16"/>
                <w:szCs w:val="16"/>
              </w:rPr>
              <w:t>ΛΟΓΗΣΗ</w:t>
            </w:r>
          </w:p>
        </w:tc>
      </w:tr>
      <w:tr w:rsidR="0017593C" w:rsidRPr="00B53B8C" w14:paraId="08E17961" w14:textId="77777777" w:rsidTr="00AD5395">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center"/>
          </w:tcPr>
          <w:p w14:paraId="0796E73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1</w:t>
            </w:r>
          </w:p>
        </w:tc>
        <w:tc>
          <w:tcPr>
            <w:tcW w:w="1842" w:type="dxa"/>
            <w:vMerge w:val="restart"/>
            <w:tcBorders>
              <w:top w:val="single" w:sz="8" w:space="0" w:color="auto"/>
              <w:left w:val="single" w:sz="4" w:space="0" w:color="auto"/>
              <w:right w:val="single" w:sz="4" w:space="0" w:color="auto"/>
            </w:tcBorders>
            <w:vAlign w:val="center"/>
          </w:tcPr>
          <w:p w14:paraId="4330330C" w14:textId="77777777" w:rsidR="0017593C" w:rsidRPr="00B53B8C" w:rsidRDefault="0017593C" w:rsidP="00AD5395">
            <w:pPr>
              <w:spacing w:before="60" w:after="60"/>
              <w:ind w:leftChars="0" w:left="58" w:hanging="58"/>
              <w:jc w:val="center"/>
              <w:rPr>
                <w:rFonts w:ascii="Arial Narrow" w:hAnsi="Arial Narrow" w:cstheme="minorHAnsi"/>
                <w:b/>
                <w:bCs/>
                <w:color w:val="000000"/>
                <w:sz w:val="16"/>
                <w:szCs w:val="16"/>
              </w:rPr>
            </w:pPr>
            <w:r w:rsidRPr="00B53B8C">
              <w:rPr>
                <w:rFonts w:ascii="Arial Narrow" w:hAnsi="Arial Narrow" w:cstheme="minorHAnsi"/>
                <w:b/>
                <w:sz w:val="16"/>
                <w:szCs w:val="16"/>
              </w:rPr>
              <w:t xml:space="preserve">Έλεγχος πληρότητας και </w:t>
            </w:r>
            <w:proofErr w:type="spellStart"/>
            <w:r w:rsidRPr="00B53B8C">
              <w:rPr>
                <w:rFonts w:ascii="Arial Narrow" w:hAnsi="Arial Narrow" w:cstheme="minorHAnsi"/>
                <w:b/>
                <w:sz w:val="16"/>
                <w:szCs w:val="16"/>
              </w:rPr>
              <w:t>επιλεξιμότητας</w:t>
            </w:r>
            <w:proofErr w:type="spellEnd"/>
            <w:r w:rsidRPr="00B53B8C">
              <w:rPr>
                <w:rFonts w:ascii="Arial Narrow" w:hAnsi="Arial Narrow" w:cstheme="minorHAnsi"/>
                <w:b/>
                <w:sz w:val="16"/>
                <w:szCs w:val="16"/>
              </w:rPr>
              <w:t xml:space="preserve"> πρότασης</w:t>
            </w:r>
          </w:p>
        </w:tc>
        <w:tc>
          <w:tcPr>
            <w:tcW w:w="3260" w:type="dxa"/>
            <w:vMerge w:val="restart"/>
            <w:tcBorders>
              <w:top w:val="single" w:sz="8" w:space="0" w:color="auto"/>
              <w:left w:val="nil"/>
              <w:right w:val="single" w:sz="4" w:space="0" w:color="auto"/>
            </w:tcBorders>
            <w:noWrap/>
            <w:vAlign w:val="center"/>
          </w:tcPr>
          <w:p w14:paraId="2B232194"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Δικαιούχος που εμπίπτει στην πρόσκληση </w:t>
            </w:r>
          </w:p>
        </w:tc>
        <w:tc>
          <w:tcPr>
            <w:tcW w:w="5954" w:type="dxa"/>
            <w:vMerge w:val="restart"/>
            <w:tcBorders>
              <w:top w:val="single" w:sz="8" w:space="0" w:color="auto"/>
              <w:left w:val="nil"/>
              <w:right w:val="single" w:sz="4" w:space="0" w:color="auto"/>
            </w:tcBorders>
            <w:vAlign w:val="center"/>
          </w:tcPr>
          <w:p w14:paraId="7DCBE73B"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highlight w:val="yellow"/>
              </w:rPr>
            </w:pPr>
            <w:r w:rsidRPr="00940621">
              <w:rPr>
                <w:rFonts w:ascii="Arial Narrow" w:hAnsi="Arial Narrow" w:cstheme="minorHAnsi"/>
                <w:sz w:val="16"/>
                <w:szCs w:val="16"/>
              </w:rPr>
              <w:t>Εξετάζεται εάν ο φορέας που υποβάλλει την πρόταση εμπίπτει στις κατηγορίες δυνητικών δικαιούχ</w:t>
            </w:r>
            <w:r>
              <w:rPr>
                <w:rFonts w:ascii="Arial Narrow" w:hAnsi="Arial Narrow" w:cstheme="minorHAnsi"/>
                <w:sz w:val="16"/>
                <w:szCs w:val="16"/>
              </w:rPr>
              <w:t>ων που ορίζονται στην πρόσκληση</w:t>
            </w:r>
            <w:r w:rsidRPr="00B53B8C">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4" w:space="0" w:color="auto"/>
            </w:tcBorders>
            <w:vAlign w:val="center"/>
          </w:tcPr>
          <w:p w14:paraId="1272B2AE"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553D7495"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31AE5AE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lang w:val="en-US"/>
              </w:rPr>
            </w:pPr>
            <w:r w:rsidRPr="00B53B8C">
              <w:rPr>
                <w:rFonts w:ascii="Arial Narrow" w:hAnsi="Arial Narrow" w:cstheme="minorHAnsi"/>
                <w:color w:val="000000"/>
                <w:sz w:val="16"/>
                <w:szCs w:val="16"/>
              </w:rPr>
              <w:t> </w:t>
            </w:r>
          </w:p>
        </w:tc>
      </w:tr>
      <w:tr w:rsidR="0017593C" w:rsidRPr="00B53B8C" w14:paraId="53BBA758" w14:textId="77777777" w:rsidTr="00AD5395">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center"/>
          </w:tcPr>
          <w:p w14:paraId="4CFA3995"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67FDD93"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62641F13"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36091177"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14EFDBD9"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50D1D09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1C3C635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6FA523FF" w14:textId="77777777" w:rsidTr="00AD5395">
        <w:tblPrEx>
          <w:tblBorders>
            <w:top w:val="none" w:sz="0" w:space="0" w:color="auto"/>
            <w:left w:val="none" w:sz="0" w:space="0" w:color="auto"/>
            <w:bottom w:val="none" w:sz="0" w:space="0" w:color="auto"/>
            <w:right w:val="none" w:sz="0" w:space="0" w:color="auto"/>
          </w:tblBorders>
        </w:tblPrEx>
        <w:trPr>
          <w:trHeight w:val="890"/>
        </w:trPr>
        <w:tc>
          <w:tcPr>
            <w:tcW w:w="331" w:type="dxa"/>
            <w:vMerge w:val="restart"/>
            <w:tcBorders>
              <w:left w:val="single" w:sz="8" w:space="0" w:color="auto"/>
              <w:right w:val="single" w:sz="4" w:space="0" w:color="auto"/>
            </w:tcBorders>
            <w:noWrap/>
            <w:vAlign w:val="center"/>
          </w:tcPr>
          <w:p w14:paraId="610FB14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2</w:t>
            </w:r>
          </w:p>
        </w:tc>
        <w:tc>
          <w:tcPr>
            <w:tcW w:w="1842" w:type="dxa"/>
            <w:vMerge/>
            <w:tcBorders>
              <w:left w:val="single" w:sz="4" w:space="0" w:color="auto"/>
              <w:right w:val="single" w:sz="4" w:space="0" w:color="auto"/>
            </w:tcBorders>
            <w:vAlign w:val="center"/>
          </w:tcPr>
          <w:p w14:paraId="321120F3"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5629E58A"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δικαιούχου να υλοποιήσει την πράξη</w:t>
            </w:r>
          </w:p>
        </w:tc>
        <w:tc>
          <w:tcPr>
            <w:tcW w:w="5954" w:type="dxa"/>
            <w:vMerge w:val="restart"/>
            <w:tcBorders>
              <w:left w:val="nil"/>
              <w:right w:val="single" w:sz="4" w:space="0" w:color="auto"/>
            </w:tcBorders>
            <w:vAlign w:val="center"/>
          </w:tcPr>
          <w:p w14:paraId="2057C21E"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όργανα καθώς και σχέδιο αυτής</w:t>
            </w:r>
          </w:p>
        </w:tc>
        <w:tc>
          <w:tcPr>
            <w:tcW w:w="1276" w:type="dxa"/>
            <w:tcBorders>
              <w:top w:val="single" w:sz="8" w:space="0" w:color="auto"/>
              <w:left w:val="single" w:sz="4" w:space="0" w:color="auto"/>
              <w:bottom w:val="single" w:sz="8" w:space="0" w:color="auto"/>
              <w:right w:val="single" w:sz="4" w:space="0" w:color="auto"/>
            </w:tcBorders>
            <w:vAlign w:val="center"/>
          </w:tcPr>
          <w:p w14:paraId="61BEAA59"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6A9A140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33FF9934"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2B7089A9" w14:textId="77777777" w:rsidTr="00AD5395">
        <w:tblPrEx>
          <w:tblBorders>
            <w:top w:val="none" w:sz="0" w:space="0" w:color="auto"/>
            <w:left w:val="none" w:sz="0" w:space="0" w:color="auto"/>
            <w:bottom w:val="none" w:sz="0" w:space="0" w:color="auto"/>
            <w:right w:val="none" w:sz="0" w:space="0" w:color="auto"/>
          </w:tblBorders>
        </w:tblPrEx>
        <w:trPr>
          <w:trHeight w:val="686"/>
        </w:trPr>
        <w:tc>
          <w:tcPr>
            <w:tcW w:w="331" w:type="dxa"/>
            <w:vMerge/>
            <w:tcBorders>
              <w:left w:val="single" w:sz="8" w:space="0" w:color="auto"/>
              <w:bottom w:val="single" w:sz="8" w:space="0" w:color="auto"/>
              <w:right w:val="single" w:sz="4" w:space="0" w:color="auto"/>
            </w:tcBorders>
            <w:noWrap/>
            <w:vAlign w:val="center"/>
          </w:tcPr>
          <w:p w14:paraId="2D62F21D"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47EEFB68"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362F9973"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5B1EB45B"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43F9F042"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6682EEB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480CBB0C"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219464A3" w14:textId="77777777" w:rsidTr="00AD5395">
        <w:tblPrEx>
          <w:tblBorders>
            <w:top w:val="none" w:sz="0" w:space="0" w:color="auto"/>
            <w:left w:val="none" w:sz="0" w:space="0" w:color="auto"/>
            <w:bottom w:val="none" w:sz="0" w:space="0" w:color="auto"/>
            <w:right w:val="none" w:sz="0" w:space="0" w:color="auto"/>
          </w:tblBorders>
        </w:tblPrEx>
        <w:trPr>
          <w:trHeight w:val="574"/>
        </w:trPr>
        <w:tc>
          <w:tcPr>
            <w:tcW w:w="331" w:type="dxa"/>
            <w:vMerge w:val="restart"/>
            <w:tcBorders>
              <w:left w:val="single" w:sz="8" w:space="0" w:color="auto"/>
              <w:right w:val="single" w:sz="4" w:space="0" w:color="auto"/>
            </w:tcBorders>
            <w:noWrap/>
            <w:vAlign w:val="center"/>
          </w:tcPr>
          <w:p w14:paraId="175DEB1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3</w:t>
            </w:r>
          </w:p>
        </w:tc>
        <w:tc>
          <w:tcPr>
            <w:tcW w:w="1842" w:type="dxa"/>
            <w:vMerge/>
            <w:tcBorders>
              <w:left w:val="single" w:sz="4" w:space="0" w:color="auto"/>
              <w:right w:val="single" w:sz="4" w:space="0" w:color="auto"/>
            </w:tcBorders>
            <w:vAlign w:val="center"/>
          </w:tcPr>
          <w:p w14:paraId="0911A5C2"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val="restart"/>
            <w:tcBorders>
              <w:left w:val="nil"/>
              <w:right w:val="single" w:sz="4" w:space="0" w:color="auto"/>
            </w:tcBorders>
            <w:noWrap/>
            <w:vAlign w:val="center"/>
          </w:tcPr>
          <w:p w14:paraId="0510BE60"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Αρμοδιότητα του φορέα λειτουργίας και συντήρησης</w:t>
            </w:r>
          </w:p>
        </w:tc>
        <w:tc>
          <w:tcPr>
            <w:tcW w:w="5954" w:type="dxa"/>
            <w:vMerge w:val="restart"/>
            <w:tcBorders>
              <w:left w:val="nil"/>
              <w:right w:val="single" w:sz="4" w:space="0" w:color="auto"/>
            </w:tcBorders>
            <w:vAlign w:val="center"/>
          </w:tcPr>
          <w:p w14:paraId="6E641382"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r w:rsidRPr="00940621">
              <w:rPr>
                <w:rFonts w:ascii="Arial Narrow" w:hAnsi="Arial Narrow" w:cstheme="minorHAnsi"/>
                <w:sz w:val="16"/>
                <w:szCs w:val="16"/>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w:t>
            </w:r>
            <w:proofErr w:type="spellStart"/>
            <w:r w:rsidRPr="00940621">
              <w:rPr>
                <w:rFonts w:ascii="Arial Narrow" w:hAnsi="Arial Narrow" w:cstheme="minorHAnsi"/>
                <w:sz w:val="16"/>
                <w:szCs w:val="16"/>
              </w:rPr>
              <w:t>κλπ</w:t>
            </w:r>
            <w:proofErr w:type="spellEnd"/>
            <w:r w:rsidRPr="00940621">
              <w:rPr>
                <w:rFonts w:ascii="Arial Narrow" w:hAnsi="Arial Narrow" w:cstheme="minorHAnsi"/>
                <w:sz w:val="16"/>
                <w:szCs w:val="16"/>
              </w:rPr>
              <w:t>,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1276" w:type="dxa"/>
            <w:tcBorders>
              <w:top w:val="single" w:sz="8" w:space="0" w:color="auto"/>
              <w:left w:val="single" w:sz="4" w:space="0" w:color="auto"/>
              <w:bottom w:val="single" w:sz="8" w:space="0" w:color="auto"/>
              <w:right w:val="single" w:sz="4" w:space="0" w:color="auto"/>
            </w:tcBorders>
            <w:vAlign w:val="center"/>
          </w:tcPr>
          <w:p w14:paraId="104D49A1"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left w:val="nil"/>
              <w:right w:val="single" w:sz="4" w:space="0" w:color="auto"/>
            </w:tcBorders>
          </w:tcPr>
          <w:p w14:paraId="000E7272"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left w:val="single" w:sz="4" w:space="0" w:color="auto"/>
              <w:right w:val="single" w:sz="4" w:space="0" w:color="auto"/>
            </w:tcBorders>
            <w:noWrap/>
            <w:vAlign w:val="center"/>
          </w:tcPr>
          <w:p w14:paraId="4549216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51F7633D" w14:textId="77777777" w:rsidTr="00AD5395">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right w:val="single" w:sz="4" w:space="0" w:color="auto"/>
            </w:tcBorders>
            <w:noWrap/>
            <w:vAlign w:val="center"/>
          </w:tcPr>
          <w:p w14:paraId="54E58300"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3DF8346"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tcBorders>
              <w:left w:val="nil"/>
              <w:right w:val="single" w:sz="4" w:space="0" w:color="auto"/>
            </w:tcBorders>
            <w:noWrap/>
            <w:vAlign w:val="center"/>
          </w:tcPr>
          <w:p w14:paraId="30BBD9F7"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right w:val="single" w:sz="4" w:space="0" w:color="auto"/>
            </w:tcBorders>
            <w:vAlign w:val="center"/>
          </w:tcPr>
          <w:p w14:paraId="31A5A1C9"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3A3C79AE"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3D14E400"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657B9B08"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3AB56354" w14:textId="77777777" w:rsidTr="00AD5395">
        <w:tblPrEx>
          <w:tblBorders>
            <w:top w:val="none" w:sz="0" w:space="0" w:color="auto"/>
            <w:left w:val="none" w:sz="0" w:space="0" w:color="auto"/>
            <w:bottom w:val="none" w:sz="0" w:space="0" w:color="auto"/>
            <w:right w:val="none" w:sz="0" w:space="0" w:color="auto"/>
          </w:tblBorders>
        </w:tblPrEx>
        <w:trPr>
          <w:trHeight w:val="495"/>
        </w:trPr>
        <w:tc>
          <w:tcPr>
            <w:tcW w:w="331" w:type="dxa"/>
            <w:vMerge/>
            <w:tcBorders>
              <w:left w:val="single" w:sz="8" w:space="0" w:color="auto"/>
              <w:bottom w:val="single" w:sz="8" w:space="0" w:color="auto"/>
              <w:right w:val="single" w:sz="4" w:space="0" w:color="auto"/>
            </w:tcBorders>
            <w:noWrap/>
            <w:vAlign w:val="center"/>
          </w:tcPr>
          <w:p w14:paraId="1AA6F321"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11C9F5E8" w14:textId="77777777" w:rsidR="0017593C" w:rsidRPr="00B53B8C" w:rsidRDefault="0017593C" w:rsidP="00AD5395">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0BEB929C"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67642F87" w14:textId="77777777" w:rsidR="0017593C" w:rsidRPr="00B53B8C" w:rsidRDefault="0017593C" w:rsidP="00AD5395">
            <w:pPr>
              <w:spacing w:before="60" w:after="60"/>
              <w:ind w:leftChars="18" w:left="56"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9804B7A"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19DC3D5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312A316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75BBBE96" w14:textId="77777777" w:rsidTr="00AD5395">
        <w:tblPrEx>
          <w:tblBorders>
            <w:top w:val="none" w:sz="0" w:space="0" w:color="auto"/>
            <w:left w:val="none" w:sz="0" w:space="0" w:color="auto"/>
            <w:bottom w:val="none" w:sz="0" w:space="0" w:color="auto"/>
            <w:right w:val="none" w:sz="0" w:space="0" w:color="auto"/>
          </w:tblBorders>
        </w:tblPrEx>
        <w:trPr>
          <w:trHeight w:val="598"/>
        </w:trPr>
        <w:tc>
          <w:tcPr>
            <w:tcW w:w="331" w:type="dxa"/>
            <w:vMerge w:val="restart"/>
            <w:tcBorders>
              <w:top w:val="single" w:sz="8" w:space="0" w:color="auto"/>
              <w:left w:val="single" w:sz="8" w:space="0" w:color="auto"/>
              <w:right w:val="single" w:sz="4" w:space="0" w:color="auto"/>
            </w:tcBorders>
            <w:noWrap/>
            <w:vAlign w:val="center"/>
          </w:tcPr>
          <w:p w14:paraId="5BB0687A"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4</w:t>
            </w:r>
          </w:p>
        </w:tc>
        <w:tc>
          <w:tcPr>
            <w:tcW w:w="1842" w:type="dxa"/>
            <w:vMerge/>
            <w:tcBorders>
              <w:left w:val="single" w:sz="4" w:space="0" w:color="auto"/>
              <w:right w:val="single" w:sz="4" w:space="0" w:color="auto"/>
            </w:tcBorders>
            <w:vAlign w:val="center"/>
          </w:tcPr>
          <w:p w14:paraId="19A4FDCB"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9A916AE"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r w:rsidRPr="00B53B8C">
              <w:rPr>
                <w:rFonts w:ascii="Arial Narrow" w:hAnsi="Arial Narrow" w:cstheme="minorHAnsi"/>
                <w:color w:val="000000"/>
                <w:sz w:val="16"/>
                <w:szCs w:val="16"/>
              </w:rPr>
              <w:t>Τυπική πληρότητα υποβαλλόμενης πρότασης</w:t>
            </w:r>
          </w:p>
        </w:tc>
        <w:tc>
          <w:tcPr>
            <w:tcW w:w="5954" w:type="dxa"/>
            <w:vMerge w:val="restart"/>
            <w:tcBorders>
              <w:top w:val="single" w:sz="8" w:space="0" w:color="auto"/>
              <w:left w:val="nil"/>
              <w:right w:val="single" w:sz="4" w:space="0" w:color="auto"/>
            </w:tcBorders>
            <w:vAlign w:val="center"/>
          </w:tcPr>
          <w:p w14:paraId="16D80B6C" w14:textId="77777777" w:rsidR="0017593C" w:rsidRPr="00B53B8C" w:rsidRDefault="0017593C" w:rsidP="00AD5395">
            <w:pPr>
              <w:pStyle w:val="afe"/>
              <w:tabs>
                <w:tab w:val="clear" w:pos="567"/>
                <w:tab w:val="left" w:pos="0"/>
              </w:tabs>
              <w:spacing w:before="60" w:after="60"/>
              <w:ind w:leftChars="18" w:left="56" w:hangingChars="10" w:hanging="16"/>
              <w:rPr>
                <w:rFonts w:cstheme="minorHAnsi"/>
                <w:sz w:val="16"/>
                <w:szCs w:val="16"/>
              </w:rPr>
            </w:pPr>
            <w:r w:rsidRPr="00940621">
              <w:rPr>
                <w:rFonts w:cstheme="minorHAnsi"/>
                <w:sz w:val="16"/>
                <w:szCs w:val="16"/>
              </w:rPr>
              <w:t>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w:t>
            </w:r>
            <w:r>
              <w:rPr>
                <w:rFonts w:cstheme="minorHAnsi"/>
                <w:sz w:val="16"/>
                <w:szCs w:val="16"/>
              </w:rPr>
              <w:t>αφερόμενα στη σχετική πρόσκληση</w:t>
            </w:r>
            <w:r w:rsidRPr="00B53B8C">
              <w:rPr>
                <w:rFonts w:cstheme="minorHAnsi"/>
                <w:sz w:val="16"/>
                <w:szCs w:val="16"/>
              </w:rPr>
              <w:t xml:space="preserve">. </w:t>
            </w:r>
          </w:p>
        </w:tc>
        <w:tc>
          <w:tcPr>
            <w:tcW w:w="1276" w:type="dxa"/>
            <w:tcBorders>
              <w:top w:val="single" w:sz="8" w:space="0" w:color="auto"/>
              <w:left w:val="single" w:sz="4" w:space="0" w:color="auto"/>
              <w:bottom w:val="single" w:sz="8" w:space="0" w:color="auto"/>
              <w:right w:val="single" w:sz="4" w:space="0" w:color="auto"/>
            </w:tcBorders>
            <w:vAlign w:val="center"/>
          </w:tcPr>
          <w:p w14:paraId="793AEB86"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8" w:space="0" w:color="auto"/>
              <w:left w:val="single" w:sz="4" w:space="0" w:color="auto"/>
              <w:right w:val="single" w:sz="4" w:space="0" w:color="auto"/>
            </w:tcBorders>
          </w:tcPr>
          <w:p w14:paraId="646A63D8"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8" w:space="0" w:color="auto"/>
              <w:left w:val="single" w:sz="4" w:space="0" w:color="auto"/>
              <w:right w:val="single" w:sz="8" w:space="0" w:color="auto"/>
            </w:tcBorders>
            <w:vAlign w:val="center"/>
          </w:tcPr>
          <w:p w14:paraId="6085528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17593C" w:rsidRPr="00B53B8C" w14:paraId="4E807DD9" w14:textId="77777777" w:rsidTr="00AD5395">
        <w:tblPrEx>
          <w:tblBorders>
            <w:top w:val="none" w:sz="0" w:space="0" w:color="auto"/>
            <w:left w:val="none" w:sz="0" w:space="0" w:color="auto"/>
            <w:bottom w:val="none" w:sz="0" w:space="0" w:color="auto"/>
            <w:right w:val="none" w:sz="0" w:space="0" w:color="auto"/>
          </w:tblBorders>
        </w:tblPrEx>
        <w:trPr>
          <w:trHeight w:val="822"/>
        </w:trPr>
        <w:tc>
          <w:tcPr>
            <w:tcW w:w="331" w:type="dxa"/>
            <w:vMerge/>
            <w:tcBorders>
              <w:left w:val="single" w:sz="8" w:space="0" w:color="auto"/>
              <w:bottom w:val="single" w:sz="8" w:space="0" w:color="auto"/>
              <w:right w:val="single" w:sz="4" w:space="0" w:color="auto"/>
            </w:tcBorders>
            <w:noWrap/>
            <w:vAlign w:val="center"/>
          </w:tcPr>
          <w:p w14:paraId="3E8B6D8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05F51F86"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7C6FE7F" w14:textId="77777777" w:rsidR="0017593C" w:rsidRPr="00B53B8C" w:rsidRDefault="0017593C" w:rsidP="00AD5395">
            <w:pPr>
              <w:spacing w:before="60" w:after="60"/>
              <w:ind w:leftChars="18" w:left="56" w:hangingChars="10" w:hanging="16"/>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181E0510" w14:textId="77777777" w:rsidR="0017593C" w:rsidRPr="00B53B8C" w:rsidRDefault="0017593C" w:rsidP="00AD5395">
            <w:pPr>
              <w:pStyle w:val="afe"/>
              <w:tabs>
                <w:tab w:val="clear" w:pos="567"/>
                <w:tab w:val="left" w:pos="0"/>
              </w:tabs>
              <w:spacing w:before="60" w:after="60"/>
              <w:ind w:leftChars="18" w:left="56" w:hangingChars="10" w:hanging="16"/>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52B4EFC2"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single" w:sz="4" w:space="0" w:color="auto"/>
              <w:bottom w:val="single" w:sz="4" w:space="0" w:color="auto"/>
              <w:right w:val="single" w:sz="4" w:space="0" w:color="auto"/>
            </w:tcBorders>
          </w:tcPr>
          <w:p w14:paraId="025EC11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8" w:space="0" w:color="auto"/>
            </w:tcBorders>
            <w:vAlign w:val="center"/>
          </w:tcPr>
          <w:p w14:paraId="082354FF"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652425AE" w14:textId="77777777" w:rsidTr="00AD5395">
        <w:tblPrEx>
          <w:tblBorders>
            <w:top w:val="none" w:sz="0" w:space="0" w:color="auto"/>
            <w:left w:val="none" w:sz="0" w:space="0" w:color="auto"/>
            <w:bottom w:val="none" w:sz="0" w:space="0" w:color="auto"/>
            <w:right w:val="none" w:sz="0" w:space="0" w:color="auto"/>
          </w:tblBorders>
        </w:tblPrEx>
        <w:trPr>
          <w:trHeight w:val="713"/>
        </w:trPr>
        <w:tc>
          <w:tcPr>
            <w:tcW w:w="331" w:type="dxa"/>
            <w:vMerge w:val="restart"/>
            <w:tcBorders>
              <w:top w:val="single" w:sz="8" w:space="0" w:color="auto"/>
              <w:left w:val="single" w:sz="8" w:space="0" w:color="auto"/>
              <w:right w:val="single" w:sz="4" w:space="0" w:color="auto"/>
            </w:tcBorders>
            <w:noWrap/>
            <w:vAlign w:val="center"/>
          </w:tcPr>
          <w:p w14:paraId="3268DC0B"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5</w:t>
            </w:r>
          </w:p>
        </w:tc>
        <w:tc>
          <w:tcPr>
            <w:tcW w:w="1842" w:type="dxa"/>
            <w:vMerge/>
            <w:tcBorders>
              <w:left w:val="single" w:sz="4" w:space="0" w:color="auto"/>
              <w:right w:val="single" w:sz="4" w:space="0" w:color="auto"/>
            </w:tcBorders>
            <w:vAlign w:val="center"/>
          </w:tcPr>
          <w:p w14:paraId="7BCE63F7"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37DDEFFE" w14:textId="77777777" w:rsidR="0017593C" w:rsidRPr="00B53B8C" w:rsidRDefault="0017593C" w:rsidP="00AD5395">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B53B8C">
              <w:rPr>
                <w:rFonts w:ascii="Arial Narrow" w:hAnsi="Arial Narrow" w:cstheme="minorHAnsi"/>
                <w:sz w:val="16"/>
                <w:szCs w:val="16"/>
              </w:rPr>
              <w:t xml:space="preserve">καθώς και στους τύπους των </w:t>
            </w:r>
            <w:r w:rsidRPr="00B53B8C">
              <w:rPr>
                <w:rFonts w:ascii="Arial Narrow" w:hAnsi="Arial Narrow" w:cstheme="minorHAnsi"/>
                <w:sz w:val="16"/>
                <w:szCs w:val="16"/>
              </w:rPr>
              <w:lastRenderedPageBreak/>
              <w:t>δράσεων και στους όρους της εκάστοτε πρόσκλησης</w:t>
            </w:r>
          </w:p>
        </w:tc>
        <w:tc>
          <w:tcPr>
            <w:tcW w:w="5954" w:type="dxa"/>
            <w:vMerge w:val="restart"/>
            <w:tcBorders>
              <w:top w:val="single" w:sz="8" w:space="0" w:color="auto"/>
              <w:left w:val="nil"/>
              <w:right w:val="single" w:sz="4" w:space="0" w:color="auto"/>
            </w:tcBorders>
            <w:vAlign w:val="center"/>
          </w:tcPr>
          <w:p w14:paraId="584CC774" w14:textId="77777777" w:rsidR="0017593C" w:rsidRPr="00C30FF4" w:rsidRDefault="0017593C" w:rsidP="00AD5395">
            <w:pPr>
              <w:spacing w:before="60" w:after="60"/>
              <w:ind w:leftChars="19" w:left="58" w:hangingChars="10" w:hanging="16"/>
              <w:jc w:val="both"/>
              <w:rPr>
                <w:rFonts w:ascii="Arial Narrow" w:hAnsi="Arial Narrow" w:cstheme="minorHAnsi"/>
                <w:sz w:val="16"/>
                <w:szCs w:val="16"/>
              </w:rPr>
            </w:pPr>
            <w:r>
              <w:rPr>
                <w:rFonts w:ascii="Arial Narrow" w:hAnsi="Arial Narrow" w:cstheme="minorHAnsi"/>
                <w:sz w:val="16"/>
                <w:szCs w:val="16"/>
              </w:rPr>
              <w:lastRenderedPageBreak/>
              <w:t xml:space="preserve">• </w:t>
            </w:r>
            <w:r w:rsidRPr="00C30FF4">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148C815D" w14:textId="37CF1DAC" w:rsidR="0017593C" w:rsidRPr="001B719B" w:rsidRDefault="0017593C" w:rsidP="00A06B57">
            <w:pPr>
              <w:spacing w:before="60" w:after="60"/>
              <w:ind w:leftChars="19" w:left="58" w:hangingChars="10" w:hanging="16"/>
              <w:jc w:val="both"/>
              <w:rPr>
                <w:rFonts w:ascii="Arial Narrow" w:hAnsi="Arial Narrow" w:cstheme="minorHAnsi"/>
                <w:color w:val="000000"/>
                <w:sz w:val="16"/>
                <w:szCs w:val="16"/>
              </w:rPr>
            </w:pPr>
            <w:r w:rsidRPr="00C30FF4">
              <w:rPr>
                <w:rFonts w:ascii="Arial Narrow" w:hAnsi="Arial Narrow" w:cstheme="minorHAnsi"/>
                <w:sz w:val="16"/>
                <w:szCs w:val="16"/>
              </w:rPr>
              <w:lastRenderedPageBreak/>
              <w:t xml:space="preserve">• Εξετάζεται αν η πρόταση </w:t>
            </w:r>
            <w:r w:rsidR="001B719B">
              <w:rPr>
                <w:rFonts w:ascii="Arial Narrow" w:hAnsi="Arial Narrow" w:cstheme="minorHAnsi"/>
                <w:sz w:val="16"/>
                <w:szCs w:val="16"/>
              </w:rPr>
              <w:t>προβλέπεται στο Σ</w:t>
            </w:r>
            <w:r w:rsidR="00A06B57">
              <w:rPr>
                <w:rFonts w:ascii="Arial Narrow" w:hAnsi="Arial Narrow" w:cstheme="minorHAnsi"/>
                <w:sz w:val="16"/>
                <w:szCs w:val="16"/>
              </w:rPr>
              <w:t xml:space="preserve">χέδιο </w:t>
            </w:r>
            <w:r w:rsidR="001B719B">
              <w:rPr>
                <w:rFonts w:ascii="Arial Narrow" w:hAnsi="Arial Narrow" w:cstheme="minorHAnsi"/>
                <w:sz w:val="16"/>
                <w:szCs w:val="16"/>
              </w:rPr>
              <w:t>Β</w:t>
            </w:r>
            <w:r w:rsidR="00A06B57">
              <w:rPr>
                <w:rFonts w:ascii="Arial Narrow" w:hAnsi="Arial Narrow" w:cstheme="minorHAnsi"/>
                <w:sz w:val="16"/>
                <w:szCs w:val="16"/>
              </w:rPr>
              <w:t xml:space="preserve">ιώσιμης </w:t>
            </w:r>
            <w:r w:rsidR="001B719B">
              <w:rPr>
                <w:rFonts w:ascii="Arial Narrow" w:hAnsi="Arial Narrow" w:cstheme="minorHAnsi"/>
                <w:sz w:val="16"/>
                <w:szCs w:val="16"/>
              </w:rPr>
              <w:t>Α</w:t>
            </w:r>
            <w:r w:rsidR="00A06B57">
              <w:rPr>
                <w:rFonts w:ascii="Arial Narrow" w:hAnsi="Arial Narrow" w:cstheme="minorHAnsi"/>
                <w:sz w:val="16"/>
                <w:szCs w:val="16"/>
              </w:rPr>
              <w:t>στικής Ανάπτυξης</w:t>
            </w:r>
            <w:r w:rsidR="001B719B">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4" w:space="0" w:color="auto"/>
            </w:tcBorders>
            <w:vAlign w:val="center"/>
          </w:tcPr>
          <w:p w14:paraId="6D4B868D"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lastRenderedPageBreak/>
              <w:t>ΝΑΙ</w:t>
            </w:r>
          </w:p>
        </w:tc>
        <w:tc>
          <w:tcPr>
            <w:tcW w:w="1134" w:type="dxa"/>
            <w:vMerge w:val="restart"/>
            <w:tcBorders>
              <w:top w:val="single" w:sz="4" w:space="0" w:color="auto"/>
              <w:left w:val="nil"/>
              <w:right w:val="single" w:sz="4" w:space="0" w:color="auto"/>
            </w:tcBorders>
          </w:tcPr>
          <w:p w14:paraId="0575D127"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13E57773"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17593C" w:rsidRPr="00B53B8C" w14:paraId="55874501" w14:textId="77777777" w:rsidTr="00AD5395">
        <w:tblPrEx>
          <w:tblBorders>
            <w:top w:val="none" w:sz="0" w:space="0" w:color="auto"/>
            <w:left w:val="none" w:sz="0" w:space="0" w:color="auto"/>
            <w:bottom w:val="none" w:sz="0" w:space="0" w:color="auto"/>
            <w:right w:val="none" w:sz="0" w:space="0" w:color="auto"/>
          </w:tblBorders>
        </w:tblPrEx>
        <w:trPr>
          <w:trHeight w:val="526"/>
        </w:trPr>
        <w:tc>
          <w:tcPr>
            <w:tcW w:w="331" w:type="dxa"/>
            <w:vMerge/>
            <w:tcBorders>
              <w:left w:val="single" w:sz="8" w:space="0" w:color="auto"/>
              <w:bottom w:val="single" w:sz="8" w:space="0" w:color="auto"/>
              <w:right w:val="single" w:sz="4" w:space="0" w:color="auto"/>
            </w:tcBorders>
            <w:noWrap/>
            <w:vAlign w:val="center"/>
          </w:tcPr>
          <w:p w14:paraId="36C6792D"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77237B93"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2748BA81" w14:textId="77777777" w:rsidR="0017593C" w:rsidRPr="00B53B8C" w:rsidRDefault="0017593C" w:rsidP="00AD5395">
            <w:pPr>
              <w:spacing w:before="60" w:after="60"/>
              <w:ind w:leftChars="19" w:left="56" w:hangingChars="9" w:hanging="14"/>
              <w:rPr>
                <w:rFonts w:ascii="Arial Narrow" w:hAnsi="Arial Narrow" w:cstheme="minorHAnsi"/>
                <w:color w:val="000000"/>
                <w:sz w:val="16"/>
                <w:szCs w:val="16"/>
              </w:rPr>
            </w:pPr>
          </w:p>
        </w:tc>
        <w:tc>
          <w:tcPr>
            <w:tcW w:w="5954" w:type="dxa"/>
            <w:vMerge/>
            <w:tcBorders>
              <w:left w:val="nil"/>
              <w:bottom w:val="single" w:sz="8" w:space="0" w:color="auto"/>
              <w:right w:val="single" w:sz="4" w:space="0" w:color="auto"/>
            </w:tcBorders>
            <w:vAlign w:val="center"/>
          </w:tcPr>
          <w:p w14:paraId="2C27A355" w14:textId="77777777" w:rsidR="0017593C" w:rsidRPr="00B53B8C" w:rsidRDefault="0017593C" w:rsidP="00AD5395">
            <w:pPr>
              <w:spacing w:before="60" w:after="60"/>
              <w:ind w:leftChars="19" w:left="58" w:hangingChars="10" w:hanging="16"/>
              <w:jc w:val="both"/>
              <w:rPr>
                <w:rFonts w:ascii="Arial Narrow" w:hAnsi="Arial Narrow"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07B1BDC3"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bottom w:val="single" w:sz="4" w:space="0" w:color="auto"/>
              <w:right w:val="single" w:sz="4" w:space="0" w:color="auto"/>
            </w:tcBorders>
          </w:tcPr>
          <w:p w14:paraId="48C99910"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7901CFA1"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123C7B4B" w14:textId="77777777" w:rsidTr="00AD5395">
        <w:tblPrEx>
          <w:tblBorders>
            <w:top w:val="none" w:sz="0" w:space="0" w:color="auto"/>
            <w:left w:val="none" w:sz="0" w:space="0" w:color="auto"/>
            <w:bottom w:val="none" w:sz="0" w:space="0" w:color="auto"/>
            <w:right w:val="none" w:sz="0" w:space="0" w:color="auto"/>
          </w:tblBorders>
        </w:tblPrEx>
        <w:trPr>
          <w:trHeight w:val="497"/>
        </w:trPr>
        <w:tc>
          <w:tcPr>
            <w:tcW w:w="331" w:type="dxa"/>
            <w:vMerge w:val="restart"/>
            <w:tcBorders>
              <w:top w:val="single" w:sz="8" w:space="0" w:color="auto"/>
              <w:left w:val="single" w:sz="8" w:space="0" w:color="auto"/>
              <w:right w:val="single" w:sz="4" w:space="0" w:color="auto"/>
            </w:tcBorders>
            <w:noWrap/>
            <w:vAlign w:val="center"/>
          </w:tcPr>
          <w:p w14:paraId="416F1865"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6</w:t>
            </w:r>
          </w:p>
        </w:tc>
        <w:tc>
          <w:tcPr>
            <w:tcW w:w="1842" w:type="dxa"/>
            <w:vMerge/>
            <w:tcBorders>
              <w:left w:val="single" w:sz="4" w:space="0" w:color="auto"/>
              <w:right w:val="single" w:sz="4" w:space="0" w:color="auto"/>
            </w:tcBorders>
            <w:vAlign w:val="center"/>
          </w:tcPr>
          <w:p w14:paraId="5E07BD25"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69F02834" w14:textId="77777777" w:rsidR="0017593C" w:rsidRPr="00B53B8C" w:rsidRDefault="0017593C" w:rsidP="00AD5395">
            <w:pPr>
              <w:spacing w:before="60" w:after="60"/>
              <w:ind w:leftChars="19" w:left="56" w:hangingChars="9" w:hanging="14"/>
              <w:rPr>
                <w:rFonts w:ascii="Arial Narrow" w:hAnsi="Arial Narrow" w:cstheme="minorHAnsi"/>
                <w:color w:val="000000"/>
                <w:sz w:val="16"/>
                <w:szCs w:val="16"/>
              </w:rPr>
            </w:pPr>
            <w:r w:rsidRPr="00B53B8C">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B53B8C">
              <w:rPr>
                <w:rFonts w:ascii="Arial Narrow" w:hAnsi="Arial Narrow" w:cstheme="minorHAnsi"/>
                <w:color w:val="000000"/>
                <w:sz w:val="16"/>
                <w:szCs w:val="16"/>
              </w:rPr>
              <w:t>αρμοδίων οργάνων</w:t>
            </w:r>
          </w:p>
        </w:tc>
        <w:tc>
          <w:tcPr>
            <w:tcW w:w="5954" w:type="dxa"/>
            <w:vMerge w:val="restart"/>
            <w:tcBorders>
              <w:top w:val="single" w:sz="8" w:space="0" w:color="auto"/>
              <w:left w:val="nil"/>
              <w:right w:val="single" w:sz="4" w:space="0" w:color="auto"/>
            </w:tcBorders>
            <w:vAlign w:val="center"/>
          </w:tcPr>
          <w:p w14:paraId="3D434515" w14:textId="77777777" w:rsidR="0017593C" w:rsidRPr="00B53B8C" w:rsidRDefault="0017593C" w:rsidP="00AD5395">
            <w:pPr>
              <w:pStyle w:val="afe"/>
              <w:tabs>
                <w:tab w:val="clear" w:pos="567"/>
                <w:tab w:val="left" w:pos="426"/>
              </w:tabs>
              <w:spacing w:before="60" w:after="60"/>
              <w:ind w:leftChars="19" w:left="58" w:hangingChars="10" w:hanging="16"/>
              <w:rPr>
                <w:rFonts w:cstheme="minorHAnsi"/>
                <w:sz w:val="16"/>
                <w:szCs w:val="16"/>
              </w:rPr>
            </w:pPr>
            <w:r w:rsidRPr="00934FBA">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276" w:type="dxa"/>
            <w:tcBorders>
              <w:top w:val="single" w:sz="8" w:space="0" w:color="auto"/>
              <w:left w:val="single" w:sz="4" w:space="0" w:color="auto"/>
              <w:bottom w:val="single" w:sz="8" w:space="0" w:color="auto"/>
              <w:right w:val="single" w:sz="4" w:space="0" w:color="auto"/>
            </w:tcBorders>
            <w:vAlign w:val="center"/>
          </w:tcPr>
          <w:p w14:paraId="58BE0993"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ΝΑΙ</w:t>
            </w:r>
          </w:p>
        </w:tc>
        <w:tc>
          <w:tcPr>
            <w:tcW w:w="1134" w:type="dxa"/>
            <w:vMerge w:val="restart"/>
            <w:tcBorders>
              <w:top w:val="single" w:sz="4" w:space="0" w:color="auto"/>
              <w:left w:val="nil"/>
              <w:right w:val="single" w:sz="4" w:space="0" w:color="auto"/>
            </w:tcBorders>
          </w:tcPr>
          <w:p w14:paraId="0D82292B"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val="restart"/>
            <w:tcBorders>
              <w:top w:val="single" w:sz="4" w:space="0" w:color="auto"/>
              <w:left w:val="single" w:sz="4" w:space="0" w:color="auto"/>
              <w:right w:val="single" w:sz="4" w:space="0" w:color="auto"/>
            </w:tcBorders>
            <w:noWrap/>
            <w:vAlign w:val="center"/>
          </w:tcPr>
          <w:p w14:paraId="55720527"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r w:rsidRPr="00B53B8C">
              <w:rPr>
                <w:rFonts w:ascii="Arial Narrow" w:hAnsi="Arial Narrow" w:cstheme="minorHAnsi"/>
                <w:color w:val="000000"/>
                <w:sz w:val="16"/>
                <w:szCs w:val="16"/>
              </w:rPr>
              <w:t> </w:t>
            </w:r>
          </w:p>
        </w:tc>
      </w:tr>
      <w:tr w:rsidR="0017593C" w:rsidRPr="00B53B8C" w14:paraId="70F46381" w14:textId="77777777" w:rsidTr="00AD5395">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3552A2B8" w14:textId="77777777" w:rsidR="0017593C" w:rsidRPr="00B53B8C" w:rsidRDefault="0017593C" w:rsidP="00AD5395">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right w:val="single" w:sz="4" w:space="0" w:color="auto"/>
            </w:tcBorders>
            <w:vAlign w:val="center"/>
          </w:tcPr>
          <w:p w14:paraId="3E3948B5"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36A715C1" w14:textId="77777777" w:rsidR="0017593C" w:rsidRPr="00B53B8C" w:rsidRDefault="0017593C" w:rsidP="00AD5395">
            <w:pPr>
              <w:spacing w:before="60" w:after="60"/>
              <w:ind w:leftChars="0" w:left="58" w:hanging="58"/>
              <w:rPr>
                <w:rFonts w:ascii="Arial Narrow" w:hAnsi="Arial Narrow" w:cstheme="minorHAnsi"/>
                <w:sz w:val="16"/>
                <w:szCs w:val="16"/>
              </w:rPr>
            </w:pPr>
          </w:p>
        </w:tc>
        <w:tc>
          <w:tcPr>
            <w:tcW w:w="5954" w:type="dxa"/>
            <w:vMerge/>
            <w:tcBorders>
              <w:left w:val="nil"/>
              <w:right w:val="single" w:sz="4" w:space="0" w:color="auto"/>
            </w:tcBorders>
          </w:tcPr>
          <w:p w14:paraId="42FA6A53"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1BCDCA7F"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ΟΧΙ</w:t>
            </w:r>
          </w:p>
        </w:tc>
        <w:tc>
          <w:tcPr>
            <w:tcW w:w="1134" w:type="dxa"/>
            <w:vMerge/>
            <w:tcBorders>
              <w:left w:val="nil"/>
              <w:right w:val="single" w:sz="4" w:space="0" w:color="auto"/>
            </w:tcBorders>
          </w:tcPr>
          <w:p w14:paraId="40DE2388"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right w:val="single" w:sz="4" w:space="0" w:color="auto"/>
            </w:tcBorders>
            <w:noWrap/>
            <w:vAlign w:val="center"/>
          </w:tcPr>
          <w:p w14:paraId="2505F77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31FEAF06" w14:textId="77777777" w:rsidTr="00AD5395">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6A9A37AF" w14:textId="77777777" w:rsidR="0017593C" w:rsidRPr="00B53B8C" w:rsidRDefault="0017593C" w:rsidP="00AD5395">
            <w:pPr>
              <w:spacing w:before="60" w:after="60"/>
              <w:ind w:leftChars="0" w:left="58" w:hanging="58"/>
              <w:jc w:val="right"/>
              <w:rPr>
                <w:rFonts w:ascii="Arial Narrow" w:hAnsi="Arial Narrow" w:cstheme="minorHAnsi"/>
                <w:color w:val="000000"/>
                <w:sz w:val="16"/>
                <w:szCs w:val="16"/>
              </w:rPr>
            </w:pPr>
          </w:p>
        </w:tc>
        <w:tc>
          <w:tcPr>
            <w:tcW w:w="1842" w:type="dxa"/>
            <w:vMerge/>
            <w:tcBorders>
              <w:left w:val="single" w:sz="4" w:space="0" w:color="auto"/>
              <w:bottom w:val="single" w:sz="8" w:space="0" w:color="auto"/>
              <w:right w:val="single" w:sz="4" w:space="0" w:color="auto"/>
            </w:tcBorders>
            <w:vAlign w:val="center"/>
          </w:tcPr>
          <w:p w14:paraId="39571D1A" w14:textId="77777777" w:rsidR="0017593C" w:rsidRPr="00B53B8C" w:rsidRDefault="0017593C" w:rsidP="00AD5395">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E0430D5" w14:textId="77777777" w:rsidR="0017593C" w:rsidRPr="00B53B8C" w:rsidRDefault="0017593C" w:rsidP="00AD5395">
            <w:pPr>
              <w:spacing w:before="60" w:after="60"/>
              <w:ind w:leftChars="0" w:left="58" w:hanging="58"/>
              <w:rPr>
                <w:rFonts w:ascii="Arial Narrow" w:hAnsi="Arial Narrow" w:cstheme="minorHAnsi"/>
                <w:sz w:val="16"/>
                <w:szCs w:val="16"/>
              </w:rPr>
            </w:pPr>
          </w:p>
        </w:tc>
        <w:tc>
          <w:tcPr>
            <w:tcW w:w="5954" w:type="dxa"/>
            <w:vMerge/>
            <w:tcBorders>
              <w:left w:val="nil"/>
              <w:bottom w:val="single" w:sz="8" w:space="0" w:color="auto"/>
              <w:right w:val="single" w:sz="4" w:space="0" w:color="auto"/>
            </w:tcBorders>
          </w:tcPr>
          <w:p w14:paraId="61D232AB"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tcBorders>
              <w:top w:val="single" w:sz="8" w:space="0" w:color="auto"/>
              <w:left w:val="single" w:sz="4" w:space="0" w:color="auto"/>
              <w:bottom w:val="single" w:sz="8" w:space="0" w:color="auto"/>
              <w:right w:val="single" w:sz="4" w:space="0" w:color="auto"/>
            </w:tcBorders>
            <w:vAlign w:val="center"/>
          </w:tcPr>
          <w:p w14:paraId="57EEBB69" w14:textId="77777777" w:rsidR="0017593C" w:rsidRPr="00B53B8C" w:rsidRDefault="0017593C" w:rsidP="00AD5395">
            <w:pPr>
              <w:spacing w:before="60" w:after="60"/>
              <w:ind w:leftChars="0" w:left="58" w:hanging="58"/>
              <w:jc w:val="center"/>
              <w:rPr>
                <w:rFonts w:ascii="Arial Narrow" w:hAnsi="Arial Narrow" w:cstheme="minorHAnsi"/>
                <w:sz w:val="16"/>
                <w:szCs w:val="16"/>
              </w:rPr>
            </w:pPr>
            <w:r w:rsidRPr="00B53B8C">
              <w:rPr>
                <w:rFonts w:ascii="Arial Narrow" w:hAnsi="Arial Narrow" w:cstheme="minorHAnsi"/>
                <w:sz w:val="16"/>
                <w:szCs w:val="16"/>
              </w:rPr>
              <w:t>Δεν εφαρμόζεται</w:t>
            </w:r>
          </w:p>
        </w:tc>
        <w:tc>
          <w:tcPr>
            <w:tcW w:w="1134" w:type="dxa"/>
            <w:vMerge/>
            <w:tcBorders>
              <w:left w:val="nil"/>
              <w:bottom w:val="single" w:sz="4" w:space="0" w:color="auto"/>
              <w:right w:val="single" w:sz="4" w:space="0" w:color="auto"/>
            </w:tcBorders>
          </w:tcPr>
          <w:p w14:paraId="7C989D8F"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c>
          <w:tcPr>
            <w:tcW w:w="1134" w:type="dxa"/>
            <w:vMerge/>
            <w:tcBorders>
              <w:left w:val="single" w:sz="4" w:space="0" w:color="auto"/>
              <w:bottom w:val="single" w:sz="4" w:space="0" w:color="auto"/>
              <w:right w:val="single" w:sz="4" w:space="0" w:color="auto"/>
            </w:tcBorders>
            <w:noWrap/>
            <w:vAlign w:val="center"/>
          </w:tcPr>
          <w:p w14:paraId="05E15ECE"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3A5EEEAB" w14:textId="77777777" w:rsidTr="00AD5395">
        <w:tblPrEx>
          <w:tblBorders>
            <w:top w:val="none" w:sz="0" w:space="0" w:color="auto"/>
            <w:left w:val="none" w:sz="0" w:space="0" w:color="auto"/>
            <w:bottom w:val="none" w:sz="0" w:space="0" w:color="auto"/>
            <w:right w:val="none" w:sz="0" w:space="0" w:color="auto"/>
          </w:tblBorders>
        </w:tblPrEx>
        <w:trPr>
          <w:trHeight w:val="325"/>
        </w:trPr>
        <w:tc>
          <w:tcPr>
            <w:tcW w:w="11387" w:type="dxa"/>
            <w:gridSpan w:val="4"/>
            <w:vMerge w:val="restart"/>
            <w:tcBorders>
              <w:top w:val="single" w:sz="8" w:space="0" w:color="auto"/>
              <w:left w:val="single" w:sz="8" w:space="0" w:color="auto"/>
              <w:right w:val="single" w:sz="4" w:space="0" w:color="auto"/>
            </w:tcBorders>
            <w:noWrap/>
            <w:vAlign w:val="center"/>
          </w:tcPr>
          <w:p w14:paraId="128D36C6" w14:textId="77777777" w:rsidR="0017593C" w:rsidRPr="00B53B8C" w:rsidRDefault="0017593C" w:rsidP="00AD5395">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934FBA">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4E7B093E"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611E7C05"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6988A641"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49B1B6E3" w14:textId="77777777" w:rsidTr="00AD5395">
        <w:tblPrEx>
          <w:tblBorders>
            <w:top w:val="none" w:sz="0" w:space="0" w:color="auto"/>
            <w:left w:val="none" w:sz="0" w:space="0" w:color="auto"/>
            <w:bottom w:val="none" w:sz="0" w:space="0" w:color="auto"/>
            <w:right w:val="none" w:sz="0" w:space="0" w:color="auto"/>
          </w:tblBorders>
        </w:tblPrEx>
        <w:trPr>
          <w:trHeight w:val="319"/>
        </w:trPr>
        <w:tc>
          <w:tcPr>
            <w:tcW w:w="11387" w:type="dxa"/>
            <w:gridSpan w:val="4"/>
            <w:vMerge/>
            <w:tcBorders>
              <w:left w:val="single" w:sz="8" w:space="0" w:color="auto"/>
              <w:bottom w:val="single" w:sz="8" w:space="0" w:color="auto"/>
              <w:right w:val="single" w:sz="4" w:space="0" w:color="auto"/>
            </w:tcBorders>
            <w:noWrap/>
            <w:vAlign w:val="bottom"/>
          </w:tcPr>
          <w:p w14:paraId="66F6F4E7"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2B1E3981"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4190DFCE"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6DE6C8C9"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bl>
    <w:p w14:paraId="41C203A6" w14:textId="77777777" w:rsidR="0017593C" w:rsidRPr="00D625A0" w:rsidRDefault="0017593C" w:rsidP="0017593C">
      <w:pPr>
        <w:ind w:leftChars="0" w:left="58" w:hanging="58"/>
        <w:rPr>
          <w:rFonts w:ascii="Arial Narrow" w:hAnsi="Arial Narrow" w:cstheme="minorHAnsi"/>
          <w:sz w:val="16"/>
          <w:szCs w:val="16"/>
        </w:rPr>
      </w:pPr>
    </w:p>
    <w:p w14:paraId="4B12C155" w14:textId="77777777" w:rsidR="0017593C" w:rsidRDefault="0017593C" w:rsidP="0017593C">
      <w:pPr>
        <w:tabs>
          <w:tab w:val="left" w:pos="8406"/>
        </w:tabs>
        <w:ind w:leftChars="0" w:left="58" w:hanging="58"/>
        <w:rPr>
          <w:rFonts w:ascii="Arial Narrow" w:hAnsi="Arial Narrow" w:cstheme="minorHAnsi"/>
          <w:sz w:val="16"/>
          <w:szCs w:val="16"/>
        </w:rPr>
      </w:pPr>
    </w:p>
    <w:tbl>
      <w:tblPr>
        <w:tblW w:w="15026" w:type="dxa"/>
        <w:tblInd w:w="-10" w:type="dxa"/>
        <w:tblLayout w:type="fixed"/>
        <w:tblLook w:val="00A0" w:firstRow="1" w:lastRow="0" w:firstColumn="1" w:lastColumn="0" w:noHBand="0" w:noVBand="0"/>
      </w:tblPr>
      <w:tblGrid>
        <w:gridCol w:w="15026"/>
      </w:tblGrid>
      <w:tr w:rsidR="0017593C" w:rsidRPr="00D625A0" w14:paraId="0B94CD00" w14:textId="77777777" w:rsidTr="00AD5395">
        <w:trPr>
          <w:trHeight w:val="291"/>
        </w:trPr>
        <w:tc>
          <w:tcPr>
            <w:tcW w:w="15026" w:type="dxa"/>
            <w:tcBorders>
              <w:top w:val="single" w:sz="8" w:space="0" w:color="auto"/>
              <w:left w:val="single" w:sz="8" w:space="0" w:color="auto"/>
              <w:bottom w:val="single" w:sz="8" w:space="0" w:color="auto"/>
              <w:right w:val="single" w:sz="4" w:space="0" w:color="auto"/>
            </w:tcBorders>
            <w:shd w:val="clear" w:color="000000" w:fill="538ED5"/>
          </w:tcPr>
          <w:p w14:paraId="298FC567" w14:textId="77777777" w:rsidR="0017593C" w:rsidRPr="00D625A0" w:rsidRDefault="0017593C" w:rsidP="00AD5395">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sz w:val="16"/>
                <w:szCs w:val="16"/>
              </w:rPr>
              <w:br w:type="page"/>
            </w: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17593C" w:rsidRPr="00D625A0" w14:paraId="43D01F7A" w14:textId="77777777" w:rsidTr="00AD5395">
        <w:trPr>
          <w:trHeight w:val="549"/>
        </w:trPr>
        <w:tc>
          <w:tcPr>
            <w:tcW w:w="416" w:type="dxa"/>
            <w:tcBorders>
              <w:top w:val="single" w:sz="8" w:space="0" w:color="auto"/>
              <w:left w:val="single" w:sz="8" w:space="0" w:color="auto"/>
              <w:bottom w:val="single" w:sz="8" w:space="0" w:color="auto"/>
              <w:right w:val="single" w:sz="4" w:space="0" w:color="auto"/>
            </w:tcBorders>
            <w:noWrap/>
            <w:vAlign w:val="center"/>
          </w:tcPr>
          <w:p w14:paraId="66891E89"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275" w:type="dxa"/>
            <w:tcBorders>
              <w:top w:val="single" w:sz="8" w:space="0" w:color="auto"/>
              <w:left w:val="single" w:sz="8" w:space="0" w:color="auto"/>
              <w:bottom w:val="single" w:sz="8" w:space="0" w:color="auto"/>
              <w:right w:val="single" w:sz="4" w:space="0" w:color="auto"/>
            </w:tcBorders>
            <w:vAlign w:val="center"/>
          </w:tcPr>
          <w:p w14:paraId="35656E0C"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5" w:type="dxa"/>
            <w:tcBorders>
              <w:top w:val="single" w:sz="8" w:space="0" w:color="auto"/>
              <w:left w:val="nil"/>
              <w:bottom w:val="single" w:sz="8" w:space="0" w:color="auto"/>
              <w:right w:val="single" w:sz="4" w:space="0" w:color="auto"/>
            </w:tcBorders>
            <w:noWrap/>
            <w:vAlign w:val="center"/>
          </w:tcPr>
          <w:p w14:paraId="0F3B9B01" w14:textId="77777777" w:rsidR="0017593C" w:rsidRPr="00D625A0" w:rsidRDefault="0017593C"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7796" w:type="dxa"/>
            <w:tcBorders>
              <w:top w:val="single" w:sz="8" w:space="0" w:color="auto"/>
              <w:left w:val="nil"/>
              <w:bottom w:val="single" w:sz="8" w:space="0" w:color="auto"/>
              <w:right w:val="single" w:sz="4" w:space="0" w:color="auto"/>
            </w:tcBorders>
            <w:vAlign w:val="center"/>
          </w:tcPr>
          <w:p w14:paraId="7CB62444" w14:textId="77777777" w:rsidR="0017593C" w:rsidRPr="00FE1911"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276" w:type="dxa"/>
            <w:tcBorders>
              <w:top w:val="single" w:sz="8" w:space="0" w:color="auto"/>
              <w:left w:val="single" w:sz="4" w:space="0" w:color="auto"/>
              <w:bottom w:val="single" w:sz="8" w:space="0" w:color="auto"/>
              <w:right w:val="single" w:sz="8" w:space="0" w:color="auto"/>
            </w:tcBorders>
            <w:vAlign w:val="center"/>
          </w:tcPr>
          <w:p w14:paraId="729A39AA" w14:textId="77777777" w:rsidR="0017593C" w:rsidRPr="00FE1911" w:rsidRDefault="0017593C" w:rsidP="00AD5395">
            <w:pPr>
              <w:spacing w:before="60" w:after="60"/>
              <w:ind w:leftChars="0" w:left="58" w:hanging="58"/>
              <w:jc w:val="center"/>
              <w:rPr>
                <w:rFonts w:ascii="Arial Narrow" w:hAnsi="Arial Narrow" w:cstheme="minorHAnsi"/>
                <w:b/>
                <w:bCs/>
                <w:color w:val="000000"/>
                <w:sz w:val="16"/>
                <w:szCs w:val="16"/>
              </w:rPr>
            </w:pPr>
            <w:r>
              <w:rPr>
                <w:rFonts w:ascii="Arial Narrow" w:hAnsi="Arial Narrow" w:cstheme="minorHAnsi"/>
                <w:b/>
                <w:bCs/>
                <w:color w:val="000000"/>
                <w:sz w:val="16"/>
                <w:szCs w:val="16"/>
              </w:rPr>
              <w:t>ΤΙΜΗ</w:t>
            </w:r>
          </w:p>
        </w:tc>
        <w:tc>
          <w:tcPr>
            <w:tcW w:w="1134" w:type="dxa"/>
            <w:tcBorders>
              <w:top w:val="single" w:sz="8" w:space="0" w:color="auto"/>
              <w:left w:val="single" w:sz="8" w:space="0" w:color="auto"/>
              <w:bottom w:val="single" w:sz="8" w:space="0" w:color="auto"/>
              <w:right w:val="single" w:sz="8" w:space="0" w:color="auto"/>
            </w:tcBorders>
            <w:vAlign w:val="center"/>
          </w:tcPr>
          <w:p w14:paraId="21A31D6E" w14:textId="77777777" w:rsidR="0017593C" w:rsidRPr="00FE1911"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ΒΑΘΜΟΛΟΓΙΑ</w:t>
            </w:r>
          </w:p>
        </w:tc>
        <w:tc>
          <w:tcPr>
            <w:tcW w:w="1134" w:type="dxa"/>
            <w:tcBorders>
              <w:top w:val="single" w:sz="8" w:space="0" w:color="auto"/>
              <w:left w:val="single" w:sz="8" w:space="0" w:color="auto"/>
              <w:bottom w:val="single" w:sz="8" w:space="0" w:color="auto"/>
              <w:right w:val="single" w:sz="8" w:space="0" w:color="auto"/>
            </w:tcBorders>
            <w:noWrap/>
            <w:vAlign w:val="center"/>
          </w:tcPr>
          <w:p w14:paraId="09ACC361" w14:textId="77777777" w:rsidR="0017593C" w:rsidRPr="00FE1911"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caps/>
                <w:color w:val="000000"/>
                <w:sz w:val="16"/>
                <w:szCs w:val="16"/>
              </w:rPr>
              <w:t>ΑΙΤΙΟΛΟΓΗΣΗ</w:t>
            </w:r>
          </w:p>
        </w:tc>
      </w:tr>
      <w:tr w:rsidR="0017593C" w:rsidRPr="00D625A0" w14:paraId="2169B933" w14:textId="77777777" w:rsidTr="00AD5395">
        <w:trPr>
          <w:trHeight w:val="885"/>
        </w:trPr>
        <w:tc>
          <w:tcPr>
            <w:tcW w:w="416" w:type="dxa"/>
            <w:tcBorders>
              <w:left w:val="single" w:sz="8" w:space="0" w:color="auto"/>
              <w:bottom w:val="single" w:sz="4" w:space="0" w:color="auto"/>
              <w:right w:val="single" w:sz="4" w:space="0" w:color="auto"/>
            </w:tcBorders>
            <w:noWrap/>
            <w:vAlign w:val="center"/>
          </w:tcPr>
          <w:p w14:paraId="225470DA"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4" w:space="0" w:color="auto"/>
              <w:right w:val="single" w:sz="4" w:space="0" w:color="auto"/>
            </w:tcBorders>
            <w:vAlign w:val="center"/>
          </w:tcPr>
          <w:p w14:paraId="1C7A1365"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1</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246C603" w14:textId="77777777" w:rsidR="0017593C" w:rsidRPr="00D625A0" w:rsidRDefault="0017593C" w:rsidP="00AD5395">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Πληρότητα περιεχομένου της πρότασης</w:t>
            </w:r>
          </w:p>
          <w:p w14:paraId="40271D08"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4" w:space="0" w:color="auto"/>
              <w:right w:val="nil"/>
            </w:tcBorders>
            <w:noWrap/>
            <w:vAlign w:val="center"/>
          </w:tcPr>
          <w:p w14:paraId="3791A1BC" w14:textId="77777777" w:rsidR="0017593C" w:rsidRPr="00D625A0" w:rsidRDefault="0017593C" w:rsidP="00AD539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7796" w:type="dxa"/>
            <w:tcBorders>
              <w:top w:val="single" w:sz="8" w:space="0" w:color="auto"/>
              <w:left w:val="single" w:sz="4" w:space="0" w:color="auto"/>
              <w:bottom w:val="single" w:sz="4" w:space="0" w:color="auto"/>
              <w:right w:val="single" w:sz="4" w:space="0" w:color="auto"/>
            </w:tcBorders>
            <w:vAlign w:val="center"/>
          </w:tcPr>
          <w:p w14:paraId="68F67D5D" w14:textId="77777777" w:rsidR="0017593C" w:rsidRPr="00CE08FD" w:rsidRDefault="0017593C" w:rsidP="00AD5395">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 xml:space="preserve">Η πράξη εξετάζεται ως προς: </w:t>
            </w:r>
          </w:p>
          <w:p w14:paraId="53345158" w14:textId="77777777" w:rsidR="0017593C" w:rsidRPr="00CE08FD" w:rsidRDefault="0017593C" w:rsidP="00AD5395">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α) τα βασικά τεχνικά, λειτουργικά και λοιπά χαρακτηριστικά της</w:t>
            </w:r>
          </w:p>
          <w:p w14:paraId="192180C7" w14:textId="77777777" w:rsidR="0017593C" w:rsidRPr="00CE08FD" w:rsidRDefault="0017593C" w:rsidP="00AD5395">
            <w:pPr>
              <w:pStyle w:val="afe"/>
              <w:tabs>
                <w:tab w:val="left" w:pos="0"/>
              </w:tabs>
              <w:spacing w:beforeLines="60" w:before="144" w:afterLines="60" w:after="144"/>
              <w:ind w:left="-30" w:hanging="58"/>
              <w:rPr>
                <w:rFonts w:cstheme="minorHAnsi"/>
                <w:sz w:val="16"/>
                <w:szCs w:val="16"/>
              </w:rPr>
            </w:pPr>
            <w:r w:rsidRPr="00CE08FD">
              <w:rPr>
                <w:rFonts w:cstheme="minorHAnsi"/>
                <w:sz w:val="16"/>
                <w:szCs w:val="16"/>
              </w:rPr>
              <w:t xml:space="preserve">β) τον τρόπο υλοποίησης (επιλογή μεθοδολογίας και ανάλυση της υλοποίησης της πράξης με αναφορά σε όλα τα επιμέρους </w:t>
            </w:r>
            <w:proofErr w:type="spellStart"/>
            <w:r w:rsidRPr="00CE08FD">
              <w:rPr>
                <w:rFonts w:cstheme="minorHAnsi"/>
                <w:sz w:val="16"/>
                <w:szCs w:val="16"/>
              </w:rPr>
              <w:t>υποέργα</w:t>
            </w:r>
            <w:proofErr w:type="spellEnd"/>
            <w:r w:rsidRPr="00CE08FD">
              <w:rPr>
                <w:rFonts w:cstheme="minorHAnsi"/>
                <w:sz w:val="16"/>
                <w:szCs w:val="16"/>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w:t>
            </w:r>
            <w:proofErr w:type="spellStart"/>
            <w:r w:rsidRPr="00CE08FD">
              <w:rPr>
                <w:rFonts w:cstheme="minorHAnsi"/>
                <w:sz w:val="16"/>
                <w:szCs w:val="16"/>
              </w:rPr>
              <w:t>καταλληλότητα</w:t>
            </w:r>
            <w:proofErr w:type="spellEnd"/>
            <w:r w:rsidRPr="00CE08FD">
              <w:rPr>
                <w:rFonts w:cstheme="minorHAnsi"/>
                <w:sz w:val="16"/>
                <w:szCs w:val="16"/>
              </w:rPr>
              <w:t xml:space="preserve"> δράσεων προβολής και επικοινωνίας ανάλογης έκτασης με την πράξη) </w:t>
            </w:r>
          </w:p>
          <w:p w14:paraId="355603AC" w14:textId="77777777" w:rsidR="0017593C" w:rsidRPr="00D625A0" w:rsidRDefault="0017593C" w:rsidP="00AD5395">
            <w:pPr>
              <w:pStyle w:val="afe"/>
              <w:tabs>
                <w:tab w:val="clear" w:pos="567"/>
                <w:tab w:val="left" w:pos="426"/>
              </w:tabs>
              <w:spacing w:beforeLines="60" w:before="144" w:afterLines="60" w:after="144"/>
              <w:ind w:left="-30" w:hanging="58"/>
              <w:rPr>
                <w:rFonts w:cstheme="minorHAnsi"/>
                <w:sz w:val="16"/>
                <w:szCs w:val="16"/>
              </w:rPr>
            </w:pPr>
            <w:r w:rsidRPr="00CE08FD">
              <w:rPr>
                <w:rFonts w:cstheme="minorHAnsi"/>
                <w:sz w:val="16"/>
                <w:szCs w:val="16"/>
              </w:rPr>
              <w:t>γ) την αποτύπωση των παραδοτέων της πράξης.</w:t>
            </w:r>
          </w:p>
        </w:tc>
        <w:tc>
          <w:tcPr>
            <w:tcW w:w="1276" w:type="dxa"/>
            <w:tcBorders>
              <w:top w:val="single" w:sz="8" w:space="0" w:color="auto"/>
              <w:left w:val="single" w:sz="4" w:space="0" w:color="auto"/>
              <w:bottom w:val="single" w:sz="4" w:space="0" w:color="auto"/>
              <w:right w:val="single" w:sz="8" w:space="0" w:color="auto"/>
            </w:tcBorders>
            <w:vAlign w:val="center"/>
          </w:tcPr>
          <w:p w14:paraId="3FD7ABDC" w14:textId="77777777" w:rsidR="0017593C" w:rsidRPr="00D625A0" w:rsidRDefault="0017593C"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 / Όχι</w:t>
            </w:r>
          </w:p>
        </w:tc>
        <w:tc>
          <w:tcPr>
            <w:tcW w:w="1134" w:type="dxa"/>
            <w:tcBorders>
              <w:top w:val="single" w:sz="8" w:space="0" w:color="auto"/>
              <w:left w:val="single" w:sz="8" w:space="0" w:color="auto"/>
              <w:bottom w:val="single" w:sz="4" w:space="0" w:color="auto"/>
              <w:right w:val="single" w:sz="8" w:space="0" w:color="auto"/>
            </w:tcBorders>
            <w:vAlign w:val="center"/>
          </w:tcPr>
          <w:p w14:paraId="4FE8F09C"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4" w:space="0" w:color="auto"/>
              <w:right w:val="single" w:sz="8" w:space="0" w:color="auto"/>
            </w:tcBorders>
            <w:noWrap/>
            <w:vAlign w:val="center"/>
          </w:tcPr>
          <w:p w14:paraId="36637AC5"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124F101A" w14:textId="77777777" w:rsidTr="00AD5395">
        <w:trPr>
          <w:trHeight w:val="601"/>
        </w:trPr>
        <w:tc>
          <w:tcPr>
            <w:tcW w:w="416" w:type="dxa"/>
            <w:tcBorders>
              <w:top w:val="single" w:sz="4" w:space="0" w:color="auto"/>
              <w:left w:val="single" w:sz="4" w:space="0" w:color="auto"/>
              <w:bottom w:val="single" w:sz="4" w:space="0" w:color="auto"/>
              <w:right w:val="single" w:sz="4" w:space="0" w:color="auto"/>
            </w:tcBorders>
            <w:noWrap/>
            <w:vAlign w:val="center"/>
          </w:tcPr>
          <w:p w14:paraId="6FF2A700"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4" w:space="0" w:color="auto"/>
              <w:left w:val="single" w:sz="4" w:space="0" w:color="auto"/>
              <w:bottom w:val="single" w:sz="4" w:space="0" w:color="auto"/>
              <w:right w:val="single" w:sz="4" w:space="0" w:color="auto"/>
            </w:tcBorders>
            <w:vAlign w:val="center"/>
          </w:tcPr>
          <w:p w14:paraId="4AFDA429" w14:textId="77777777" w:rsidR="0017593C" w:rsidRPr="00D625A0" w:rsidRDefault="0017593C" w:rsidP="00AD5395">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7F8F87CA" w14:textId="77777777" w:rsidR="0017593C" w:rsidRPr="00D625A0" w:rsidRDefault="0017593C" w:rsidP="00AD5395">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7796" w:type="dxa"/>
            <w:tcBorders>
              <w:top w:val="single" w:sz="4" w:space="0" w:color="auto"/>
              <w:left w:val="single" w:sz="4" w:space="0" w:color="auto"/>
              <w:bottom w:val="single" w:sz="4" w:space="0" w:color="auto"/>
              <w:right w:val="single" w:sz="4" w:space="0" w:color="auto"/>
            </w:tcBorders>
            <w:vAlign w:val="center"/>
          </w:tcPr>
          <w:p w14:paraId="40595ADA"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Εξετάζεται ο προϋπολογισμός της πράξης σε σχέση με το προτεινόμενο για συγχρηματοδότηση φυσικό της αντικείμενο.</w:t>
            </w:r>
          </w:p>
          <w:p w14:paraId="3EFF2A72"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Ενδεικτικά στοιχεία που αξιολογούνται είναι:</w:t>
            </w:r>
          </w:p>
          <w:p w14:paraId="5E0C3BAB"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Α. Η πληρότητα του προτεινόμενου προϋπολογισμού.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Ενδεικτικά αναφέρονται κάποια παραδείγματα:</w:t>
            </w:r>
          </w:p>
          <w:p w14:paraId="1659EA50"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κατασκευή έργου υποδομής, ενδέχεται να απαιτούνται οι εξής δαπάνες: απόκτηση γης, σύνδεση της υποδομής με δίκτυα ΟΚΩ, ενεργειακός επιθεωρητής, ελεγκτής δόμησης, πιστοποιημένος εκτιμητής, βασικός μελετητής.</w:t>
            </w:r>
          </w:p>
          <w:p w14:paraId="127EB4B7"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την προμήθεια εξοπλισμού ενδέχεται να απαιτούνται διαμορφώσεις των χώρων εγκατάστασης του εξοπλισμού.</w:t>
            </w:r>
          </w:p>
          <w:p w14:paraId="21E7860E"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lastRenderedPageBreak/>
              <w:t>-</w:t>
            </w:r>
            <w:r w:rsidRPr="00CE08FD">
              <w:rPr>
                <w:rFonts w:ascii="Arial Narrow" w:hAnsi="Arial Narrow" w:cstheme="minorHAnsi"/>
                <w:sz w:val="16"/>
                <w:szCs w:val="16"/>
              </w:rPr>
              <w:tab/>
              <w:t xml:space="preserve">Για ηλεκτρονικές υπηρεσίες /προϊόντα είναι πιθανόν να απαιτείται αναβάθμιση ηλεκτρονικών συστημάτων των χρηστών.   </w:t>
            </w:r>
          </w:p>
          <w:p w14:paraId="4A0E9C0E"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Για τα έργα που υλοποιούνται με ίδια μέσα εξετάζεται εάν: (i) οι κατηγορίες δαπανών που δηλώνονται στο σχέδιο υλοποίησης με ίδια μέσα συνάδουν 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και (</w:t>
            </w:r>
            <w:proofErr w:type="spellStart"/>
            <w:r w:rsidRPr="00CE08FD">
              <w:rPr>
                <w:rFonts w:ascii="Arial Narrow" w:hAnsi="Arial Narrow" w:cstheme="minorHAnsi"/>
                <w:sz w:val="16"/>
                <w:szCs w:val="16"/>
              </w:rPr>
              <w:t>ii</w:t>
            </w:r>
            <w:proofErr w:type="spellEnd"/>
            <w:r w:rsidRPr="00CE08FD">
              <w:rPr>
                <w:rFonts w:ascii="Arial Narrow" w:hAnsi="Arial Narrow" w:cstheme="minorHAnsi"/>
                <w:sz w:val="16"/>
                <w:szCs w:val="16"/>
              </w:rPr>
              <w:t>) ορθά κατανέμονται οι κατηγορίες δαπανών στις επί μέρους εργασίες και πακέτα εργασίας.</w:t>
            </w:r>
          </w:p>
          <w:p w14:paraId="2D859E2D" w14:textId="77777777" w:rsidR="0017593C"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Σημειώνεται ότι η πληρότητα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εφόσον οι επιλογές αυτές προβλέπονται στην πρόσκληση για υποβολή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7A11FD0F"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Β. Το εύλογο του κόστους της προτεινόμενης πράξης. Εξετάζεται κατά πόσο η κοστολόγηση της προτεινόμενης πράξης είναι εύλογη. Πιο συγκεκριμένα:</w:t>
            </w:r>
          </w:p>
          <w:p w14:paraId="1F262B0D"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 Δημόσιες συμβάσεις </w:t>
            </w:r>
          </w:p>
          <w:p w14:paraId="164E5C47"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1α. Δημόσια έργα και δημόσιες συμβάσεις μελετών και τεχνικών και λοιπών συναφών επιστημονικών </w:t>
            </w:r>
            <w:proofErr w:type="spellStart"/>
            <w:r w:rsidRPr="00CE08FD">
              <w:rPr>
                <w:rFonts w:ascii="Arial Narrow" w:hAnsi="Arial Narrow" w:cstheme="minorHAnsi"/>
                <w:sz w:val="16"/>
                <w:szCs w:val="16"/>
              </w:rPr>
              <w:t>υπηρεσιώνΟι</w:t>
            </w:r>
            <w:proofErr w:type="spellEnd"/>
            <w:r w:rsidRPr="00CE08FD">
              <w:rPr>
                <w:rFonts w:ascii="Arial Narrow" w:hAnsi="Arial Narrow" w:cstheme="minorHAnsi"/>
                <w:sz w:val="16"/>
                <w:szCs w:val="16"/>
              </w:rPr>
              <w:t xml:space="preserve"> προϋπολογισμοί των παραπάνω κατηγοριών προκύπτουν από τα αναλυτικά τιμολόγια δημοσίων έργων για διάφορες κατηγορίες (Οδοποιίας, Υδραυλικών, Λιμενικών, Οικοδομικών και Πρασίνου </w:t>
            </w:r>
            <w:proofErr w:type="spellStart"/>
            <w:r w:rsidRPr="00CE08FD">
              <w:rPr>
                <w:rFonts w:ascii="Arial Narrow" w:hAnsi="Arial Narrow" w:cstheme="minorHAnsi"/>
                <w:sz w:val="16"/>
                <w:szCs w:val="16"/>
              </w:rPr>
              <w:t>κλπ</w:t>
            </w:r>
            <w:proofErr w:type="spellEnd"/>
            <w:r w:rsidRPr="00CE08FD">
              <w:rPr>
                <w:rFonts w:ascii="Arial Narrow" w:hAnsi="Arial Narrow" w:cstheme="minorHAnsi"/>
                <w:sz w:val="16"/>
                <w:szCs w:val="16"/>
              </w:rPr>
              <w:t xml:space="preserve">) και από τον Κανονισμό </w:t>
            </w:r>
            <w:proofErr w:type="spellStart"/>
            <w:r w:rsidRPr="00CE08FD">
              <w:rPr>
                <w:rFonts w:ascii="Arial Narrow" w:hAnsi="Arial Narrow" w:cstheme="minorHAnsi"/>
                <w:sz w:val="16"/>
                <w:szCs w:val="16"/>
              </w:rPr>
              <w:t>Προεκτιμώμενων</w:t>
            </w:r>
            <w:proofErr w:type="spellEnd"/>
            <w:r w:rsidRPr="00CE08FD">
              <w:rPr>
                <w:rFonts w:ascii="Arial Narrow" w:hAnsi="Arial Narrow" w:cstheme="minorHAnsi"/>
                <w:sz w:val="16"/>
                <w:szCs w:val="16"/>
              </w:rPr>
              <w:t xml:space="preserve"> Αμοιβών μελετών και παροχής τεχνικών και λοιπών συναφών επιστημονικών υπηρεσιών αντίστοιχα.</w:t>
            </w:r>
          </w:p>
          <w:p w14:paraId="5736DF5E"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Ο προτεινόμενος προϋπολογισμός θα πρέπει να έχει συνταχθεί με βάση τα τελευταία εγκεκριμένα τιμολόγια. </w:t>
            </w:r>
          </w:p>
          <w:p w14:paraId="6F23EF3D"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1β. Προμήθειες και λοιπές Υπηρεσίες  </w:t>
            </w:r>
          </w:p>
          <w:p w14:paraId="509DEC0C"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Το εύλογο του προϋπολογισμού για προμήθειες μπορεί να βασισθεί:</w:t>
            </w:r>
          </w:p>
          <w:p w14:paraId="55756FFC"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1555F868"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 xml:space="preserve">σε έρευνα αγοράς συμπεριλαμβανομένης της αναζήτησης και διασταύρωσης τιμών από επίσημους προμηθευτές ή μέσω του διαδικτύου, ή/και </w:t>
            </w:r>
          </w:p>
          <w:p w14:paraId="1E2769CD"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w:t>
            </w:r>
            <w:r w:rsidRPr="00CE08FD">
              <w:rPr>
                <w:rFonts w:ascii="Arial Narrow" w:hAnsi="Arial Narrow" w:cstheme="minorHAnsi"/>
                <w:sz w:val="16"/>
                <w:szCs w:val="16"/>
              </w:rPr>
              <w:tab/>
              <w:t>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6912A3E7"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2. Υλοποίηση έργων με Ίδια Μέσα</w:t>
            </w:r>
          </w:p>
          <w:p w14:paraId="0B26CB3C" w14:textId="77777777" w:rsidR="0017593C"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Το εύλογο του κόστους στα έργα που υλοποιούνται με ίδια μέσα τεκμηριώνεται από την ανάλυση του προϋπολογισμού των επί μέρους κατηγοριών δαπανών στον αναλυτικό προϋπολογισμό του </w:t>
            </w:r>
            <w:proofErr w:type="spellStart"/>
            <w:r w:rsidRPr="00CE08FD">
              <w:rPr>
                <w:rFonts w:ascii="Arial Narrow" w:hAnsi="Arial Narrow" w:cstheme="minorHAnsi"/>
                <w:sz w:val="16"/>
                <w:szCs w:val="16"/>
              </w:rPr>
              <w:t>υποέργου</w:t>
            </w:r>
            <w:proofErr w:type="spellEnd"/>
            <w:r w:rsidRPr="00CE08FD">
              <w:rPr>
                <w:rFonts w:ascii="Arial Narrow" w:hAnsi="Arial Narrow" w:cstheme="minorHAnsi"/>
                <w:sz w:val="16"/>
                <w:szCs w:val="16"/>
              </w:rPr>
              <w:t xml:space="preserve"> αυτεπιστασίας, που επισυνάπτει ο δικαιούχος κατά την υποβολή της πρότασής του (τυποποιημένα έντυπα </w:t>
            </w:r>
            <w:proofErr w:type="spellStart"/>
            <w:r w:rsidRPr="00CE08FD">
              <w:rPr>
                <w:rFonts w:ascii="Arial Narrow" w:hAnsi="Arial Narrow" w:cstheme="minorHAnsi"/>
                <w:sz w:val="16"/>
                <w:szCs w:val="16"/>
              </w:rPr>
              <w:t>excel</w:t>
            </w:r>
            <w:proofErr w:type="spellEnd"/>
            <w:r w:rsidRPr="00CE08FD">
              <w:rPr>
                <w:rFonts w:ascii="Arial Narrow" w:hAnsi="Arial Narrow" w:cstheme="minorHAnsi"/>
                <w:sz w:val="16"/>
                <w:szCs w:val="16"/>
              </w:rPr>
              <w:t>).</w:t>
            </w:r>
          </w:p>
          <w:p w14:paraId="6A4F6901"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Η ΔΑ εξετάζει 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ή υπηρεσίες, ενδεικτικά κόστη μετακινήσεων κ.λπ., λαμβάνοντας υπόψη και τις απαιτήσεις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 xml:space="preserve"> για την κάθε κατηγορία δαπάνης βάσει των κανόνων </w:t>
            </w:r>
            <w:proofErr w:type="spellStart"/>
            <w:r w:rsidRPr="00CE08FD">
              <w:rPr>
                <w:rFonts w:ascii="Arial Narrow" w:hAnsi="Arial Narrow" w:cstheme="minorHAnsi"/>
                <w:sz w:val="16"/>
                <w:szCs w:val="16"/>
              </w:rPr>
              <w:t>επιλεξιμότητας</w:t>
            </w:r>
            <w:proofErr w:type="spellEnd"/>
            <w:r w:rsidRPr="00CE08FD">
              <w:rPr>
                <w:rFonts w:ascii="Arial Narrow" w:hAnsi="Arial Narrow" w:cstheme="minorHAnsi"/>
                <w:sz w:val="16"/>
                <w:szCs w:val="16"/>
              </w:rPr>
              <w:t>.</w:t>
            </w:r>
          </w:p>
          <w:p w14:paraId="037C2BA6" w14:textId="77777777" w:rsidR="0017593C" w:rsidRPr="00CE08FD"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 xml:space="preserve">Σημειώνεται ότι το εύλογο του προϋπολογισμού δραστηριοτήτων ή ενεργειών που πρόκειται να χρηματοδοτηθούν με τη χρήση επιλογών απλοποιημένου κόστους θεωρείται ότι εξασφαλίζεται, χωρίς περαιτέρω αξιολόγηση από τη ΔΑ κατά το στάδιο αυτό, </w:t>
            </w:r>
            <w:r w:rsidRPr="00CE08FD">
              <w:rPr>
                <w:rFonts w:ascii="Arial Narrow" w:hAnsi="Arial Narrow" w:cstheme="minorHAnsi"/>
                <w:sz w:val="16"/>
                <w:szCs w:val="16"/>
              </w:rPr>
              <w:lastRenderedPageBreak/>
              <w:t>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 ενεργειών.</w:t>
            </w:r>
          </w:p>
          <w:p w14:paraId="4DA34271" w14:textId="77777777" w:rsidR="0017593C" w:rsidRPr="00D625A0" w:rsidRDefault="0017593C" w:rsidP="00AD5395">
            <w:pPr>
              <w:spacing w:before="60" w:afterLines="60" w:after="144"/>
              <w:ind w:leftChars="0" w:left="58" w:hanging="58"/>
              <w:rPr>
                <w:rFonts w:ascii="Arial Narrow" w:hAnsi="Arial Narrow" w:cstheme="minorHAnsi"/>
                <w:sz w:val="16"/>
                <w:szCs w:val="16"/>
              </w:rPr>
            </w:pPr>
            <w:r w:rsidRPr="00CE08FD">
              <w:rPr>
                <w:rFonts w:ascii="Arial Narrow" w:hAnsi="Arial Narrow" w:cstheme="minorHAnsi"/>
                <w:sz w:val="16"/>
                <w:szCs w:val="16"/>
              </w:rPr>
              <w:t>Γ. Η ορθή κατανομή του προϋπολογισμού. Εξετάζεται η ορθή κατανομή του προϋπολογισμού στις επιμέρους εργασίες/ είδη δαπανών σε σχέση με το προτεινόμενο φυσικό αντικείμενο/ παραδοτέα της πράξης.</w:t>
            </w:r>
          </w:p>
        </w:tc>
        <w:tc>
          <w:tcPr>
            <w:tcW w:w="1276" w:type="dxa"/>
            <w:tcBorders>
              <w:top w:val="single" w:sz="4" w:space="0" w:color="auto"/>
              <w:left w:val="single" w:sz="4" w:space="0" w:color="auto"/>
              <w:bottom w:val="single" w:sz="4" w:space="0" w:color="auto"/>
              <w:right w:val="single" w:sz="4" w:space="0" w:color="auto"/>
            </w:tcBorders>
            <w:vAlign w:val="center"/>
          </w:tcPr>
          <w:p w14:paraId="0B38B94D" w14:textId="77777777" w:rsidR="0017593C" w:rsidRPr="00D625A0" w:rsidRDefault="0017593C"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1A29870E"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462EF3E2"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45DA0CBB" w14:textId="77777777" w:rsidTr="00AD5395">
        <w:trPr>
          <w:trHeight w:val="787"/>
        </w:trPr>
        <w:tc>
          <w:tcPr>
            <w:tcW w:w="416" w:type="dxa"/>
            <w:tcBorders>
              <w:top w:val="single" w:sz="4" w:space="0" w:color="auto"/>
              <w:left w:val="single" w:sz="4" w:space="0" w:color="auto"/>
              <w:bottom w:val="single" w:sz="4" w:space="0" w:color="auto"/>
              <w:right w:val="single" w:sz="4" w:space="0" w:color="auto"/>
            </w:tcBorders>
            <w:noWrap/>
            <w:vAlign w:val="center"/>
          </w:tcPr>
          <w:p w14:paraId="7E29779B"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w:t>
            </w:r>
          </w:p>
        </w:tc>
        <w:tc>
          <w:tcPr>
            <w:tcW w:w="1275" w:type="dxa"/>
            <w:vMerge/>
            <w:tcBorders>
              <w:top w:val="single" w:sz="4" w:space="0" w:color="auto"/>
              <w:left w:val="single" w:sz="4" w:space="0" w:color="auto"/>
              <w:bottom w:val="single" w:sz="4" w:space="0" w:color="auto"/>
              <w:right w:val="single" w:sz="4" w:space="0" w:color="auto"/>
            </w:tcBorders>
            <w:vAlign w:val="center"/>
          </w:tcPr>
          <w:p w14:paraId="17DE5E10" w14:textId="77777777" w:rsidR="0017593C" w:rsidRPr="00D625A0" w:rsidRDefault="0017593C" w:rsidP="00AD5395">
            <w:pPr>
              <w:spacing w:before="60" w:after="60"/>
              <w:ind w:leftChars="0" w:left="58" w:hanging="58"/>
              <w:rPr>
                <w:rFonts w:ascii="Arial Narrow" w:hAnsi="Arial Narrow" w:cstheme="minorHAnsi"/>
                <w:b/>
                <w:bCs/>
                <w:color w:val="000000"/>
                <w:sz w:val="16"/>
                <w:szCs w:val="16"/>
              </w:rPr>
            </w:pPr>
          </w:p>
        </w:tc>
        <w:tc>
          <w:tcPr>
            <w:tcW w:w="1985" w:type="dxa"/>
            <w:tcBorders>
              <w:top w:val="single" w:sz="4" w:space="0" w:color="auto"/>
              <w:left w:val="single" w:sz="4" w:space="0" w:color="auto"/>
              <w:bottom w:val="single" w:sz="4" w:space="0" w:color="auto"/>
              <w:right w:val="single" w:sz="4" w:space="0" w:color="auto"/>
            </w:tcBorders>
            <w:vAlign w:val="center"/>
          </w:tcPr>
          <w:p w14:paraId="48CB3CE4" w14:textId="77777777" w:rsidR="0017593C" w:rsidRPr="00D625A0" w:rsidRDefault="0017593C" w:rsidP="00AD5395">
            <w:pPr>
              <w:spacing w:before="60" w:after="60"/>
              <w:ind w:leftChars="0" w:left="58" w:hanging="58"/>
              <w:rPr>
                <w:rFonts w:ascii="Arial Narrow" w:hAnsi="Arial Narrow" w:cstheme="minorHAnsi"/>
                <w:color w:val="000000"/>
                <w:sz w:val="16"/>
                <w:szCs w:val="16"/>
              </w:rPr>
            </w:pPr>
            <w:proofErr w:type="spellStart"/>
            <w:r w:rsidRPr="00D625A0">
              <w:rPr>
                <w:rFonts w:ascii="Arial Narrow" w:hAnsi="Arial Narrow" w:cstheme="minorHAnsi"/>
                <w:color w:val="000000"/>
                <w:sz w:val="16"/>
                <w:szCs w:val="16"/>
              </w:rPr>
              <w:t>Ρεαλιστικότητα</w:t>
            </w:r>
            <w:proofErr w:type="spellEnd"/>
            <w:r w:rsidRPr="00D625A0">
              <w:rPr>
                <w:rFonts w:ascii="Arial Narrow" w:hAnsi="Arial Narrow" w:cstheme="minorHAnsi"/>
                <w:color w:val="000000"/>
                <w:sz w:val="16"/>
                <w:szCs w:val="16"/>
              </w:rPr>
              <w:t xml:space="preserve"> του χρονοδιαγράμματος </w:t>
            </w:r>
          </w:p>
        </w:tc>
        <w:tc>
          <w:tcPr>
            <w:tcW w:w="7796" w:type="dxa"/>
            <w:tcBorders>
              <w:top w:val="single" w:sz="4" w:space="0" w:color="auto"/>
              <w:left w:val="single" w:sz="4" w:space="0" w:color="auto"/>
              <w:bottom w:val="single" w:sz="4" w:space="0" w:color="auto"/>
              <w:right w:val="single" w:sz="4" w:space="0" w:color="auto"/>
            </w:tcBorders>
            <w:vAlign w:val="center"/>
          </w:tcPr>
          <w:p w14:paraId="37EBCFB2" w14:textId="77777777" w:rsidR="0017593C" w:rsidRPr="00BC77FE" w:rsidRDefault="0017593C" w:rsidP="00AD5395">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Εξετάζεται η </w:t>
            </w:r>
            <w:proofErr w:type="spellStart"/>
            <w:r w:rsidRPr="00BC77FE">
              <w:rPr>
                <w:rFonts w:ascii="Arial Narrow" w:hAnsi="Arial Narrow" w:cstheme="minorHAnsi"/>
                <w:sz w:val="16"/>
                <w:szCs w:val="16"/>
              </w:rPr>
              <w:t>ρεαλιστικότητα</w:t>
            </w:r>
            <w:proofErr w:type="spellEnd"/>
            <w:r w:rsidRPr="00BC77FE">
              <w:rPr>
                <w:rFonts w:ascii="Arial Narrow" w:hAnsi="Arial Narrow" w:cstheme="minorHAnsi"/>
                <w:sz w:val="16"/>
                <w:szCs w:val="16"/>
              </w:rPr>
              <w:t xml:space="preserve"> ολοκλήρωσης της πράξης η οποία εξετάζεται σε σχέση με:</w:t>
            </w:r>
          </w:p>
          <w:p w14:paraId="6C8BA379" w14:textId="77777777" w:rsidR="0017593C" w:rsidRPr="00BC77FE" w:rsidRDefault="0017593C" w:rsidP="00AD5395">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α) το φυσικό αντικείμενο (μέγεθος, πολυπλοκότητα, κ.λπ. της πράξης)</w:t>
            </w:r>
          </w:p>
          <w:p w14:paraId="440B418F" w14:textId="77777777" w:rsidR="0017593C" w:rsidRPr="00BC77FE" w:rsidRDefault="0017593C" w:rsidP="00AD5395">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β) την επιλεγμένη μέθοδο υλοποίησης (διαγωνιστική διαδικασία, αυτεπιστασία, επιταγές εισόδου (</w:t>
            </w:r>
            <w:proofErr w:type="spellStart"/>
            <w:r w:rsidRPr="00BC77FE">
              <w:rPr>
                <w:rFonts w:ascii="Arial Narrow" w:hAnsi="Arial Narrow" w:cstheme="minorHAnsi"/>
                <w:sz w:val="16"/>
                <w:szCs w:val="16"/>
              </w:rPr>
              <w:t>voucher</w:t>
            </w:r>
            <w:proofErr w:type="spellEnd"/>
            <w:r w:rsidRPr="00BC77FE">
              <w:rPr>
                <w:rFonts w:ascii="Arial Narrow" w:hAnsi="Arial Narrow" w:cstheme="minorHAnsi"/>
                <w:sz w:val="16"/>
                <w:szCs w:val="16"/>
              </w:rPr>
              <w:t xml:space="preserve">), κ.λπ.) </w:t>
            </w:r>
          </w:p>
          <w:p w14:paraId="7EDED44D" w14:textId="77777777" w:rsidR="0017593C" w:rsidRPr="00BC77FE" w:rsidRDefault="0017593C" w:rsidP="00AD5395">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BC77FE">
              <w:rPr>
                <w:rFonts w:ascii="Arial Narrow" w:hAnsi="Arial Narrow" w:cstheme="minorHAnsi"/>
                <w:sz w:val="16"/>
                <w:szCs w:val="16"/>
              </w:rPr>
              <w:t>ωφελουμένων</w:t>
            </w:r>
            <w:proofErr w:type="spellEnd"/>
            <w:r w:rsidRPr="00BC77FE">
              <w:rPr>
                <w:rFonts w:ascii="Arial Narrow" w:hAnsi="Arial Narrow" w:cstheme="minorHAnsi"/>
                <w:sz w:val="16"/>
                <w:szCs w:val="16"/>
              </w:rPr>
              <w:t>, υπουργικές αποφάσεις εφαρμογής κλπ.</w:t>
            </w:r>
          </w:p>
          <w:p w14:paraId="45838782" w14:textId="77777777" w:rsidR="0017593C" w:rsidRPr="00BC77FE" w:rsidRDefault="0017593C" w:rsidP="00AD5395">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61F251AD" w14:textId="77777777" w:rsidR="0017593C" w:rsidRPr="00D625A0" w:rsidRDefault="0017593C" w:rsidP="00AD5395">
            <w:pPr>
              <w:spacing w:before="60" w:afterLines="60" w:after="144"/>
              <w:ind w:leftChars="0" w:left="58" w:hanging="58"/>
              <w:rPr>
                <w:rFonts w:ascii="Arial Narrow" w:hAnsi="Arial Narrow" w:cstheme="minorHAnsi"/>
                <w:sz w:val="16"/>
                <w:szCs w:val="16"/>
              </w:rPr>
            </w:pPr>
            <w:r w:rsidRPr="00BC77FE">
              <w:rPr>
                <w:rFonts w:ascii="Arial Narrow" w:hAnsi="Arial Narrow" w:cstheme="minorHAnsi"/>
                <w:sz w:val="16"/>
                <w:szCs w:val="16"/>
              </w:rPr>
              <w:t>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w:t>
            </w:r>
          </w:p>
        </w:tc>
        <w:tc>
          <w:tcPr>
            <w:tcW w:w="1276" w:type="dxa"/>
            <w:tcBorders>
              <w:top w:val="single" w:sz="4" w:space="0" w:color="auto"/>
              <w:left w:val="single" w:sz="4" w:space="0" w:color="auto"/>
              <w:bottom w:val="single" w:sz="4" w:space="0" w:color="auto"/>
              <w:right w:val="single" w:sz="4" w:space="0" w:color="auto"/>
            </w:tcBorders>
            <w:vAlign w:val="center"/>
          </w:tcPr>
          <w:p w14:paraId="283456AE" w14:textId="77777777" w:rsidR="0017593C" w:rsidRPr="00D625A0" w:rsidRDefault="0017593C"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4" w:space="0" w:color="auto"/>
              <w:left w:val="single" w:sz="4" w:space="0" w:color="auto"/>
              <w:bottom w:val="single" w:sz="4" w:space="0" w:color="auto"/>
              <w:right w:val="single" w:sz="4" w:space="0" w:color="auto"/>
            </w:tcBorders>
            <w:vAlign w:val="center"/>
          </w:tcPr>
          <w:p w14:paraId="7AEE1C36"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1BBD3D01"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17593C" w:rsidRPr="00B53B8C" w14:paraId="7C22F9B2" w14:textId="77777777" w:rsidTr="00AD5395">
        <w:trPr>
          <w:trHeight w:val="325"/>
        </w:trPr>
        <w:tc>
          <w:tcPr>
            <w:tcW w:w="11482" w:type="dxa"/>
            <w:vMerge w:val="restart"/>
            <w:tcBorders>
              <w:top w:val="single" w:sz="8" w:space="0" w:color="auto"/>
              <w:left w:val="single" w:sz="8" w:space="0" w:color="auto"/>
              <w:right w:val="single" w:sz="4" w:space="0" w:color="auto"/>
            </w:tcBorders>
            <w:noWrap/>
            <w:vAlign w:val="center"/>
          </w:tcPr>
          <w:p w14:paraId="592732B5" w14:textId="77777777" w:rsidR="0017593C" w:rsidRPr="00B53B8C" w:rsidRDefault="0017593C" w:rsidP="00AD5395">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4FD11C40"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24359C91"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37C42DEF"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0E2EBF09" w14:textId="77777777" w:rsidTr="00AD5395">
        <w:trPr>
          <w:trHeight w:val="319"/>
        </w:trPr>
        <w:tc>
          <w:tcPr>
            <w:tcW w:w="11482" w:type="dxa"/>
            <w:vMerge/>
            <w:tcBorders>
              <w:left w:val="single" w:sz="8" w:space="0" w:color="auto"/>
              <w:bottom w:val="single" w:sz="8" w:space="0" w:color="auto"/>
              <w:right w:val="single" w:sz="4" w:space="0" w:color="auto"/>
            </w:tcBorders>
            <w:noWrap/>
            <w:vAlign w:val="bottom"/>
          </w:tcPr>
          <w:p w14:paraId="64D213A1"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6A47EBF7"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643452D2"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465A384D"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796"/>
        <w:gridCol w:w="1276"/>
        <w:gridCol w:w="1134"/>
        <w:gridCol w:w="1134"/>
      </w:tblGrid>
      <w:tr w:rsidR="0017593C" w:rsidRPr="00D625A0" w14:paraId="4D58E95F" w14:textId="77777777" w:rsidTr="00AD5395">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326386AD"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275" w:type="dxa"/>
            <w:vMerge w:val="restart"/>
            <w:tcBorders>
              <w:top w:val="single" w:sz="8" w:space="0" w:color="auto"/>
              <w:left w:val="single" w:sz="4" w:space="0" w:color="auto"/>
              <w:bottom w:val="single" w:sz="8" w:space="0" w:color="auto"/>
              <w:right w:val="single" w:sz="4" w:space="0" w:color="auto"/>
            </w:tcBorders>
            <w:vAlign w:val="center"/>
          </w:tcPr>
          <w:p w14:paraId="2F325C7C"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3A12DF62" w14:textId="77777777" w:rsidR="0017593C" w:rsidRPr="00D625A0" w:rsidRDefault="0017593C" w:rsidP="00AD5395">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01108062"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7119D18B" w14:textId="77777777" w:rsidR="0017593C" w:rsidRPr="00D625A0" w:rsidRDefault="0017593C" w:rsidP="00AD5395">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7796" w:type="dxa"/>
            <w:tcBorders>
              <w:top w:val="single" w:sz="8" w:space="0" w:color="auto"/>
              <w:left w:val="single" w:sz="4" w:space="0" w:color="auto"/>
              <w:bottom w:val="single" w:sz="8" w:space="0" w:color="auto"/>
              <w:right w:val="single" w:sz="4" w:space="0" w:color="auto"/>
            </w:tcBorders>
            <w:vAlign w:val="center"/>
          </w:tcPr>
          <w:p w14:paraId="0688A634" w14:textId="77777777" w:rsidR="0017593C" w:rsidRPr="00DB45E0" w:rsidRDefault="0017593C" w:rsidP="00AD5395">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Εξετάζεται εάν το προτεινόμενο στο ΤΔΠ θεσμικό πλαίσιο υλοποίησης των </w:t>
            </w:r>
            <w:proofErr w:type="spellStart"/>
            <w:r w:rsidRPr="00DB45E0">
              <w:rPr>
                <w:rFonts w:ascii="Arial Narrow" w:hAnsi="Arial Narrow" w:cstheme="minorHAnsi"/>
                <w:color w:val="000000"/>
                <w:sz w:val="16"/>
                <w:szCs w:val="16"/>
              </w:rPr>
              <w:t>υποέργων</w:t>
            </w:r>
            <w:proofErr w:type="spellEnd"/>
            <w:r w:rsidRPr="00DB45E0">
              <w:rPr>
                <w:rFonts w:ascii="Arial Narrow" w:hAnsi="Arial Narrow" w:cstheme="minorHAnsi"/>
                <w:color w:val="000000"/>
                <w:sz w:val="16"/>
                <w:szCs w:val="16"/>
              </w:rPr>
              <w:t xml:space="preserve"> συνάδει με το εθνικό και </w:t>
            </w:r>
            <w:proofErr w:type="spellStart"/>
            <w:r w:rsidRPr="00DB45E0">
              <w:rPr>
                <w:rFonts w:ascii="Arial Narrow" w:hAnsi="Arial Narrow" w:cstheme="minorHAnsi"/>
                <w:color w:val="000000"/>
                <w:sz w:val="16"/>
                <w:szCs w:val="16"/>
              </w:rPr>
              <w:t>ενωσιακό</w:t>
            </w:r>
            <w:proofErr w:type="spellEnd"/>
            <w:r w:rsidRPr="00DB45E0">
              <w:rPr>
                <w:rFonts w:ascii="Arial Narrow" w:hAnsi="Arial Narrow" w:cstheme="minorHAnsi"/>
                <w:color w:val="000000"/>
                <w:sz w:val="16"/>
                <w:szCs w:val="16"/>
              </w:rPr>
              <w:t xml:space="preserve"> δίκαιο ως προς τις διαδικασίες ανάθεσης δημόσιων συμβάσεων.</w:t>
            </w:r>
          </w:p>
          <w:p w14:paraId="435CDCB3" w14:textId="77777777" w:rsidR="0017593C" w:rsidRPr="00DB45E0" w:rsidRDefault="0017593C" w:rsidP="00AD5395">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5C8BA7A0" w14:textId="77777777" w:rsidR="0017593C" w:rsidRPr="00D625A0" w:rsidRDefault="0017593C" w:rsidP="00AD5395">
            <w:pPr>
              <w:spacing w:before="60" w:afterLines="60" w:after="144"/>
              <w:ind w:leftChars="0" w:left="58" w:hanging="58"/>
              <w:rPr>
                <w:rFonts w:ascii="Arial Narrow" w:hAnsi="Arial Narrow" w:cstheme="minorHAnsi"/>
                <w:color w:val="000000"/>
                <w:sz w:val="16"/>
                <w:szCs w:val="16"/>
              </w:rPr>
            </w:pPr>
            <w:r w:rsidRPr="00DB45E0">
              <w:rPr>
                <w:rFonts w:ascii="Arial Narrow" w:hAnsi="Arial Narrow" w:cstheme="minorHAnsi"/>
                <w:color w:val="000000"/>
                <w:sz w:val="16"/>
                <w:szCs w:val="16"/>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DB45E0">
              <w:rPr>
                <w:rFonts w:ascii="Arial Narrow" w:hAnsi="Arial Narrow" w:cstheme="minorHAnsi"/>
                <w:color w:val="000000"/>
                <w:sz w:val="16"/>
                <w:szCs w:val="16"/>
              </w:rPr>
              <w:t>final</w:t>
            </w:r>
            <w:proofErr w:type="spellEnd"/>
            <w:r w:rsidRPr="00DB45E0">
              <w:rPr>
                <w:rFonts w:ascii="Arial Narrow" w:hAnsi="Arial Narrow" w:cstheme="minorHAnsi"/>
                <w:color w:val="000000"/>
                <w:sz w:val="16"/>
                <w:szCs w:val="16"/>
              </w:rPr>
              <w:t>/14.5.2019 (κατευθυντήριες γραμμές της ΕΕ για δημοσιονομικές διορθώσεις σε δημόσιες συμβάσεις).</w:t>
            </w:r>
          </w:p>
        </w:tc>
        <w:tc>
          <w:tcPr>
            <w:tcW w:w="1276" w:type="dxa"/>
            <w:tcBorders>
              <w:top w:val="single" w:sz="8" w:space="0" w:color="auto"/>
              <w:left w:val="single" w:sz="4" w:space="0" w:color="auto"/>
              <w:bottom w:val="single" w:sz="8" w:space="0" w:color="auto"/>
              <w:right w:val="single" w:sz="8" w:space="0" w:color="auto"/>
            </w:tcBorders>
            <w:vAlign w:val="center"/>
          </w:tcPr>
          <w:p w14:paraId="74AA94D7" w14:textId="77777777" w:rsidR="0017593C" w:rsidRPr="00D625A0" w:rsidRDefault="0017593C"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4F1CF5A3"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25086008"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33ED648C" w14:textId="77777777" w:rsidTr="00AD5395">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66FDD2E0"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top w:val="single" w:sz="8" w:space="0" w:color="auto"/>
              <w:left w:val="single" w:sz="4" w:space="0" w:color="auto"/>
              <w:bottom w:val="single" w:sz="8" w:space="0" w:color="auto"/>
              <w:right w:val="single" w:sz="4" w:space="0" w:color="auto"/>
            </w:tcBorders>
            <w:vAlign w:val="center"/>
          </w:tcPr>
          <w:p w14:paraId="328FD4C3"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2E1FA35" w14:textId="77777777" w:rsidR="0017593C" w:rsidRPr="00223DF2" w:rsidRDefault="0017593C" w:rsidP="00AD5395">
            <w:pPr>
              <w:spacing w:before="60" w:after="60"/>
              <w:ind w:leftChars="0" w:left="58" w:hanging="58"/>
              <w:rPr>
                <w:rFonts w:ascii="Arial Narrow" w:hAnsi="Arial Narrow" w:cstheme="minorHAnsi"/>
                <w:sz w:val="16"/>
                <w:szCs w:val="16"/>
              </w:rPr>
            </w:pPr>
            <w:r w:rsidRPr="00D625A0">
              <w:rPr>
                <w:rFonts w:ascii="Arial Narrow" w:hAnsi="Arial Narrow" w:cstheme="minorHAnsi"/>
                <w:color w:val="000000"/>
                <w:sz w:val="16"/>
                <w:szCs w:val="16"/>
              </w:rPr>
              <w:t>Τήρηση θεσμικού πλαισίου πλην δημοσίων συμβάσεων</w:t>
            </w:r>
            <w:r w:rsidRPr="00223DF2">
              <w:rPr>
                <w:rFonts w:ascii="Arial Narrow" w:hAnsi="Arial Narrow" w:cstheme="minorHAnsi"/>
                <w:color w:val="000000"/>
                <w:sz w:val="16"/>
                <w:szCs w:val="16"/>
              </w:rPr>
              <w:t xml:space="preserve">, λαμβάνοντας υπόψη τον Χάρτη Θεμελιωδών Δικαιωμάτων της Ευρωπαϊκής Ένωσης </w:t>
            </w:r>
          </w:p>
        </w:tc>
        <w:tc>
          <w:tcPr>
            <w:tcW w:w="7796" w:type="dxa"/>
            <w:tcBorders>
              <w:top w:val="single" w:sz="8" w:space="0" w:color="auto"/>
              <w:left w:val="single" w:sz="4" w:space="0" w:color="auto"/>
              <w:bottom w:val="single" w:sz="8" w:space="0" w:color="auto"/>
              <w:right w:val="single" w:sz="4" w:space="0" w:color="auto"/>
            </w:tcBorders>
            <w:vAlign w:val="center"/>
          </w:tcPr>
          <w:p w14:paraId="42489407" w14:textId="77777777" w:rsidR="0017593C" w:rsidRDefault="0017593C" w:rsidP="00AD5395">
            <w:pPr>
              <w:spacing w:before="60" w:after="60"/>
              <w:ind w:leftChars="0" w:left="58" w:hanging="58"/>
              <w:rPr>
                <w:rFonts w:ascii="Arial Narrow" w:hAnsi="Arial Narrow" w:cstheme="minorHAnsi"/>
                <w:sz w:val="16"/>
                <w:szCs w:val="16"/>
              </w:rPr>
            </w:pPr>
            <w:r w:rsidRPr="007C1B3F">
              <w:rPr>
                <w:rFonts w:ascii="Arial Narrow" w:hAnsi="Arial Narrow" w:cstheme="minorHAnsi"/>
                <w:sz w:val="16"/>
                <w:szCs w:val="16"/>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7C1B3F">
              <w:rPr>
                <w:rFonts w:ascii="Arial Narrow" w:hAnsi="Arial Narrow" w:cstheme="minorHAnsi"/>
                <w:sz w:val="16"/>
                <w:szCs w:val="16"/>
              </w:rPr>
              <w:t>υποέργων</w:t>
            </w:r>
            <w:proofErr w:type="spellEnd"/>
            <w:r w:rsidRPr="007C1B3F">
              <w:rPr>
                <w:rFonts w:ascii="Arial Narrow" w:hAnsi="Arial Narrow" w:cstheme="minorHAnsi"/>
                <w:sz w:val="16"/>
                <w:szCs w:val="16"/>
              </w:rPr>
              <w:t xml:space="preserve">. Εξετάζεται δηλαδή, εάν η υλοποίηση της προτεινόμενης πράξης/ </w:t>
            </w:r>
            <w:proofErr w:type="spellStart"/>
            <w:r w:rsidRPr="007C1B3F">
              <w:rPr>
                <w:rFonts w:ascii="Arial Narrow" w:hAnsi="Arial Narrow" w:cstheme="minorHAnsi"/>
                <w:sz w:val="16"/>
                <w:szCs w:val="16"/>
              </w:rPr>
              <w:t>υποέργου</w:t>
            </w:r>
            <w:proofErr w:type="spellEnd"/>
            <w:r w:rsidRPr="007C1B3F">
              <w:rPr>
                <w:rFonts w:ascii="Arial Narrow" w:hAnsi="Arial Narrow" w:cstheme="minorHAnsi"/>
                <w:sz w:val="16"/>
                <w:szCs w:val="16"/>
              </w:rPr>
              <w:t xml:space="preserve"> σχεδιάστηκε κατά τρόπο συμβατό με τα οριζόμενα στο εκάστοτε θεσμικό πλαίσιο. Στην περίπτωση που η πράξη εμπίπτει στους κανόνες δημοσίων συμβάσεων θεωρείται ότι το κριτήριο ικανοποιείται.</w:t>
            </w:r>
          </w:p>
          <w:p w14:paraId="7563A309" w14:textId="77777777" w:rsidR="0017593C" w:rsidRPr="00D625A0" w:rsidRDefault="0017593C" w:rsidP="00AD5395">
            <w:pPr>
              <w:spacing w:before="60" w:after="60"/>
              <w:ind w:leftChars="0" w:left="58" w:hanging="58"/>
              <w:rPr>
                <w:rFonts w:ascii="Arial Narrow" w:hAnsi="Arial Narrow" w:cstheme="minorHAnsi"/>
                <w:sz w:val="16"/>
                <w:szCs w:val="16"/>
              </w:rPr>
            </w:pPr>
            <w:r>
              <w:rPr>
                <w:rFonts w:ascii="Arial Narrow" w:hAnsi="Arial Narrow" w:cstheme="minorHAnsi"/>
                <w:sz w:val="16"/>
                <w:szCs w:val="16"/>
              </w:rPr>
              <w:t>Εξετάζεται επίσης η δέσμευση του Δικαιούχου</w:t>
            </w:r>
            <w:r w:rsidRPr="00932B59">
              <w:rPr>
                <w:rFonts w:ascii="Arial Narrow" w:hAnsi="Arial Narrow" w:cstheme="minorHAnsi"/>
                <w:sz w:val="16"/>
                <w:szCs w:val="16"/>
              </w:rPr>
              <w:t xml:space="preserve"> </w:t>
            </w:r>
            <w:r>
              <w:rPr>
                <w:rFonts w:ascii="Arial Narrow" w:hAnsi="Arial Narrow" w:cstheme="minorHAnsi"/>
                <w:sz w:val="16"/>
                <w:szCs w:val="16"/>
              </w:rPr>
              <w:t>γ</w:t>
            </w:r>
            <w:r w:rsidRPr="00932B59">
              <w:rPr>
                <w:rFonts w:ascii="Arial Narrow" w:hAnsi="Arial Narrow" w:cstheme="minorHAnsi"/>
                <w:sz w:val="16"/>
                <w:szCs w:val="16"/>
              </w:rPr>
              <w:t>ια τήρηση των όρων του Χάρτη Θεμελιωδών Δικαιωμάτων της Ευρωπαϊκής Ένωσης.</w:t>
            </w:r>
          </w:p>
        </w:tc>
        <w:tc>
          <w:tcPr>
            <w:tcW w:w="1276" w:type="dxa"/>
            <w:tcBorders>
              <w:top w:val="single" w:sz="8" w:space="0" w:color="auto"/>
              <w:left w:val="single" w:sz="4" w:space="0" w:color="auto"/>
              <w:bottom w:val="single" w:sz="8" w:space="0" w:color="auto"/>
              <w:right w:val="single" w:sz="8" w:space="0" w:color="auto"/>
            </w:tcBorders>
            <w:vAlign w:val="center"/>
          </w:tcPr>
          <w:p w14:paraId="0A728FF3" w14:textId="77777777" w:rsidR="0017593C" w:rsidRPr="00D625A0" w:rsidRDefault="0017593C"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68092488"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41CB6BA5"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79CE269D" w14:textId="77777777" w:rsidTr="00AD5395">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35370CE7"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3</w:t>
            </w:r>
          </w:p>
        </w:tc>
        <w:tc>
          <w:tcPr>
            <w:tcW w:w="1275" w:type="dxa"/>
            <w:vMerge/>
            <w:tcBorders>
              <w:top w:val="single" w:sz="8" w:space="0" w:color="auto"/>
              <w:left w:val="single" w:sz="4" w:space="0" w:color="auto"/>
              <w:bottom w:val="single" w:sz="8" w:space="0" w:color="auto"/>
              <w:right w:val="single" w:sz="4" w:space="0" w:color="auto"/>
            </w:tcBorders>
            <w:vAlign w:val="center"/>
          </w:tcPr>
          <w:p w14:paraId="1BF6BCAE"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63B132FB" w14:textId="77777777" w:rsidR="0017593C" w:rsidRPr="00D625A0" w:rsidRDefault="0017593C" w:rsidP="00AD539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Συμβατότητα της πράξης με τους κανόνες του ανταγωνισμού και των κρατικών ενισχύσεων</w:t>
            </w:r>
          </w:p>
        </w:tc>
        <w:tc>
          <w:tcPr>
            <w:tcW w:w="7796" w:type="dxa"/>
            <w:tcBorders>
              <w:top w:val="single" w:sz="8" w:space="0" w:color="auto"/>
              <w:left w:val="single" w:sz="4" w:space="0" w:color="auto"/>
              <w:bottom w:val="single" w:sz="8" w:space="0" w:color="auto"/>
              <w:right w:val="single" w:sz="4" w:space="0" w:color="auto"/>
            </w:tcBorders>
            <w:vAlign w:val="center"/>
          </w:tcPr>
          <w:p w14:paraId="1FFDA3DF" w14:textId="77777777" w:rsidR="0017593C" w:rsidRPr="00D625A0" w:rsidRDefault="0017593C" w:rsidP="00AD5395">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εάν η πράξη είναι συμβατή με τους κανόνες του ανταγωνισμού και των κρατικών ενισχύσεων. Στην περίπτωση που η πράξη είναι κρατική ενίσχυση θα πρέπει να αποτυπώνονται οι ενέργειες στις οποίες έχει προβεί ο δικαιούχος ώστε να διασφαλίσει εκ των προτέρων το συμβιβάσιμο της χορηγούμενης ενίσχυσης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είναι κρατική ενίσχυση. Στην περίπτωση που η πράξη δεν είναι κρατική ενίσχυση θεωρείται ότι ικανοποιείται το κριτήριο.</w:t>
            </w:r>
          </w:p>
        </w:tc>
        <w:tc>
          <w:tcPr>
            <w:tcW w:w="1276" w:type="dxa"/>
            <w:tcBorders>
              <w:top w:val="single" w:sz="8" w:space="0" w:color="auto"/>
              <w:left w:val="single" w:sz="4" w:space="0" w:color="auto"/>
              <w:bottom w:val="single" w:sz="8" w:space="0" w:color="auto"/>
              <w:right w:val="single" w:sz="8" w:space="0" w:color="auto"/>
            </w:tcBorders>
            <w:vAlign w:val="center"/>
          </w:tcPr>
          <w:p w14:paraId="60846FEF" w14:textId="77777777" w:rsidR="0017593C" w:rsidRPr="00D625A0" w:rsidRDefault="0017593C"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53C7206E"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1933F86D"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14714966" w14:textId="77777777" w:rsidTr="00AD5395">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4AC5E00"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top w:val="single" w:sz="8" w:space="0" w:color="auto"/>
              <w:left w:val="single" w:sz="4" w:space="0" w:color="auto"/>
              <w:bottom w:val="single" w:sz="8" w:space="0" w:color="auto"/>
              <w:right w:val="single" w:sz="4" w:space="0" w:color="auto"/>
            </w:tcBorders>
            <w:vAlign w:val="center"/>
          </w:tcPr>
          <w:p w14:paraId="139F27B4"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BC2E80D" w14:textId="77777777" w:rsidR="0017593C" w:rsidRPr="00D625A0" w:rsidRDefault="0017593C" w:rsidP="00AD539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7796" w:type="dxa"/>
            <w:tcBorders>
              <w:top w:val="single" w:sz="8" w:space="0" w:color="auto"/>
              <w:left w:val="single" w:sz="4" w:space="0" w:color="auto"/>
              <w:bottom w:val="single" w:sz="8" w:space="0" w:color="auto"/>
              <w:right w:val="single" w:sz="4" w:space="0" w:color="auto"/>
            </w:tcBorders>
            <w:vAlign w:val="center"/>
          </w:tcPr>
          <w:p w14:paraId="5F4D1562" w14:textId="77777777" w:rsidR="0017593C" w:rsidRPr="00D625A0" w:rsidRDefault="0017593C" w:rsidP="00AD5395">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με ποιο τρόπο η προτεινόμενη πράξη σέβεται την αρχή της αειφόρου ανάπτυξης και ειδικότερα σε σχέση με τους όρους, περιορισμούς και κατευθύνσεις της εγκεκριμένης Στρατηγικής Μελέτης Περιβαλλοντικών Επιπτώσεων του Προγράμματος.</w:t>
            </w:r>
          </w:p>
        </w:tc>
        <w:tc>
          <w:tcPr>
            <w:tcW w:w="1276" w:type="dxa"/>
            <w:tcBorders>
              <w:top w:val="single" w:sz="8" w:space="0" w:color="auto"/>
              <w:left w:val="single" w:sz="4" w:space="0" w:color="auto"/>
              <w:bottom w:val="single" w:sz="8" w:space="0" w:color="auto"/>
              <w:right w:val="single" w:sz="8" w:space="0" w:color="auto"/>
            </w:tcBorders>
            <w:vAlign w:val="center"/>
          </w:tcPr>
          <w:p w14:paraId="2B3A4890" w14:textId="77777777" w:rsidR="0017593C" w:rsidRPr="00D625A0" w:rsidRDefault="0017593C"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75FE8EBB"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41B694A5"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623F6005" w14:textId="77777777" w:rsidTr="00AD5395">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59197E28"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1275" w:type="dxa"/>
            <w:vMerge/>
            <w:tcBorders>
              <w:top w:val="single" w:sz="8" w:space="0" w:color="auto"/>
              <w:left w:val="single" w:sz="4" w:space="0" w:color="auto"/>
              <w:bottom w:val="single" w:sz="8" w:space="0" w:color="auto"/>
              <w:right w:val="single" w:sz="4" w:space="0" w:color="auto"/>
            </w:tcBorders>
            <w:vAlign w:val="center"/>
          </w:tcPr>
          <w:p w14:paraId="4209B5E6"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09940B94" w14:textId="77777777" w:rsidR="0017593C" w:rsidRPr="00D625A0" w:rsidRDefault="0017593C" w:rsidP="00AD539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Ενίσχυση της κλιματικής ανθεκτικότητας</w:t>
            </w:r>
          </w:p>
        </w:tc>
        <w:tc>
          <w:tcPr>
            <w:tcW w:w="7796" w:type="dxa"/>
            <w:tcBorders>
              <w:top w:val="single" w:sz="8" w:space="0" w:color="auto"/>
              <w:left w:val="single" w:sz="4" w:space="0" w:color="auto"/>
              <w:bottom w:val="single" w:sz="8" w:space="0" w:color="auto"/>
              <w:right w:val="single" w:sz="4" w:space="0" w:color="auto"/>
            </w:tcBorders>
            <w:vAlign w:val="center"/>
          </w:tcPr>
          <w:p w14:paraId="0F8CEA23" w14:textId="4B2245A7" w:rsidR="0017593C" w:rsidRPr="00D625A0" w:rsidRDefault="00C745D2" w:rsidP="00AD5395">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w:t>
            </w:r>
            <w:r>
              <w:rPr>
                <w:rFonts w:ascii="Arial Narrow" w:hAnsi="Arial Narrow" w:cstheme="minorHAnsi"/>
                <w:sz w:val="16"/>
                <w:szCs w:val="16"/>
              </w:rPr>
              <w:t>,</w:t>
            </w:r>
            <w:r w:rsidRPr="002E6A96">
              <w:rPr>
                <w:rFonts w:ascii="Arial Narrow" w:hAnsi="Arial Narrow" w:cstheme="minorHAnsi"/>
                <w:sz w:val="16"/>
                <w:szCs w:val="16"/>
              </w:rPr>
              <w:t xml:space="preserve"> </w:t>
            </w:r>
            <w:r>
              <w:rPr>
                <w:rFonts w:ascii="Arial Narrow" w:hAnsi="Arial Narrow" w:cstheme="minorHAnsi"/>
                <w:sz w:val="16"/>
                <w:szCs w:val="16"/>
              </w:rPr>
              <w:t xml:space="preserve">με τις </w:t>
            </w:r>
            <w:proofErr w:type="spellStart"/>
            <w:r>
              <w:rPr>
                <w:rFonts w:ascii="Arial Narrow" w:hAnsi="Arial Narrow" w:cstheme="minorHAnsi"/>
                <w:sz w:val="16"/>
                <w:szCs w:val="16"/>
              </w:rPr>
              <w:t>αδηγίες</w:t>
            </w:r>
            <w:proofErr w:type="spellEnd"/>
            <w:r>
              <w:rPr>
                <w:rFonts w:ascii="Arial Narrow" w:hAnsi="Arial Narrow" w:cstheme="minorHAnsi"/>
                <w:sz w:val="16"/>
                <w:szCs w:val="16"/>
              </w:rPr>
              <w:t xml:space="preserve"> του Υπ. Περιβάλλοντος και Ενέργειας (ΥΠΕΝ/ΔΙΠΑ/33169/2228/28-4-2023) </w:t>
            </w:r>
            <w:r w:rsidRPr="002E6A96">
              <w:rPr>
                <w:rFonts w:ascii="Arial Narrow" w:hAnsi="Arial Narrow" w:cstheme="minorHAnsi"/>
                <w:sz w:val="16"/>
                <w:szCs w:val="16"/>
              </w:rPr>
              <w:t xml:space="preserve">και με τις κατευθύνσεις </w:t>
            </w:r>
            <w:r>
              <w:rPr>
                <w:rFonts w:ascii="Arial Narrow" w:hAnsi="Arial Narrow" w:cstheme="minorHAnsi"/>
                <w:sz w:val="16"/>
                <w:szCs w:val="16"/>
              </w:rPr>
              <w:t>της</w:t>
            </w:r>
            <w:r w:rsidRPr="002E6A96">
              <w:rPr>
                <w:rFonts w:ascii="Arial Narrow" w:hAnsi="Arial Narrow" w:cstheme="minorHAnsi"/>
                <w:sz w:val="16"/>
                <w:szCs w:val="16"/>
              </w:rPr>
              <w:t xml:space="preserve"> ΕΑΣ.</w:t>
            </w:r>
          </w:p>
        </w:tc>
        <w:tc>
          <w:tcPr>
            <w:tcW w:w="1276" w:type="dxa"/>
            <w:tcBorders>
              <w:top w:val="single" w:sz="8" w:space="0" w:color="auto"/>
              <w:left w:val="single" w:sz="4" w:space="0" w:color="auto"/>
              <w:bottom w:val="single" w:sz="8" w:space="0" w:color="auto"/>
              <w:right w:val="single" w:sz="8" w:space="0" w:color="auto"/>
            </w:tcBorders>
            <w:vAlign w:val="center"/>
          </w:tcPr>
          <w:p w14:paraId="2BFEEB20" w14:textId="77777777" w:rsidR="0017593C" w:rsidRPr="00D625A0" w:rsidRDefault="0017593C" w:rsidP="00AD5395">
            <w:pPr>
              <w:spacing w:before="60" w:after="60"/>
              <w:ind w:leftChars="0" w:left="58" w:hanging="58"/>
              <w:jc w:val="center"/>
              <w:rPr>
                <w:rFonts w:ascii="Arial Narrow" w:hAnsi="Arial Narrow" w:cstheme="minorHAnsi"/>
                <w:sz w:val="16"/>
                <w:szCs w:val="16"/>
                <w:highlight w:val="magenta"/>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6D8EFD1E" w14:textId="77777777" w:rsidR="0017593C" w:rsidRPr="00D625A0" w:rsidRDefault="0017593C" w:rsidP="00AD5395">
            <w:pPr>
              <w:spacing w:before="60" w:after="60"/>
              <w:ind w:leftChars="0" w:left="58" w:hanging="58"/>
              <w:jc w:val="center"/>
              <w:rPr>
                <w:rFonts w:ascii="Arial Narrow" w:hAnsi="Arial Narrow" w:cstheme="minorHAnsi"/>
                <w:color w:val="FF0000"/>
                <w:sz w:val="16"/>
                <w:szCs w:val="16"/>
                <w:highlight w:val="magenta"/>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21916794" w14:textId="77777777" w:rsidR="0017593C" w:rsidRPr="00D625A0" w:rsidRDefault="0017593C" w:rsidP="00AD5395">
            <w:pPr>
              <w:spacing w:before="60" w:after="60"/>
              <w:ind w:leftChars="0" w:left="58" w:hanging="58"/>
              <w:jc w:val="center"/>
              <w:rPr>
                <w:rFonts w:ascii="Arial Narrow" w:hAnsi="Arial Narrow" w:cstheme="minorHAnsi"/>
                <w:color w:val="FF0000"/>
                <w:sz w:val="16"/>
                <w:szCs w:val="16"/>
                <w:highlight w:val="magenta"/>
              </w:rPr>
            </w:pPr>
          </w:p>
        </w:tc>
      </w:tr>
      <w:tr w:rsidR="0017593C" w:rsidRPr="00D625A0" w14:paraId="4389020B" w14:textId="77777777" w:rsidTr="00AD5395">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3453960E"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1275" w:type="dxa"/>
            <w:vMerge/>
            <w:tcBorders>
              <w:top w:val="single" w:sz="8" w:space="0" w:color="auto"/>
              <w:left w:val="single" w:sz="4" w:space="0" w:color="auto"/>
              <w:bottom w:val="single" w:sz="8" w:space="0" w:color="auto"/>
              <w:right w:val="single" w:sz="4" w:space="0" w:color="auto"/>
            </w:tcBorders>
            <w:vAlign w:val="center"/>
          </w:tcPr>
          <w:p w14:paraId="05B062B1"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AC6DE57" w14:textId="77777777" w:rsidR="0017593C" w:rsidRPr="00D625A0" w:rsidRDefault="0017593C" w:rsidP="00AD539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7796" w:type="dxa"/>
            <w:tcBorders>
              <w:top w:val="single" w:sz="8" w:space="0" w:color="auto"/>
              <w:left w:val="single" w:sz="4" w:space="0" w:color="auto"/>
              <w:bottom w:val="single" w:sz="8" w:space="0" w:color="auto"/>
              <w:right w:val="single" w:sz="4" w:space="0" w:color="auto"/>
            </w:tcBorders>
            <w:vAlign w:val="center"/>
          </w:tcPr>
          <w:p w14:paraId="1A4C98BC" w14:textId="77777777" w:rsidR="0017593C" w:rsidRPr="00D625A0" w:rsidRDefault="0017593C" w:rsidP="00AD5395">
            <w:pPr>
              <w:pStyle w:val="afe"/>
              <w:tabs>
                <w:tab w:val="clear" w:pos="567"/>
                <w:tab w:val="left" w:pos="426"/>
              </w:tabs>
              <w:spacing w:before="60" w:after="60"/>
              <w:ind w:left="-30" w:hanging="58"/>
              <w:rPr>
                <w:rFonts w:cstheme="minorHAnsi"/>
                <w:sz w:val="16"/>
                <w:szCs w:val="16"/>
              </w:rPr>
            </w:pPr>
            <w:r w:rsidRPr="002E6A96">
              <w:rPr>
                <w:rFonts w:cstheme="minorHAnsi"/>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E6A96">
              <w:rPr>
                <w:rFonts w:cstheme="minorHAnsi"/>
                <w:sz w:val="16"/>
                <w:szCs w:val="16"/>
              </w:rPr>
              <w:t>υποεκπροσωπούμενου</w:t>
            </w:r>
            <w:proofErr w:type="spellEnd"/>
            <w:r w:rsidRPr="002E6A96">
              <w:rPr>
                <w:rFonts w:cstheme="minorHAnsi"/>
                <w:sz w:val="16"/>
                <w:szCs w:val="16"/>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tc>
        <w:tc>
          <w:tcPr>
            <w:tcW w:w="1276" w:type="dxa"/>
            <w:tcBorders>
              <w:top w:val="single" w:sz="8" w:space="0" w:color="auto"/>
              <w:left w:val="single" w:sz="4" w:space="0" w:color="auto"/>
              <w:bottom w:val="single" w:sz="8" w:space="0" w:color="auto"/>
              <w:right w:val="single" w:sz="8" w:space="0" w:color="auto"/>
            </w:tcBorders>
            <w:vAlign w:val="center"/>
          </w:tcPr>
          <w:p w14:paraId="078C11B5" w14:textId="77777777" w:rsidR="0017593C" w:rsidRPr="00D625A0" w:rsidRDefault="0017593C" w:rsidP="00AD5395">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23900314"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66D2E430"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0CF8DD2E" w14:textId="77777777" w:rsidTr="00AD5395">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7A203C74"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7</w:t>
            </w:r>
          </w:p>
        </w:tc>
        <w:tc>
          <w:tcPr>
            <w:tcW w:w="1275" w:type="dxa"/>
            <w:vMerge/>
            <w:tcBorders>
              <w:top w:val="single" w:sz="8" w:space="0" w:color="auto"/>
              <w:left w:val="single" w:sz="4" w:space="0" w:color="auto"/>
              <w:bottom w:val="single" w:sz="8" w:space="0" w:color="auto"/>
              <w:right w:val="single" w:sz="4" w:space="0" w:color="auto"/>
            </w:tcBorders>
            <w:vAlign w:val="center"/>
          </w:tcPr>
          <w:p w14:paraId="41BC33E3"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6C1F6E25" w14:textId="77777777" w:rsidR="0017593C" w:rsidRPr="00D625A0" w:rsidRDefault="0017593C" w:rsidP="00AD539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Αποτροπή κάθε διάκρισης λόγω φύλου, φυλετικής ή </w:t>
            </w:r>
            <w:proofErr w:type="spellStart"/>
            <w:r w:rsidRPr="00D625A0">
              <w:rPr>
                <w:rFonts w:ascii="Arial Narrow" w:hAnsi="Arial Narrow" w:cstheme="minorHAnsi"/>
                <w:sz w:val="16"/>
                <w:szCs w:val="16"/>
              </w:rPr>
              <w:t>εθνοτικής</w:t>
            </w:r>
            <w:proofErr w:type="spellEnd"/>
            <w:r w:rsidRPr="00D625A0">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7796" w:type="dxa"/>
            <w:tcBorders>
              <w:top w:val="single" w:sz="8" w:space="0" w:color="auto"/>
              <w:left w:val="single" w:sz="4" w:space="0" w:color="auto"/>
              <w:bottom w:val="single" w:sz="8" w:space="0" w:color="auto"/>
              <w:right w:val="single" w:sz="4" w:space="0" w:color="auto"/>
            </w:tcBorders>
            <w:vAlign w:val="center"/>
          </w:tcPr>
          <w:p w14:paraId="0CD163C0" w14:textId="77777777" w:rsidR="0017593C" w:rsidRPr="00D625A0" w:rsidRDefault="0017593C" w:rsidP="00AD5395">
            <w:pPr>
              <w:spacing w:before="60" w:after="60"/>
              <w:ind w:leftChars="0" w:left="58" w:hanging="58"/>
              <w:rPr>
                <w:rFonts w:ascii="Arial Narrow" w:hAnsi="Arial Narrow" w:cstheme="minorHAnsi"/>
                <w:sz w:val="16"/>
                <w:szCs w:val="16"/>
              </w:rPr>
            </w:pPr>
            <w:r w:rsidRPr="002E6A96">
              <w:rPr>
                <w:rFonts w:ascii="Arial Narrow" w:hAnsi="Arial Narrow" w:cstheme="minorHAnsi"/>
                <w:sz w:val="16"/>
                <w:szCs w:val="16"/>
              </w:rPr>
              <w:t xml:space="preserve">Εξετάζεται εάν η προτεινόμενη πράξη αποτρέπει κάθε διάκριση λόγω φύλου, φυλετικής ή </w:t>
            </w:r>
            <w:proofErr w:type="spellStart"/>
            <w:r w:rsidRPr="002E6A96">
              <w:rPr>
                <w:rFonts w:ascii="Arial Narrow" w:hAnsi="Arial Narrow" w:cstheme="minorHAnsi"/>
                <w:sz w:val="16"/>
                <w:szCs w:val="16"/>
              </w:rPr>
              <w:t>εθνοτικής</w:t>
            </w:r>
            <w:proofErr w:type="spellEnd"/>
            <w:r w:rsidRPr="002E6A96">
              <w:rPr>
                <w:rFonts w:ascii="Arial Narrow" w:hAnsi="Arial Narrow" w:cstheme="minorHAnsi"/>
                <w:sz w:val="16"/>
                <w:szCs w:val="16"/>
              </w:rPr>
              <w:t xml:space="preserve"> καταγωγής, θρησκείας ή πεποιθήσεων, αναπηρίας, ηλικίας ή γενετήσιου προσανατολισμού.</w:t>
            </w:r>
          </w:p>
        </w:tc>
        <w:tc>
          <w:tcPr>
            <w:tcW w:w="1276" w:type="dxa"/>
            <w:tcBorders>
              <w:top w:val="single" w:sz="8" w:space="0" w:color="auto"/>
              <w:left w:val="single" w:sz="4" w:space="0" w:color="auto"/>
              <w:bottom w:val="single" w:sz="8" w:space="0" w:color="auto"/>
              <w:right w:val="single" w:sz="8" w:space="0" w:color="auto"/>
            </w:tcBorders>
            <w:vAlign w:val="center"/>
          </w:tcPr>
          <w:p w14:paraId="57EC7C37" w14:textId="77777777" w:rsidR="0017593C" w:rsidRPr="00D625A0" w:rsidRDefault="0017593C"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26661E0D"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369BAAEB"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5261FDDF" w14:textId="77777777" w:rsidTr="00AD5395">
        <w:trPr>
          <w:trHeight w:val="465"/>
        </w:trPr>
        <w:tc>
          <w:tcPr>
            <w:tcW w:w="416" w:type="dxa"/>
            <w:tcBorders>
              <w:top w:val="single" w:sz="8" w:space="0" w:color="auto"/>
              <w:left w:val="single" w:sz="8" w:space="0" w:color="auto"/>
              <w:bottom w:val="single" w:sz="8" w:space="0" w:color="auto"/>
              <w:right w:val="single" w:sz="4" w:space="0" w:color="auto"/>
            </w:tcBorders>
            <w:noWrap/>
            <w:vAlign w:val="center"/>
          </w:tcPr>
          <w:p w14:paraId="4249DF17"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8</w:t>
            </w:r>
          </w:p>
        </w:tc>
        <w:tc>
          <w:tcPr>
            <w:tcW w:w="1275" w:type="dxa"/>
            <w:vMerge/>
            <w:tcBorders>
              <w:top w:val="single" w:sz="8" w:space="0" w:color="auto"/>
              <w:left w:val="single" w:sz="4" w:space="0" w:color="auto"/>
              <w:bottom w:val="single" w:sz="8" w:space="0" w:color="auto"/>
              <w:right w:val="single" w:sz="4" w:space="0" w:color="auto"/>
            </w:tcBorders>
            <w:vAlign w:val="center"/>
          </w:tcPr>
          <w:p w14:paraId="270043BB" w14:textId="77777777" w:rsidR="0017593C" w:rsidRPr="00D625A0"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tcBorders>
              <w:top w:val="single" w:sz="8" w:space="0" w:color="auto"/>
              <w:left w:val="nil"/>
              <w:bottom w:val="single" w:sz="8" w:space="0" w:color="auto"/>
              <w:right w:val="single" w:sz="4" w:space="0" w:color="auto"/>
            </w:tcBorders>
            <w:vAlign w:val="center"/>
          </w:tcPr>
          <w:p w14:paraId="5033369F" w14:textId="77777777" w:rsidR="0017593C" w:rsidRPr="00D625A0" w:rsidRDefault="0017593C" w:rsidP="00AD5395">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7796" w:type="dxa"/>
            <w:tcBorders>
              <w:top w:val="single" w:sz="8" w:space="0" w:color="auto"/>
              <w:left w:val="single" w:sz="4" w:space="0" w:color="auto"/>
              <w:bottom w:val="single" w:sz="8" w:space="0" w:color="auto"/>
              <w:right w:val="single" w:sz="4" w:space="0" w:color="auto"/>
            </w:tcBorders>
            <w:vAlign w:val="center"/>
          </w:tcPr>
          <w:p w14:paraId="57C35BDC" w14:textId="77777777" w:rsidR="0017593C" w:rsidRPr="002E6A96" w:rsidRDefault="0017593C" w:rsidP="00AD5395">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έχει ήδη αρχίσει η υλοποίηση της πράξης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εξειδίκευση του κριτηρίου αυτού επισυνάπτεται σχετικό Παράρτημα ΙΙ.</w:t>
            </w:r>
          </w:p>
          <w:p w14:paraId="7CA7E88D" w14:textId="77777777" w:rsidR="0017593C" w:rsidRPr="002E6A96" w:rsidRDefault="0017593C" w:rsidP="00AD5395">
            <w:pPr>
              <w:tabs>
                <w:tab w:val="left" w:pos="567"/>
              </w:tabs>
              <w:spacing w:beforeLines="60" w:before="144" w:after="60"/>
              <w:ind w:leftChars="0" w:left="58" w:hanging="58"/>
              <w:rPr>
                <w:rFonts w:ascii="Arial Narrow" w:hAnsi="Arial Narrow" w:cstheme="minorHAnsi"/>
                <w:sz w:val="16"/>
                <w:szCs w:val="16"/>
              </w:rPr>
            </w:pPr>
            <w:r w:rsidRPr="002E6A96">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50915D10" w14:textId="6BB923F0" w:rsidR="0017593C" w:rsidRPr="002E6A96" w:rsidRDefault="0017593C" w:rsidP="00513063">
            <w:pPr>
              <w:pStyle w:val="af8"/>
              <w:ind w:leftChars="0" w:left="175" w:firstLineChars="0" w:firstLine="0"/>
              <w:jc w:val="both"/>
              <w:rPr>
                <w:rFonts w:ascii="Arial Narrow" w:hAnsi="Arial Narrow" w:cstheme="minorHAnsi"/>
                <w:sz w:val="16"/>
                <w:szCs w:val="16"/>
              </w:rPr>
            </w:pPr>
            <w:r w:rsidRPr="002E6A96">
              <w:rPr>
                <w:rFonts w:ascii="Arial Narrow" w:hAnsi="Arial Narrow" w:cstheme="minorHAnsi"/>
                <w:sz w:val="16"/>
                <w:szCs w:val="16"/>
              </w:rPr>
              <w:t>•</w:t>
            </w:r>
            <w:r w:rsidR="00513063">
              <w:rPr>
                <w:rFonts w:ascii="Arial Narrow" w:hAnsi="Arial Narrow" w:cstheme="minorHAnsi"/>
                <w:sz w:val="16"/>
                <w:szCs w:val="16"/>
              </w:rPr>
              <w:t xml:space="preserve"> </w:t>
            </w:r>
            <w:r w:rsidRPr="002E6A96">
              <w:rPr>
                <w:rFonts w:ascii="Arial Narrow" w:hAnsi="Arial Narrow" w:cstheme="minorHAnsi"/>
                <w:sz w:val="16"/>
                <w:szCs w:val="16"/>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6A96">
              <w:rPr>
                <w:rFonts w:ascii="Arial Narrow" w:hAnsi="Arial Narrow" w:cstheme="minorHAnsi"/>
                <w:sz w:val="16"/>
                <w:szCs w:val="16"/>
              </w:rPr>
              <w:t>ΑμεΑ</w:t>
            </w:r>
            <w:proofErr w:type="spellEnd"/>
            <w:r w:rsidRPr="002E6A96">
              <w:rPr>
                <w:rFonts w:ascii="Arial Narrow" w:hAnsi="Arial Narrow" w:cstheme="minorHAnsi"/>
                <w:sz w:val="16"/>
                <w:szCs w:val="16"/>
              </w:rPr>
              <w:t>.</w:t>
            </w:r>
          </w:p>
          <w:p w14:paraId="73AC01C1" w14:textId="4F47D926" w:rsidR="0017593C" w:rsidRPr="00D625A0" w:rsidRDefault="00513063" w:rsidP="00AD5395">
            <w:pPr>
              <w:pStyle w:val="af8"/>
              <w:ind w:leftChars="0" w:left="175" w:firstLineChars="0" w:firstLine="0"/>
              <w:jc w:val="both"/>
              <w:rPr>
                <w:rFonts w:ascii="Arial Narrow" w:hAnsi="Arial Narrow" w:cstheme="minorHAnsi"/>
                <w:sz w:val="16"/>
                <w:szCs w:val="16"/>
              </w:rPr>
            </w:pPr>
            <w:r>
              <w:rPr>
                <w:rFonts w:ascii="Arial Narrow" w:hAnsi="Arial Narrow" w:cstheme="minorHAnsi"/>
                <w:sz w:val="16"/>
                <w:szCs w:val="16"/>
              </w:rPr>
              <w:t xml:space="preserve">• </w:t>
            </w:r>
            <w:r w:rsidR="0017593C" w:rsidRPr="002E6A96">
              <w:rPr>
                <w:rFonts w:ascii="Arial Narrow" w:hAnsi="Arial Narrow" w:cstheme="minorHAnsi"/>
                <w:sz w:val="16"/>
                <w:szCs w:val="16"/>
              </w:rPr>
              <w:t xml:space="preserve">Δεν προβλέπονται απαιτήσεις για την εξασφάλιση της προσβασιμότητας στα </w:t>
            </w:r>
            <w:proofErr w:type="spellStart"/>
            <w:r w:rsidR="0017593C" w:rsidRPr="002E6A96">
              <w:rPr>
                <w:rFonts w:ascii="Arial Narrow" w:hAnsi="Arial Narrow" w:cstheme="minorHAnsi"/>
                <w:sz w:val="16"/>
                <w:szCs w:val="16"/>
              </w:rPr>
              <w:t>ΑμεΑ</w:t>
            </w:r>
            <w:proofErr w:type="spellEnd"/>
            <w:r w:rsidR="0017593C" w:rsidRPr="002E6A96">
              <w:rPr>
                <w:rFonts w:ascii="Arial Narrow" w:hAnsi="Arial Narrow" w:cstheme="minorHAnsi"/>
                <w:sz w:val="16"/>
                <w:szCs w:val="16"/>
              </w:rPr>
              <w:t xml:space="preserve">, λαμβάνοντας υπόψη τη φύση της πράξης βάσει της οποίας δεν κωλύεται (π.χ. περίπτωση ανακατασκευής τάπητα </w:t>
            </w:r>
            <w:proofErr w:type="spellStart"/>
            <w:r w:rsidR="0017593C" w:rsidRPr="002E6A96">
              <w:rPr>
                <w:rFonts w:ascii="Arial Narrow" w:hAnsi="Arial Narrow" w:cstheme="minorHAnsi"/>
                <w:sz w:val="16"/>
                <w:szCs w:val="16"/>
              </w:rPr>
              <w:t>οδοστρωσίας</w:t>
            </w:r>
            <w:proofErr w:type="spellEnd"/>
            <w:r w:rsidR="0017593C" w:rsidRPr="002E6A96">
              <w:rPr>
                <w:rFonts w:ascii="Arial Narrow" w:hAnsi="Arial Narrow" w:cstheme="minorHAnsi"/>
                <w:sz w:val="16"/>
                <w:szCs w:val="16"/>
              </w:rPr>
              <w:t xml:space="preserve"> </w:t>
            </w:r>
            <w:proofErr w:type="spellStart"/>
            <w:r w:rsidR="0017593C" w:rsidRPr="002E6A96">
              <w:rPr>
                <w:rFonts w:ascii="Arial Narrow" w:hAnsi="Arial Narrow" w:cstheme="minorHAnsi"/>
                <w:sz w:val="16"/>
                <w:szCs w:val="16"/>
              </w:rPr>
              <w:t>κλπ</w:t>
            </w:r>
            <w:proofErr w:type="spellEnd"/>
            <w:r w:rsidR="0017593C" w:rsidRPr="002E6A96">
              <w:rPr>
                <w:rFonts w:ascii="Arial Narrow" w:hAnsi="Arial Narrow" w:cstheme="minorHAnsi"/>
                <w:sz w:val="16"/>
                <w:szCs w:val="16"/>
              </w:rPr>
              <w:t xml:space="preserve">) ή δεν απαιτείται η προσβασιμότητα στα </w:t>
            </w:r>
            <w:proofErr w:type="spellStart"/>
            <w:r w:rsidR="0017593C" w:rsidRPr="002E6A96">
              <w:rPr>
                <w:rFonts w:ascii="Arial Narrow" w:hAnsi="Arial Narrow" w:cstheme="minorHAnsi"/>
                <w:sz w:val="16"/>
                <w:szCs w:val="16"/>
              </w:rPr>
              <w:t>ΑμεΑ</w:t>
            </w:r>
            <w:proofErr w:type="spellEnd"/>
            <w:r w:rsidR="0017593C" w:rsidRPr="002E6A96">
              <w:rPr>
                <w:rFonts w:ascii="Arial Narrow" w:hAnsi="Arial Narrow" w:cstheme="minorHAnsi"/>
                <w:sz w:val="16"/>
                <w:szCs w:val="16"/>
              </w:rPr>
              <w:t xml:space="preserve"> (π.χ. Προγράμματα τύπου «Εξοικονομώ κατ’ </w:t>
            </w:r>
            <w:proofErr w:type="spellStart"/>
            <w:r w:rsidR="0017593C" w:rsidRPr="002E6A96">
              <w:rPr>
                <w:rFonts w:ascii="Arial Narrow" w:hAnsi="Arial Narrow" w:cstheme="minorHAnsi"/>
                <w:sz w:val="16"/>
                <w:szCs w:val="16"/>
              </w:rPr>
              <w:t>οίκον</w:t>
            </w:r>
            <w:proofErr w:type="spellEnd"/>
            <w:r w:rsidR="0017593C" w:rsidRPr="002E6A96">
              <w:rPr>
                <w:rFonts w:ascii="Arial Narrow" w:hAnsi="Arial Narrow" w:cstheme="minorHAnsi"/>
                <w:sz w:val="16"/>
                <w:szCs w:val="16"/>
              </w:rPr>
              <w:t xml:space="preserve">» </w:t>
            </w:r>
            <w:proofErr w:type="spellStart"/>
            <w:r w:rsidR="0017593C" w:rsidRPr="002E6A96">
              <w:rPr>
                <w:rFonts w:ascii="Arial Narrow" w:hAnsi="Arial Narrow" w:cstheme="minorHAnsi"/>
                <w:sz w:val="16"/>
                <w:szCs w:val="16"/>
              </w:rPr>
              <w:t>κλπ</w:t>
            </w:r>
            <w:proofErr w:type="spellEnd"/>
            <w:r w:rsidR="0017593C" w:rsidRPr="002E6A96">
              <w:rPr>
                <w:rFonts w:ascii="Arial Narrow" w:hAnsi="Arial Narrow" w:cstheme="minorHAnsi"/>
                <w:sz w:val="16"/>
                <w:szCs w:val="16"/>
              </w:rPr>
              <w:t>).</w:t>
            </w:r>
          </w:p>
        </w:tc>
        <w:tc>
          <w:tcPr>
            <w:tcW w:w="1276" w:type="dxa"/>
            <w:tcBorders>
              <w:top w:val="single" w:sz="8" w:space="0" w:color="auto"/>
              <w:left w:val="single" w:sz="4" w:space="0" w:color="auto"/>
              <w:bottom w:val="single" w:sz="8" w:space="0" w:color="auto"/>
              <w:right w:val="single" w:sz="8" w:space="0" w:color="auto"/>
            </w:tcBorders>
            <w:vAlign w:val="center"/>
          </w:tcPr>
          <w:p w14:paraId="28CC4C3D" w14:textId="77777777" w:rsidR="0017593C" w:rsidRPr="00D625A0" w:rsidRDefault="0017593C"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40959534"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4589CBF3"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1482"/>
        <w:gridCol w:w="1276"/>
        <w:gridCol w:w="1134"/>
        <w:gridCol w:w="1134"/>
      </w:tblGrid>
      <w:tr w:rsidR="0017593C" w:rsidRPr="00B53B8C" w14:paraId="0CD09455" w14:textId="77777777" w:rsidTr="00AD5395">
        <w:trPr>
          <w:trHeight w:val="325"/>
        </w:trPr>
        <w:tc>
          <w:tcPr>
            <w:tcW w:w="11482" w:type="dxa"/>
            <w:vMerge w:val="restart"/>
            <w:tcBorders>
              <w:top w:val="single" w:sz="8" w:space="0" w:color="auto"/>
              <w:left w:val="single" w:sz="8" w:space="0" w:color="auto"/>
              <w:right w:val="single" w:sz="4" w:space="0" w:color="auto"/>
            </w:tcBorders>
            <w:noWrap/>
            <w:vAlign w:val="center"/>
          </w:tcPr>
          <w:p w14:paraId="145530A0" w14:textId="77777777" w:rsidR="0017593C" w:rsidRPr="00B53B8C" w:rsidRDefault="0017593C" w:rsidP="00AD5395">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276" w:type="dxa"/>
            <w:vMerge w:val="restart"/>
            <w:tcBorders>
              <w:top w:val="single" w:sz="8" w:space="0" w:color="auto"/>
              <w:left w:val="single" w:sz="4" w:space="0" w:color="auto"/>
              <w:right w:val="single" w:sz="4" w:space="0" w:color="auto"/>
            </w:tcBorders>
            <w:vAlign w:val="center"/>
          </w:tcPr>
          <w:p w14:paraId="23373116"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1762CCFF"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445F085C"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4391B5B6" w14:textId="77777777" w:rsidTr="00AD5395">
        <w:trPr>
          <w:trHeight w:val="319"/>
        </w:trPr>
        <w:tc>
          <w:tcPr>
            <w:tcW w:w="11482" w:type="dxa"/>
            <w:vMerge/>
            <w:tcBorders>
              <w:left w:val="single" w:sz="8" w:space="0" w:color="auto"/>
              <w:bottom w:val="single" w:sz="8" w:space="0" w:color="auto"/>
              <w:right w:val="single" w:sz="4" w:space="0" w:color="auto"/>
            </w:tcBorders>
            <w:noWrap/>
            <w:vAlign w:val="bottom"/>
          </w:tcPr>
          <w:p w14:paraId="38D72B5D"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276" w:type="dxa"/>
            <w:vMerge/>
            <w:tcBorders>
              <w:left w:val="single" w:sz="4" w:space="0" w:color="auto"/>
              <w:bottom w:val="single" w:sz="8" w:space="0" w:color="auto"/>
              <w:right w:val="single" w:sz="4" w:space="0" w:color="auto"/>
            </w:tcBorders>
            <w:vAlign w:val="center"/>
          </w:tcPr>
          <w:p w14:paraId="31A76840"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7E573471"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7283C10B"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17593C" w:rsidRPr="00D625A0" w14:paraId="3E75ECAC" w14:textId="77777777" w:rsidTr="00AD5395">
        <w:trPr>
          <w:trHeight w:val="340"/>
        </w:trPr>
        <w:tc>
          <w:tcPr>
            <w:tcW w:w="416" w:type="dxa"/>
            <w:vMerge w:val="restart"/>
            <w:tcBorders>
              <w:top w:val="single" w:sz="8" w:space="0" w:color="auto"/>
              <w:left w:val="single" w:sz="8" w:space="0" w:color="auto"/>
              <w:right w:val="single" w:sz="4" w:space="0" w:color="auto"/>
            </w:tcBorders>
            <w:noWrap/>
            <w:vAlign w:val="center"/>
          </w:tcPr>
          <w:p w14:paraId="47F4E48D"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w:t>
            </w:r>
          </w:p>
        </w:tc>
        <w:tc>
          <w:tcPr>
            <w:tcW w:w="1275" w:type="dxa"/>
            <w:vMerge w:val="restart"/>
            <w:tcBorders>
              <w:top w:val="single" w:sz="8" w:space="0" w:color="auto"/>
              <w:left w:val="single" w:sz="4" w:space="0" w:color="auto"/>
              <w:right w:val="single" w:sz="4" w:space="0" w:color="auto"/>
            </w:tcBorders>
            <w:shd w:val="clear" w:color="auto" w:fill="auto"/>
            <w:vAlign w:val="center"/>
          </w:tcPr>
          <w:p w14:paraId="18F0E279" w14:textId="77777777" w:rsidR="0017593C" w:rsidRPr="00DC32D2" w:rsidRDefault="0017593C" w:rsidP="00AD5395">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3</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Σκοπιμότητα πράξης </w:t>
            </w:r>
          </w:p>
        </w:tc>
        <w:tc>
          <w:tcPr>
            <w:tcW w:w="1985" w:type="dxa"/>
            <w:vMerge w:val="restart"/>
            <w:tcBorders>
              <w:top w:val="single" w:sz="8" w:space="0" w:color="auto"/>
              <w:left w:val="nil"/>
              <w:right w:val="single" w:sz="4" w:space="0" w:color="auto"/>
            </w:tcBorders>
            <w:shd w:val="clear" w:color="auto" w:fill="auto"/>
            <w:vAlign w:val="center"/>
          </w:tcPr>
          <w:p w14:paraId="6C2CE8FD" w14:textId="77777777" w:rsidR="0017593C" w:rsidRPr="00DC32D2" w:rsidRDefault="0017593C" w:rsidP="00AD539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Αναγκαιότητα υλοποίησης της πράξης</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0814435B" w14:textId="77777777" w:rsidR="007E3947" w:rsidRDefault="0017593C" w:rsidP="00AD5395">
            <w:pPr>
              <w:tabs>
                <w:tab w:val="left" w:pos="567"/>
              </w:tabs>
              <w:spacing w:beforeLines="60" w:before="144" w:after="60"/>
              <w:ind w:leftChars="0" w:left="58" w:hanging="58"/>
              <w:rPr>
                <w:rFonts w:cs="Arial Narrow"/>
                <w:sz w:val="18"/>
                <w:szCs w:val="18"/>
              </w:rPr>
            </w:pPr>
            <w:r w:rsidRPr="00432819">
              <w:rPr>
                <w:rFonts w:ascii="Arial Narrow" w:hAnsi="Arial Narrow" w:cstheme="minorHAnsi"/>
                <w:sz w:val="16"/>
                <w:szCs w:val="16"/>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 </w:t>
            </w:r>
            <w:r w:rsidR="007E3947" w:rsidRPr="00F63A63">
              <w:rPr>
                <w:rFonts w:cs="Arial Narrow"/>
                <w:sz w:val="18"/>
                <w:szCs w:val="18"/>
              </w:rPr>
              <w:t xml:space="preserve"> </w:t>
            </w:r>
          </w:p>
          <w:p w14:paraId="11F3121F" w14:textId="362CEA88" w:rsidR="0017593C" w:rsidRPr="00DC32D2" w:rsidRDefault="007E3947" w:rsidP="006775E0">
            <w:pPr>
              <w:tabs>
                <w:tab w:val="left" w:pos="567"/>
              </w:tabs>
              <w:spacing w:beforeLines="60" w:before="144" w:after="60"/>
              <w:ind w:leftChars="0" w:left="58" w:hanging="58"/>
              <w:rPr>
                <w:rFonts w:ascii="Arial Narrow" w:hAnsi="Arial Narrow" w:cstheme="minorHAnsi"/>
                <w:sz w:val="16"/>
                <w:szCs w:val="16"/>
              </w:rPr>
            </w:pPr>
            <w:r w:rsidRPr="007E3947">
              <w:rPr>
                <w:rFonts w:ascii="Arial Narrow" w:hAnsi="Arial Narrow" w:cstheme="minorHAnsi"/>
                <w:sz w:val="16"/>
                <w:szCs w:val="16"/>
              </w:rPr>
              <w:t>Η θετική αξιολόγηση του εν λόγω κριτηρίου προϋποθέτει την αναφορά της προτεινόμενης πράξης σ</w:t>
            </w:r>
            <w:r w:rsidR="006775E0">
              <w:rPr>
                <w:rFonts w:ascii="Arial Narrow" w:hAnsi="Arial Narrow" w:cstheme="minorHAnsi"/>
                <w:sz w:val="16"/>
                <w:szCs w:val="16"/>
              </w:rPr>
              <w:t>το</w:t>
            </w:r>
            <w:r w:rsidRPr="007E3947">
              <w:rPr>
                <w:rFonts w:ascii="Arial Narrow" w:hAnsi="Arial Narrow" w:cstheme="minorHAnsi"/>
                <w:sz w:val="16"/>
                <w:szCs w:val="16"/>
              </w:rPr>
              <w:t xml:space="preserve"> Σχέδιο Βιώσιμης Αστικής Κινητικότητας (ΣΒΑΚ)</w:t>
            </w:r>
            <w:r w:rsidR="0017593C" w:rsidRPr="00432819">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shd w:val="clear" w:color="auto" w:fill="auto"/>
            <w:vAlign w:val="center"/>
          </w:tcPr>
          <w:p w14:paraId="350AEB6E" w14:textId="77777777" w:rsidR="0017593C" w:rsidRPr="00432819" w:rsidRDefault="0017593C" w:rsidP="00AD5395">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 xml:space="preserve">ΝΑΙ: </w:t>
            </w:r>
          </w:p>
          <w:p w14:paraId="7EF6AF54" w14:textId="77777777" w:rsidR="0017593C" w:rsidRPr="00DC32D2" w:rsidRDefault="0017593C" w:rsidP="00AD5395">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Η υλοποίηση της πράξης απαιτείται από το Κοινοτικό και Εθνικό πλαίσιο</w:t>
            </w:r>
          </w:p>
        </w:tc>
        <w:tc>
          <w:tcPr>
            <w:tcW w:w="1134" w:type="dxa"/>
            <w:vMerge w:val="restart"/>
            <w:tcBorders>
              <w:top w:val="single" w:sz="8" w:space="0" w:color="auto"/>
              <w:left w:val="single" w:sz="8" w:space="0" w:color="auto"/>
              <w:right w:val="single" w:sz="8" w:space="0" w:color="auto"/>
            </w:tcBorders>
            <w:vAlign w:val="center"/>
          </w:tcPr>
          <w:p w14:paraId="58B11796" w14:textId="77777777" w:rsidR="0017593C" w:rsidRPr="00D625A0" w:rsidRDefault="0017593C" w:rsidP="00AD5395">
            <w:pPr>
              <w:ind w:leftChars="0" w:left="58" w:hanging="58"/>
              <w:rPr>
                <w:rFonts w:ascii="Arial Narrow" w:hAnsi="Arial Narrow" w:cstheme="minorHAnsi"/>
                <w:strike/>
                <w:color w:val="000000"/>
                <w:sz w:val="16"/>
                <w:szCs w:val="16"/>
              </w:rPr>
            </w:pPr>
          </w:p>
        </w:tc>
        <w:tc>
          <w:tcPr>
            <w:tcW w:w="1134" w:type="dxa"/>
            <w:vMerge w:val="restart"/>
            <w:tcBorders>
              <w:top w:val="single" w:sz="8" w:space="0" w:color="auto"/>
              <w:left w:val="single" w:sz="8" w:space="0" w:color="auto"/>
              <w:bottom w:val="single" w:sz="8" w:space="0" w:color="auto"/>
              <w:right w:val="single" w:sz="8" w:space="0" w:color="auto"/>
            </w:tcBorders>
            <w:noWrap/>
            <w:vAlign w:val="center"/>
          </w:tcPr>
          <w:p w14:paraId="1CE2A8E4" w14:textId="77777777" w:rsidR="0017593C" w:rsidRPr="00D625A0" w:rsidRDefault="0017593C" w:rsidP="00AD5395">
            <w:pPr>
              <w:ind w:leftChars="0" w:left="58" w:hanging="58"/>
              <w:rPr>
                <w:rFonts w:ascii="Arial Narrow" w:hAnsi="Arial Narrow" w:cstheme="minorHAnsi"/>
                <w:strike/>
                <w:color w:val="000000"/>
                <w:sz w:val="16"/>
                <w:szCs w:val="16"/>
              </w:rPr>
            </w:pPr>
          </w:p>
        </w:tc>
      </w:tr>
      <w:tr w:rsidR="0017593C" w:rsidRPr="00D625A0" w14:paraId="52B3F9AE" w14:textId="77777777" w:rsidTr="00AD5395">
        <w:trPr>
          <w:trHeight w:val="398"/>
        </w:trPr>
        <w:tc>
          <w:tcPr>
            <w:tcW w:w="416" w:type="dxa"/>
            <w:vMerge/>
            <w:tcBorders>
              <w:left w:val="single" w:sz="8" w:space="0" w:color="auto"/>
              <w:right w:val="single" w:sz="4" w:space="0" w:color="auto"/>
            </w:tcBorders>
            <w:noWrap/>
            <w:vAlign w:val="center"/>
          </w:tcPr>
          <w:p w14:paraId="4D056504" w14:textId="77777777" w:rsidR="0017593C" w:rsidRDefault="0017593C" w:rsidP="00AD5395">
            <w:pPr>
              <w:spacing w:before="60" w:after="60"/>
              <w:ind w:leftChars="0" w:left="58" w:hanging="58"/>
              <w:jc w:val="right"/>
              <w:rPr>
                <w:rFonts w:ascii="Arial Narrow" w:hAnsi="Arial Narrow" w:cstheme="minorHAnsi"/>
                <w:strike/>
                <w:color w:val="000000"/>
                <w:sz w:val="16"/>
                <w:szCs w:val="16"/>
                <w:highlight w:val="yellow"/>
              </w:rPr>
            </w:pPr>
          </w:p>
        </w:tc>
        <w:tc>
          <w:tcPr>
            <w:tcW w:w="1275" w:type="dxa"/>
            <w:vMerge/>
            <w:tcBorders>
              <w:left w:val="single" w:sz="4" w:space="0" w:color="auto"/>
              <w:right w:val="single" w:sz="4" w:space="0" w:color="auto"/>
            </w:tcBorders>
            <w:shd w:val="clear" w:color="auto" w:fill="auto"/>
            <w:vAlign w:val="center"/>
          </w:tcPr>
          <w:p w14:paraId="63011ED2" w14:textId="77777777" w:rsidR="0017593C" w:rsidRPr="00DC32D2" w:rsidRDefault="0017593C" w:rsidP="00AD5395">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shd w:val="clear" w:color="auto" w:fill="auto"/>
            <w:vAlign w:val="center"/>
          </w:tcPr>
          <w:p w14:paraId="3D084C5C" w14:textId="77777777" w:rsidR="0017593C" w:rsidRPr="00DC32D2" w:rsidRDefault="0017593C" w:rsidP="00AD5395">
            <w:pPr>
              <w:spacing w:before="60" w:after="60"/>
              <w:ind w:leftChars="0" w:left="58" w:hanging="58"/>
              <w:rPr>
                <w:rFonts w:ascii="Arial Narrow" w:hAnsi="Arial Narrow" w:cstheme="minorHAnsi"/>
                <w:sz w:val="16"/>
                <w:szCs w:val="16"/>
              </w:rPr>
            </w:pPr>
          </w:p>
        </w:tc>
        <w:tc>
          <w:tcPr>
            <w:tcW w:w="7087" w:type="dxa"/>
            <w:vMerge/>
            <w:tcBorders>
              <w:left w:val="single" w:sz="4" w:space="0" w:color="auto"/>
              <w:right w:val="single" w:sz="4" w:space="0" w:color="auto"/>
            </w:tcBorders>
            <w:shd w:val="clear" w:color="auto" w:fill="auto"/>
            <w:vAlign w:val="center"/>
          </w:tcPr>
          <w:p w14:paraId="026638BF" w14:textId="77777777" w:rsidR="0017593C" w:rsidRPr="00DC32D2" w:rsidRDefault="0017593C" w:rsidP="00AD5395">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269BAA44" w14:textId="77777777" w:rsidR="0017593C" w:rsidRPr="00432819" w:rsidRDefault="0017593C" w:rsidP="00AD5395">
            <w:pPr>
              <w:spacing w:before="60" w:after="60"/>
              <w:ind w:leftChars="0" w:left="58" w:hanging="58"/>
              <w:jc w:val="center"/>
              <w:rPr>
                <w:rFonts w:ascii="Arial Narrow" w:hAnsi="Arial Narrow" w:cstheme="minorHAnsi"/>
                <w:color w:val="000000"/>
                <w:sz w:val="16"/>
                <w:szCs w:val="16"/>
              </w:rPr>
            </w:pPr>
            <w:r w:rsidRPr="00432819">
              <w:rPr>
                <w:rFonts w:ascii="Arial Narrow" w:hAnsi="Arial Narrow" w:cstheme="minorHAnsi"/>
                <w:color w:val="000000"/>
                <w:sz w:val="16"/>
                <w:szCs w:val="16"/>
              </w:rPr>
              <w:t>ΟΧΙ:</w:t>
            </w:r>
          </w:p>
          <w:p w14:paraId="3CDFB2FF" w14:textId="77777777" w:rsidR="0017593C" w:rsidRPr="00DC32D2" w:rsidRDefault="0017593C" w:rsidP="00AD5395">
            <w:pPr>
              <w:spacing w:before="60" w:after="60"/>
              <w:ind w:leftChars="0" w:left="58" w:hanging="58"/>
              <w:jc w:val="center"/>
              <w:rPr>
                <w:rFonts w:ascii="Arial Narrow" w:hAnsi="Arial Narrow" w:cstheme="minorHAnsi"/>
                <w:strike/>
                <w:color w:val="000000"/>
                <w:sz w:val="16"/>
                <w:szCs w:val="16"/>
              </w:rPr>
            </w:pPr>
            <w:r w:rsidRPr="00432819">
              <w:rPr>
                <w:rFonts w:ascii="Arial Narrow" w:hAnsi="Arial Narrow" w:cstheme="minorHAnsi"/>
                <w:color w:val="000000"/>
                <w:sz w:val="16"/>
                <w:szCs w:val="16"/>
              </w:rPr>
              <w:t>Η υλοποίηση της πράξης δεν απαιτείται από το Κοινοτικό και Εθνικό πλαίσιο.</w:t>
            </w:r>
          </w:p>
        </w:tc>
        <w:tc>
          <w:tcPr>
            <w:tcW w:w="1134" w:type="dxa"/>
            <w:vMerge/>
            <w:tcBorders>
              <w:left w:val="single" w:sz="8" w:space="0" w:color="auto"/>
              <w:bottom w:val="single" w:sz="8" w:space="0" w:color="auto"/>
              <w:right w:val="single" w:sz="8" w:space="0" w:color="auto"/>
            </w:tcBorders>
            <w:vAlign w:val="center"/>
          </w:tcPr>
          <w:p w14:paraId="6CE2A545" w14:textId="77777777" w:rsidR="0017593C" w:rsidRDefault="0017593C" w:rsidP="00AD5395">
            <w:pPr>
              <w:ind w:leftChars="0" w:left="58" w:hanging="58"/>
              <w:rPr>
                <w:rFonts w:ascii="Arial Narrow" w:hAnsi="Arial Narrow" w:cstheme="minorHAnsi"/>
                <w:strike/>
                <w:color w:val="000000"/>
                <w:sz w:val="16"/>
                <w:szCs w:val="16"/>
                <w:highlight w:val="yellow"/>
              </w:rPr>
            </w:pPr>
          </w:p>
        </w:tc>
        <w:tc>
          <w:tcPr>
            <w:tcW w:w="1134" w:type="dxa"/>
            <w:vMerge/>
            <w:tcBorders>
              <w:top w:val="single" w:sz="8" w:space="0" w:color="auto"/>
              <w:left w:val="single" w:sz="8" w:space="0" w:color="auto"/>
              <w:bottom w:val="single" w:sz="8" w:space="0" w:color="auto"/>
              <w:right w:val="single" w:sz="8" w:space="0" w:color="auto"/>
            </w:tcBorders>
            <w:noWrap/>
            <w:vAlign w:val="center"/>
          </w:tcPr>
          <w:p w14:paraId="4DEB3097" w14:textId="77777777" w:rsidR="0017593C" w:rsidRDefault="0017593C" w:rsidP="00AD5395">
            <w:pPr>
              <w:ind w:leftChars="0" w:left="58" w:hanging="58"/>
              <w:rPr>
                <w:rFonts w:ascii="Arial Narrow" w:hAnsi="Arial Narrow" w:cstheme="minorHAnsi"/>
                <w:strike/>
                <w:color w:val="000000"/>
                <w:sz w:val="16"/>
                <w:szCs w:val="16"/>
                <w:highlight w:val="yellow"/>
              </w:rPr>
            </w:pPr>
          </w:p>
        </w:tc>
      </w:tr>
      <w:tr w:rsidR="0017593C" w:rsidRPr="00D625A0" w14:paraId="48030D39" w14:textId="77777777" w:rsidTr="00AD5395">
        <w:trPr>
          <w:trHeight w:val="486"/>
        </w:trPr>
        <w:tc>
          <w:tcPr>
            <w:tcW w:w="416" w:type="dxa"/>
            <w:vMerge w:val="restart"/>
            <w:tcBorders>
              <w:top w:val="single" w:sz="8" w:space="0" w:color="auto"/>
              <w:left w:val="single" w:sz="8" w:space="0" w:color="auto"/>
              <w:right w:val="single" w:sz="4" w:space="0" w:color="auto"/>
            </w:tcBorders>
            <w:noWrap/>
            <w:vAlign w:val="center"/>
          </w:tcPr>
          <w:p w14:paraId="5D7E6678"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4" w:space="0" w:color="auto"/>
              <w:right w:val="single" w:sz="4" w:space="0" w:color="auto"/>
            </w:tcBorders>
            <w:vAlign w:val="center"/>
          </w:tcPr>
          <w:p w14:paraId="552DF6C3" w14:textId="77777777" w:rsidR="0017593C" w:rsidRPr="00FC14CB" w:rsidRDefault="0017593C" w:rsidP="00AD5395">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vAlign w:val="center"/>
          </w:tcPr>
          <w:p w14:paraId="5F6089A1" w14:textId="77777777" w:rsidR="0017593C" w:rsidRPr="00DC32D2" w:rsidRDefault="0017593C" w:rsidP="00AD539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Αποτελεσματικότητα</w:t>
            </w:r>
          </w:p>
        </w:tc>
        <w:tc>
          <w:tcPr>
            <w:tcW w:w="7087" w:type="dxa"/>
            <w:vMerge w:val="restart"/>
            <w:tcBorders>
              <w:top w:val="single" w:sz="8" w:space="0" w:color="auto"/>
              <w:left w:val="single" w:sz="4" w:space="0" w:color="auto"/>
              <w:right w:val="single" w:sz="8" w:space="0" w:color="auto"/>
            </w:tcBorders>
            <w:shd w:val="clear" w:color="auto" w:fill="auto"/>
            <w:vAlign w:val="center"/>
          </w:tcPr>
          <w:p w14:paraId="158CC9D2" w14:textId="77777777" w:rsidR="0017593C" w:rsidRPr="005C785A" w:rsidRDefault="0017593C" w:rsidP="00AD5395">
            <w:pPr>
              <w:tabs>
                <w:tab w:val="left" w:pos="567"/>
              </w:tabs>
              <w:spacing w:beforeLines="60" w:before="144" w:after="60"/>
              <w:ind w:leftChars="0" w:left="58" w:hanging="58"/>
              <w:rPr>
                <w:rFonts w:ascii="Arial Narrow" w:hAnsi="Arial Narrow" w:cstheme="minorHAnsi"/>
                <w:sz w:val="16"/>
                <w:szCs w:val="16"/>
              </w:rPr>
            </w:pPr>
            <w:r w:rsidRPr="005C785A">
              <w:rPr>
                <w:rFonts w:ascii="Arial Narrow" w:hAnsi="Arial Narrow"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55273915" w14:textId="77777777" w:rsidR="0017593C" w:rsidRPr="00DC32D2" w:rsidRDefault="0017593C" w:rsidP="00AD5395">
            <w:pPr>
              <w:tabs>
                <w:tab w:val="left" w:pos="567"/>
              </w:tabs>
              <w:spacing w:beforeLines="60" w:before="144" w:after="60"/>
              <w:ind w:leftChars="0" w:left="58" w:hanging="58"/>
              <w:rPr>
                <w:rFonts w:ascii="Arial Narrow" w:hAnsi="Arial Narrow" w:cstheme="minorHAnsi"/>
                <w:i/>
                <w:sz w:val="16"/>
                <w:szCs w:val="16"/>
              </w:rPr>
            </w:pPr>
            <w:r w:rsidRPr="005C785A">
              <w:rPr>
                <w:rFonts w:ascii="Arial Narrow" w:hAnsi="Arial Narrow" w:cstheme="minorHAnsi"/>
                <w:sz w:val="16"/>
                <w:szCs w:val="16"/>
              </w:rPr>
              <w:t xml:space="preserve">Ο βαθμός συμβολής εκφράζεται ως το πηλίκο των τιμών του δείκτη εκροής για την πράξη προς το δείκτη εκροής που αναφέρεται στην πρόσκληση: </w:t>
            </w:r>
            <w:proofErr w:type="spellStart"/>
            <w:r w:rsidRPr="005C785A">
              <w:rPr>
                <w:rFonts w:ascii="Arial Narrow" w:hAnsi="Arial Narrow" w:cstheme="minorHAnsi"/>
                <w:sz w:val="16"/>
                <w:szCs w:val="16"/>
              </w:rPr>
              <w:t>Πν</w:t>
            </w:r>
            <w:proofErr w:type="spellEnd"/>
            <w:r w:rsidRPr="005C785A">
              <w:rPr>
                <w:rFonts w:ascii="Arial Narrow" w:hAnsi="Arial Narrow" w:cstheme="minorHAnsi"/>
                <w:sz w:val="16"/>
                <w:szCs w:val="16"/>
              </w:rPr>
              <w:t>= (δείκτης εκροής της πράξης) / (δείκτης εκροής ειδικού στόχου ή δράσης).</w:t>
            </w: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5CC5B285" w14:textId="77777777" w:rsidR="0017593C" w:rsidRPr="005C785A" w:rsidRDefault="0017593C" w:rsidP="00AD5395">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ΝΑΙ:</w:t>
            </w:r>
          </w:p>
          <w:p w14:paraId="275E74A1" w14:textId="77777777" w:rsidR="0017593C" w:rsidRPr="00DC32D2" w:rsidRDefault="0017593C" w:rsidP="00AD5395">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μεγαλύτερος του μηδενός.</w:t>
            </w:r>
          </w:p>
        </w:tc>
        <w:tc>
          <w:tcPr>
            <w:tcW w:w="1134" w:type="dxa"/>
            <w:vMerge w:val="restart"/>
            <w:tcBorders>
              <w:top w:val="single" w:sz="8" w:space="0" w:color="auto"/>
              <w:left w:val="single" w:sz="8" w:space="0" w:color="auto"/>
              <w:right w:val="single" w:sz="8" w:space="0" w:color="auto"/>
            </w:tcBorders>
            <w:vAlign w:val="center"/>
          </w:tcPr>
          <w:p w14:paraId="6DAD15EF"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242F5CAD"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1CA9970F" w14:textId="77777777" w:rsidTr="00AD5395">
        <w:trPr>
          <w:trHeight w:val="483"/>
        </w:trPr>
        <w:tc>
          <w:tcPr>
            <w:tcW w:w="416" w:type="dxa"/>
            <w:vMerge/>
            <w:tcBorders>
              <w:left w:val="single" w:sz="8" w:space="0" w:color="auto"/>
              <w:bottom w:val="nil"/>
              <w:right w:val="single" w:sz="4" w:space="0" w:color="auto"/>
            </w:tcBorders>
            <w:noWrap/>
            <w:vAlign w:val="center"/>
          </w:tcPr>
          <w:p w14:paraId="381F1C46" w14:textId="77777777" w:rsidR="0017593C" w:rsidRPr="005C785A" w:rsidRDefault="0017593C" w:rsidP="00AD5395">
            <w:pPr>
              <w:spacing w:before="60" w:after="60"/>
              <w:ind w:leftChars="0" w:left="58" w:hanging="58"/>
              <w:jc w:val="right"/>
              <w:rPr>
                <w:rFonts w:ascii="Arial Narrow" w:hAnsi="Arial Narrow" w:cstheme="minorHAnsi"/>
                <w:sz w:val="16"/>
                <w:szCs w:val="16"/>
                <w:highlight w:val="green"/>
              </w:rPr>
            </w:pPr>
          </w:p>
        </w:tc>
        <w:tc>
          <w:tcPr>
            <w:tcW w:w="1275" w:type="dxa"/>
            <w:vMerge/>
            <w:tcBorders>
              <w:left w:val="single" w:sz="4" w:space="0" w:color="auto"/>
              <w:right w:val="single" w:sz="4" w:space="0" w:color="auto"/>
            </w:tcBorders>
            <w:vAlign w:val="center"/>
          </w:tcPr>
          <w:p w14:paraId="1C8C77BB" w14:textId="77777777" w:rsidR="0017593C" w:rsidRPr="00FC14CB" w:rsidRDefault="0017593C" w:rsidP="00AD5395">
            <w:pPr>
              <w:spacing w:before="60" w:after="60"/>
              <w:ind w:leftChars="0" w:left="58" w:hanging="58"/>
              <w:jc w:val="center"/>
              <w:rPr>
                <w:rFonts w:ascii="Arial Narrow" w:hAnsi="Arial Narrow" w:cstheme="minorHAnsi"/>
                <w:b/>
                <w:bCs/>
                <w:color w:val="000000"/>
                <w:sz w:val="16"/>
                <w:szCs w:val="16"/>
                <w:highlight w:val="yellow"/>
              </w:rPr>
            </w:pPr>
          </w:p>
        </w:tc>
        <w:tc>
          <w:tcPr>
            <w:tcW w:w="1985" w:type="dxa"/>
            <w:vMerge/>
            <w:tcBorders>
              <w:left w:val="nil"/>
              <w:bottom w:val="nil"/>
              <w:right w:val="single" w:sz="4" w:space="0" w:color="auto"/>
            </w:tcBorders>
            <w:shd w:val="clear" w:color="auto" w:fill="auto"/>
            <w:vAlign w:val="center"/>
          </w:tcPr>
          <w:p w14:paraId="53DA13A7" w14:textId="77777777" w:rsidR="0017593C" w:rsidRPr="00DC32D2" w:rsidRDefault="0017593C" w:rsidP="00AD5395">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nil"/>
              <w:right w:val="single" w:sz="8" w:space="0" w:color="auto"/>
            </w:tcBorders>
            <w:shd w:val="clear" w:color="auto" w:fill="auto"/>
            <w:vAlign w:val="center"/>
          </w:tcPr>
          <w:p w14:paraId="7030DBE3" w14:textId="77777777" w:rsidR="0017593C" w:rsidRPr="00DC32D2" w:rsidRDefault="0017593C" w:rsidP="00AD5395">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8" w:space="0" w:color="auto"/>
              <w:bottom w:val="single" w:sz="8" w:space="0" w:color="auto"/>
              <w:right w:val="single" w:sz="8" w:space="0" w:color="auto"/>
            </w:tcBorders>
            <w:shd w:val="clear" w:color="auto" w:fill="auto"/>
            <w:vAlign w:val="center"/>
          </w:tcPr>
          <w:p w14:paraId="1D7074B9" w14:textId="77777777" w:rsidR="0017593C" w:rsidRPr="005C785A" w:rsidRDefault="0017593C" w:rsidP="00AD5395">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ΟΧΙ:</w:t>
            </w:r>
          </w:p>
          <w:p w14:paraId="7E3AAE5A" w14:textId="77777777" w:rsidR="0017593C" w:rsidRPr="005C785A" w:rsidRDefault="0017593C" w:rsidP="00AD5395">
            <w:pPr>
              <w:spacing w:beforeLines="60" w:before="144" w:after="60"/>
              <w:ind w:leftChars="0" w:left="58" w:hanging="58"/>
              <w:jc w:val="center"/>
              <w:rPr>
                <w:rFonts w:ascii="Arial Narrow" w:hAnsi="Arial Narrow" w:cstheme="minorHAnsi"/>
                <w:sz w:val="16"/>
                <w:szCs w:val="16"/>
              </w:rPr>
            </w:pPr>
            <w:r w:rsidRPr="005C785A">
              <w:rPr>
                <w:rFonts w:ascii="Arial Narrow" w:hAnsi="Arial Narrow" w:cstheme="minorHAnsi"/>
                <w:sz w:val="16"/>
                <w:szCs w:val="16"/>
              </w:rPr>
              <w:t>Όταν ο βαθμός συμβολής είναι μηδέν.</w:t>
            </w:r>
          </w:p>
        </w:tc>
        <w:tc>
          <w:tcPr>
            <w:tcW w:w="1134" w:type="dxa"/>
            <w:vMerge/>
            <w:tcBorders>
              <w:left w:val="single" w:sz="8" w:space="0" w:color="auto"/>
              <w:bottom w:val="single" w:sz="8" w:space="0" w:color="auto"/>
              <w:right w:val="single" w:sz="8" w:space="0" w:color="auto"/>
            </w:tcBorders>
            <w:vAlign w:val="center"/>
          </w:tcPr>
          <w:p w14:paraId="2C3FA809"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211E2621" w14:textId="77777777" w:rsidR="0017593C" w:rsidRPr="005C785A" w:rsidRDefault="0017593C" w:rsidP="00AD5395">
            <w:pPr>
              <w:spacing w:before="60" w:after="60"/>
              <w:ind w:leftChars="0" w:left="58" w:hanging="58"/>
              <w:jc w:val="right"/>
              <w:rPr>
                <w:rFonts w:ascii="Arial Narrow" w:hAnsi="Arial Narrow" w:cstheme="minorHAnsi"/>
                <w:sz w:val="16"/>
                <w:szCs w:val="16"/>
                <w:highlight w:val="green"/>
              </w:rPr>
            </w:pPr>
          </w:p>
        </w:tc>
      </w:tr>
      <w:tr w:rsidR="0017593C" w:rsidRPr="00D625A0" w14:paraId="609BC399" w14:textId="77777777" w:rsidTr="00AD5395">
        <w:trPr>
          <w:trHeight w:val="401"/>
        </w:trPr>
        <w:tc>
          <w:tcPr>
            <w:tcW w:w="416" w:type="dxa"/>
            <w:vMerge w:val="restart"/>
            <w:tcBorders>
              <w:top w:val="single" w:sz="8" w:space="0" w:color="auto"/>
              <w:left w:val="single" w:sz="8" w:space="0" w:color="auto"/>
              <w:right w:val="single" w:sz="4" w:space="0" w:color="auto"/>
            </w:tcBorders>
            <w:noWrap/>
            <w:vAlign w:val="center"/>
          </w:tcPr>
          <w:p w14:paraId="3114D079"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275" w:type="dxa"/>
            <w:vMerge/>
            <w:tcBorders>
              <w:left w:val="single" w:sz="4" w:space="0" w:color="auto"/>
              <w:right w:val="single" w:sz="4" w:space="0" w:color="auto"/>
            </w:tcBorders>
            <w:vAlign w:val="center"/>
          </w:tcPr>
          <w:p w14:paraId="068E8A60" w14:textId="77777777" w:rsidR="0017593C" w:rsidRPr="00FC14CB" w:rsidRDefault="0017593C" w:rsidP="00AD5395">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shd w:val="clear" w:color="auto" w:fill="auto"/>
            <w:noWrap/>
            <w:vAlign w:val="center"/>
          </w:tcPr>
          <w:p w14:paraId="255F453E" w14:textId="77777777" w:rsidR="0017593C" w:rsidRPr="00DC32D2" w:rsidRDefault="0017593C" w:rsidP="00AD539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Αποδοτικότητα</w:t>
            </w:r>
          </w:p>
        </w:tc>
        <w:tc>
          <w:tcPr>
            <w:tcW w:w="7087" w:type="dxa"/>
            <w:vMerge w:val="restart"/>
            <w:tcBorders>
              <w:top w:val="single" w:sz="8" w:space="0" w:color="auto"/>
              <w:left w:val="single" w:sz="4" w:space="0" w:color="auto"/>
              <w:right w:val="single" w:sz="4" w:space="0" w:color="auto"/>
            </w:tcBorders>
            <w:shd w:val="clear" w:color="auto" w:fill="auto"/>
            <w:vAlign w:val="center"/>
          </w:tcPr>
          <w:p w14:paraId="52F0101F" w14:textId="77777777" w:rsidR="0017593C" w:rsidRPr="00DC32D2" w:rsidRDefault="0017593C" w:rsidP="00AD5395">
            <w:pPr>
              <w:tabs>
                <w:tab w:val="left" w:pos="567"/>
              </w:tabs>
              <w:spacing w:beforeLines="60" w:before="144" w:after="60"/>
              <w:ind w:leftChars="0" w:left="58" w:hanging="58"/>
              <w:rPr>
                <w:rFonts w:ascii="Arial Narrow" w:hAnsi="Arial Narrow" w:cstheme="minorHAnsi"/>
                <w:i/>
                <w:sz w:val="16"/>
                <w:szCs w:val="16"/>
              </w:rPr>
            </w:pPr>
            <w:r w:rsidRPr="00957E29">
              <w:rPr>
                <w:rFonts w:ascii="Arial Narrow" w:hAnsi="Arial Narrow" w:cstheme="minorHAnsi"/>
                <w:sz w:val="16"/>
                <w:szCs w:val="16"/>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w:t>
            </w:r>
            <w:proofErr w:type="spellStart"/>
            <w:r w:rsidRPr="00957E29">
              <w:rPr>
                <w:rFonts w:ascii="Arial Narrow" w:hAnsi="Arial Narrow" w:cstheme="minorHAnsi"/>
                <w:sz w:val="16"/>
                <w:szCs w:val="16"/>
              </w:rPr>
              <w:t>Πν</w:t>
            </w:r>
            <w:proofErr w:type="spellEnd"/>
            <w:r w:rsidRPr="00957E29">
              <w:rPr>
                <w:rFonts w:ascii="Arial Narrow" w:hAnsi="Arial Narrow" w:cstheme="minorHAnsi"/>
                <w:sz w:val="16"/>
                <w:szCs w:val="16"/>
              </w:rPr>
              <w:t>= (δείκτης εκροής  της πράξης / δείκτης εκροής πρόσκλησης) προς (προϋπολογισμό πράξης / προϋπολογισμό πρόσκλησης).</w:t>
            </w:r>
          </w:p>
        </w:tc>
        <w:tc>
          <w:tcPr>
            <w:tcW w:w="1985" w:type="dxa"/>
            <w:tcBorders>
              <w:top w:val="single" w:sz="8" w:space="0" w:color="auto"/>
              <w:left w:val="single" w:sz="4" w:space="0" w:color="auto"/>
              <w:bottom w:val="single" w:sz="4" w:space="0" w:color="auto"/>
              <w:right w:val="single" w:sz="8" w:space="0" w:color="auto"/>
            </w:tcBorders>
            <w:shd w:val="clear" w:color="auto" w:fill="auto"/>
            <w:vAlign w:val="center"/>
          </w:tcPr>
          <w:p w14:paraId="5EA762BB" w14:textId="77777777" w:rsidR="0017593C" w:rsidRPr="00957E29" w:rsidRDefault="0017593C" w:rsidP="00AD5395">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ΝΑΙ:</w:t>
            </w:r>
          </w:p>
          <w:p w14:paraId="5683883C" w14:textId="77777777" w:rsidR="0017593C" w:rsidRPr="00DC32D2" w:rsidRDefault="0017593C" w:rsidP="00AD5395">
            <w:pPr>
              <w:spacing w:before="60" w:after="60"/>
              <w:ind w:left="-30" w:hanging="58"/>
              <w:jc w:val="center"/>
              <w:rPr>
                <w:rFonts w:ascii="Arial Narrow" w:hAnsi="Arial Narrow" w:cstheme="minorHAnsi"/>
                <w:sz w:val="16"/>
                <w:szCs w:val="16"/>
                <w:vertAlign w:val="subscript"/>
              </w:rPr>
            </w:pPr>
            <w:r w:rsidRPr="00957E29">
              <w:rPr>
                <w:rFonts w:ascii="Arial Narrow" w:hAnsi="Arial Narrow" w:cstheme="minorHAnsi"/>
                <w:color w:val="000000"/>
                <w:sz w:val="16"/>
                <w:szCs w:val="16"/>
              </w:rPr>
              <w:t>Όταν η αποδοτικότητα  είναι μεγαλύτερη του μηδενός.</w:t>
            </w:r>
          </w:p>
        </w:tc>
        <w:tc>
          <w:tcPr>
            <w:tcW w:w="1134" w:type="dxa"/>
            <w:vMerge w:val="restart"/>
            <w:tcBorders>
              <w:top w:val="single" w:sz="8" w:space="0" w:color="auto"/>
              <w:left w:val="single" w:sz="8" w:space="0" w:color="auto"/>
              <w:right w:val="single" w:sz="8" w:space="0" w:color="auto"/>
            </w:tcBorders>
            <w:vAlign w:val="center"/>
          </w:tcPr>
          <w:p w14:paraId="0F0E39A5"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2FC62C3C" w14:textId="77777777" w:rsidR="0017593C" w:rsidRPr="00D625A0" w:rsidRDefault="0017593C" w:rsidP="00AD5395">
            <w:pPr>
              <w:spacing w:before="60" w:after="60"/>
              <w:ind w:left="-30" w:hanging="58"/>
              <w:jc w:val="right"/>
              <w:rPr>
                <w:rFonts w:ascii="Arial Narrow" w:hAnsi="Arial Narrow" w:cstheme="minorHAnsi"/>
                <w:color w:val="000000"/>
                <w:sz w:val="16"/>
                <w:szCs w:val="16"/>
              </w:rPr>
            </w:pPr>
          </w:p>
        </w:tc>
      </w:tr>
      <w:tr w:rsidR="0017593C" w:rsidRPr="00D625A0" w14:paraId="71A7EF6A" w14:textId="77777777" w:rsidTr="00AD5395">
        <w:trPr>
          <w:trHeight w:val="502"/>
        </w:trPr>
        <w:tc>
          <w:tcPr>
            <w:tcW w:w="416" w:type="dxa"/>
            <w:vMerge/>
            <w:tcBorders>
              <w:left w:val="single" w:sz="8" w:space="0" w:color="auto"/>
              <w:bottom w:val="single" w:sz="8" w:space="0" w:color="auto"/>
              <w:right w:val="single" w:sz="4" w:space="0" w:color="auto"/>
            </w:tcBorders>
            <w:noWrap/>
            <w:vAlign w:val="center"/>
          </w:tcPr>
          <w:p w14:paraId="52ABC190"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4" w:space="0" w:color="auto"/>
              <w:right w:val="single" w:sz="4" w:space="0" w:color="auto"/>
            </w:tcBorders>
            <w:vAlign w:val="center"/>
          </w:tcPr>
          <w:p w14:paraId="222D8A41" w14:textId="77777777" w:rsidR="0017593C" w:rsidRPr="00FC14CB" w:rsidRDefault="0017593C" w:rsidP="00AD5395">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bottom w:val="single" w:sz="8" w:space="0" w:color="auto"/>
              <w:right w:val="single" w:sz="4" w:space="0" w:color="auto"/>
            </w:tcBorders>
            <w:shd w:val="clear" w:color="auto" w:fill="auto"/>
            <w:noWrap/>
            <w:vAlign w:val="center"/>
          </w:tcPr>
          <w:p w14:paraId="481DAA64" w14:textId="77777777" w:rsidR="0017593C" w:rsidRPr="00DC32D2" w:rsidRDefault="0017593C" w:rsidP="00AD5395">
            <w:pPr>
              <w:spacing w:before="60" w:after="60"/>
              <w:ind w:leftChars="0" w:left="58" w:hanging="58"/>
              <w:rPr>
                <w:rFonts w:ascii="Arial Narrow" w:hAnsi="Arial Narrow" w:cstheme="minorHAnsi"/>
                <w:color w:val="000000"/>
                <w:sz w:val="16"/>
                <w:szCs w:val="16"/>
              </w:rPr>
            </w:pPr>
          </w:p>
        </w:tc>
        <w:tc>
          <w:tcPr>
            <w:tcW w:w="7087" w:type="dxa"/>
            <w:vMerge/>
            <w:tcBorders>
              <w:left w:val="single" w:sz="4" w:space="0" w:color="auto"/>
              <w:bottom w:val="single" w:sz="8" w:space="0" w:color="auto"/>
              <w:right w:val="single" w:sz="4" w:space="0" w:color="auto"/>
            </w:tcBorders>
            <w:shd w:val="clear" w:color="auto" w:fill="auto"/>
            <w:vAlign w:val="center"/>
          </w:tcPr>
          <w:p w14:paraId="351EA2CF" w14:textId="77777777" w:rsidR="0017593C" w:rsidRPr="00DC32D2" w:rsidRDefault="0017593C" w:rsidP="00AD5395">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4" w:space="0" w:color="auto"/>
              <w:left w:val="single" w:sz="4" w:space="0" w:color="auto"/>
              <w:bottom w:val="single" w:sz="8" w:space="0" w:color="auto"/>
              <w:right w:val="single" w:sz="8" w:space="0" w:color="auto"/>
            </w:tcBorders>
            <w:shd w:val="clear" w:color="auto" w:fill="auto"/>
            <w:vAlign w:val="center"/>
          </w:tcPr>
          <w:p w14:paraId="7358A8ED" w14:textId="77777777" w:rsidR="0017593C" w:rsidRPr="00957E29" w:rsidRDefault="0017593C" w:rsidP="00AD5395">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ΟΧΙ:</w:t>
            </w:r>
          </w:p>
          <w:p w14:paraId="2B55821C" w14:textId="77777777" w:rsidR="0017593C" w:rsidRPr="00DC32D2" w:rsidRDefault="0017593C" w:rsidP="00AD5395">
            <w:pPr>
              <w:spacing w:before="60" w:after="60"/>
              <w:ind w:leftChars="0" w:left="58" w:hanging="58"/>
              <w:jc w:val="center"/>
              <w:rPr>
                <w:rFonts w:ascii="Arial Narrow" w:hAnsi="Arial Narrow" w:cstheme="minorHAnsi"/>
                <w:color w:val="000000"/>
                <w:sz w:val="16"/>
                <w:szCs w:val="16"/>
              </w:rPr>
            </w:pPr>
            <w:r w:rsidRPr="00957E29">
              <w:rPr>
                <w:rFonts w:ascii="Arial Narrow" w:hAnsi="Arial Narrow" w:cstheme="minorHAnsi"/>
                <w:color w:val="000000"/>
                <w:sz w:val="16"/>
                <w:szCs w:val="16"/>
              </w:rPr>
              <w:t>Όταν η αποδοτικότητα είναι μηδέν.</w:t>
            </w:r>
          </w:p>
        </w:tc>
        <w:tc>
          <w:tcPr>
            <w:tcW w:w="1134" w:type="dxa"/>
            <w:vMerge/>
            <w:tcBorders>
              <w:left w:val="single" w:sz="8" w:space="0" w:color="auto"/>
              <w:bottom w:val="single" w:sz="8" w:space="0" w:color="auto"/>
              <w:right w:val="single" w:sz="8" w:space="0" w:color="auto"/>
            </w:tcBorders>
            <w:vAlign w:val="center"/>
          </w:tcPr>
          <w:p w14:paraId="0A6D4950"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1DA22D13"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r w:rsidR="0017593C" w:rsidRPr="00D625A0" w14:paraId="1F42F4BF" w14:textId="77777777" w:rsidTr="00AD5395">
        <w:trPr>
          <w:trHeight w:val="525"/>
        </w:trPr>
        <w:tc>
          <w:tcPr>
            <w:tcW w:w="416" w:type="dxa"/>
            <w:tcBorders>
              <w:top w:val="single" w:sz="8" w:space="0" w:color="auto"/>
              <w:left w:val="single" w:sz="8" w:space="0" w:color="auto"/>
              <w:bottom w:val="single" w:sz="8" w:space="0" w:color="auto"/>
              <w:right w:val="single" w:sz="4" w:space="0" w:color="auto"/>
            </w:tcBorders>
            <w:noWrap/>
            <w:vAlign w:val="center"/>
          </w:tcPr>
          <w:p w14:paraId="5298BA94"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275" w:type="dxa"/>
            <w:vMerge/>
            <w:tcBorders>
              <w:left w:val="single" w:sz="4" w:space="0" w:color="auto"/>
              <w:right w:val="single" w:sz="4" w:space="0" w:color="auto"/>
            </w:tcBorders>
            <w:vAlign w:val="center"/>
          </w:tcPr>
          <w:p w14:paraId="483AB062" w14:textId="77777777" w:rsidR="0017593C" w:rsidRPr="00FC14CB" w:rsidRDefault="0017593C" w:rsidP="00AD5395">
            <w:pPr>
              <w:spacing w:before="60" w:after="60"/>
              <w:ind w:leftChars="0" w:left="58" w:hanging="58"/>
              <w:rPr>
                <w:rFonts w:ascii="Arial Narrow" w:hAnsi="Arial Narrow" w:cstheme="minorHAnsi"/>
                <w:b/>
                <w:bCs/>
                <w:color w:val="000000"/>
                <w:sz w:val="16"/>
                <w:szCs w:val="16"/>
                <w:highlight w:val="yellow"/>
              </w:rPr>
            </w:pPr>
          </w:p>
        </w:tc>
        <w:tc>
          <w:tcPr>
            <w:tcW w:w="1985" w:type="dxa"/>
            <w:tcBorders>
              <w:top w:val="single" w:sz="8" w:space="0" w:color="auto"/>
              <w:left w:val="nil"/>
              <w:bottom w:val="single" w:sz="8" w:space="0" w:color="auto"/>
              <w:right w:val="single" w:sz="4" w:space="0" w:color="auto"/>
            </w:tcBorders>
            <w:shd w:val="clear" w:color="auto" w:fill="auto"/>
            <w:noWrap/>
            <w:vAlign w:val="center"/>
          </w:tcPr>
          <w:p w14:paraId="0E8D79AB" w14:textId="77777777" w:rsidR="0017593C" w:rsidRPr="00DC32D2" w:rsidRDefault="0017593C" w:rsidP="00AD539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 xml:space="preserve">Βιωσιμότητα, λειτουργικότητα, αξιοποίηση </w:t>
            </w:r>
          </w:p>
        </w:tc>
        <w:tc>
          <w:tcPr>
            <w:tcW w:w="7087" w:type="dxa"/>
            <w:tcBorders>
              <w:top w:val="single" w:sz="8" w:space="0" w:color="auto"/>
              <w:left w:val="single" w:sz="4" w:space="0" w:color="auto"/>
              <w:bottom w:val="single" w:sz="8" w:space="0" w:color="auto"/>
              <w:right w:val="single" w:sz="4" w:space="0" w:color="auto"/>
            </w:tcBorders>
            <w:shd w:val="clear" w:color="auto" w:fill="auto"/>
            <w:vAlign w:val="center"/>
          </w:tcPr>
          <w:p w14:paraId="64815555" w14:textId="77777777" w:rsidR="0017593C" w:rsidRPr="0070528A" w:rsidRDefault="0017593C" w:rsidP="00AD5395">
            <w:pPr>
              <w:tabs>
                <w:tab w:val="left" w:pos="567"/>
              </w:tabs>
              <w:spacing w:beforeLines="60" w:before="144" w:after="60"/>
              <w:ind w:leftChars="0" w:left="58" w:hanging="58"/>
              <w:rPr>
                <w:rFonts w:ascii="Arial Narrow" w:hAnsi="Arial Narrow" w:cstheme="minorHAnsi"/>
                <w:sz w:val="16"/>
                <w:szCs w:val="16"/>
              </w:rPr>
            </w:pPr>
            <w:r w:rsidRPr="0070528A">
              <w:rPr>
                <w:rFonts w:ascii="Arial Narrow" w:hAnsi="Arial Narrow" w:cstheme="minorHAnsi"/>
                <w:sz w:val="16"/>
                <w:szCs w:val="16"/>
              </w:rPr>
              <w:t>Ο δικαιούχος θα πρέπει να περιγράψει τον τρόπο με τον οποίο τα παραδοτέα/αποτελέσματα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1ης ομάδας κριτηρίων)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50B39145" w14:textId="77777777" w:rsidR="0017593C" w:rsidRPr="00DC32D2" w:rsidRDefault="0017593C" w:rsidP="00AD5395">
            <w:pPr>
              <w:tabs>
                <w:tab w:val="left" w:pos="567"/>
              </w:tabs>
              <w:spacing w:beforeLines="60" w:before="144" w:after="60"/>
              <w:ind w:leftChars="0" w:left="58" w:hanging="58"/>
              <w:rPr>
                <w:rFonts w:ascii="Arial Narrow" w:hAnsi="Arial Narrow" w:cstheme="minorHAnsi"/>
                <w:sz w:val="16"/>
                <w:szCs w:val="16"/>
              </w:rPr>
            </w:pPr>
            <w:r w:rsidRPr="0070528A">
              <w:rPr>
                <w:rFonts w:ascii="Arial Narrow" w:hAnsi="Arial Narrow" w:cstheme="minorHAnsi"/>
                <w:sz w:val="16"/>
                <w:szCs w:val="16"/>
              </w:rPr>
              <w:t>Σημειώνεται ότι κατά την ολοκλήρωση μίας πράξης θα πρέπει να εξασφαλίζεται η λειτουργικότητά της.</w:t>
            </w:r>
          </w:p>
        </w:tc>
        <w:tc>
          <w:tcPr>
            <w:tcW w:w="1985" w:type="dxa"/>
            <w:tcBorders>
              <w:top w:val="single" w:sz="8" w:space="0" w:color="auto"/>
              <w:left w:val="single" w:sz="4" w:space="0" w:color="auto"/>
              <w:bottom w:val="single" w:sz="8" w:space="0" w:color="auto"/>
              <w:right w:val="single" w:sz="8" w:space="0" w:color="auto"/>
            </w:tcBorders>
            <w:shd w:val="clear" w:color="auto" w:fill="auto"/>
            <w:vAlign w:val="center"/>
          </w:tcPr>
          <w:p w14:paraId="13D8D36B" w14:textId="77777777" w:rsidR="0017593C" w:rsidRPr="00DC32D2" w:rsidRDefault="0017593C" w:rsidP="00AD5395">
            <w:pPr>
              <w:spacing w:before="60" w:after="60"/>
              <w:ind w:leftChars="0" w:left="58" w:hanging="58"/>
              <w:jc w:val="center"/>
              <w:rPr>
                <w:rFonts w:ascii="Arial Narrow" w:hAnsi="Arial Narrow" w:cstheme="minorHAnsi"/>
                <w:color w:val="000000"/>
                <w:sz w:val="16"/>
                <w:szCs w:val="16"/>
              </w:rPr>
            </w:pPr>
            <w:r w:rsidRPr="00DC32D2">
              <w:rPr>
                <w:rFonts w:ascii="Arial Narrow" w:hAnsi="Arial Narrow" w:cstheme="minorHAnsi"/>
                <w:color w:val="000000"/>
                <w:sz w:val="16"/>
                <w:szCs w:val="16"/>
              </w:rPr>
              <w:t>Ναι / Όχι</w:t>
            </w:r>
          </w:p>
        </w:tc>
        <w:tc>
          <w:tcPr>
            <w:tcW w:w="1134" w:type="dxa"/>
            <w:tcBorders>
              <w:top w:val="single" w:sz="8" w:space="0" w:color="auto"/>
              <w:left w:val="single" w:sz="8" w:space="0" w:color="auto"/>
              <w:bottom w:val="single" w:sz="8" w:space="0" w:color="auto"/>
              <w:right w:val="single" w:sz="8" w:space="0" w:color="auto"/>
            </w:tcBorders>
            <w:vAlign w:val="center"/>
          </w:tcPr>
          <w:p w14:paraId="00337110"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c>
          <w:tcPr>
            <w:tcW w:w="1134" w:type="dxa"/>
            <w:tcBorders>
              <w:top w:val="single" w:sz="8" w:space="0" w:color="auto"/>
              <w:left w:val="single" w:sz="8" w:space="0" w:color="auto"/>
              <w:bottom w:val="single" w:sz="8" w:space="0" w:color="auto"/>
              <w:right w:val="single" w:sz="8" w:space="0" w:color="auto"/>
            </w:tcBorders>
            <w:noWrap/>
            <w:vAlign w:val="center"/>
          </w:tcPr>
          <w:p w14:paraId="50852756" w14:textId="77777777" w:rsidR="0017593C" w:rsidRPr="00D625A0" w:rsidRDefault="0017593C" w:rsidP="00AD5395">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17593C" w:rsidRPr="00B53B8C" w14:paraId="4825EE7B" w14:textId="77777777" w:rsidTr="00AD5395">
        <w:trPr>
          <w:trHeight w:val="325"/>
        </w:trPr>
        <w:tc>
          <w:tcPr>
            <w:tcW w:w="10773" w:type="dxa"/>
            <w:vMerge w:val="restart"/>
            <w:tcBorders>
              <w:top w:val="single" w:sz="8" w:space="0" w:color="auto"/>
              <w:left w:val="single" w:sz="8" w:space="0" w:color="auto"/>
              <w:right w:val="single" w:sz="4" w:space="0" w:color="auto"/>
            </w:tcBorders>
            <w:noWrap/>
            <w:vAlign w:val="center"/>
          </w:tcPr>
          <w:p w14:paraId="66B417D4" w14:textId="77777777" w:rsidR="0017593C" w:rsidRPr="00B53B8C" w:rsidRDefault="0017593C" w:rsidP="00AD5395">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2603150E"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5F4B8949"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6FDE8F22"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29C532EB" w14:textId="77777777" w:rsidTr="00AD5395">
        <w:trPr>
          <w:trHeight w:val="319"/>
        </w:trPr>
        <w:tc>
          <w:tcPr>
            <w:tcW w:w="10773" w:type="dxa"/>
            <w:vMerge/>
            <w:tcBorders>
              <w:left w:val="single" w:sz="8" w:space="0" w:color="auto"/>
              <w:bottom w:val="single" w:sz="8" w:space="0" w:color="auto"/>
              <w:right w:val="single" w:sz="4" w:space="0" w:color="auto"/>
            </w:tcBorders>
            <w:noWrap/>
            <w:vAlign w:val="bottom"/>
          </w:tcPr>
          <w:p w14:paraId="723ACA82"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5477D7A9"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149940BE"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5655846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bl>
    <w:tbl>
      <w:tblPr>
        <w:tblpPr w:leftFromText="180" w:rightFromText="180" w:vertAnchor="text" w:tblpY="1"/>
        <w:tblOverlap w:val="never"/>
        <w:tblW w:w="15016" w:type="dxa"/>
        <w:tblLayout w:type="fixed"/>
        <w:tblLook w:val="00A0" w:firstRow="1" w:lastRow="0" w:firstColumn="1" w:lastColumn="0" w:noHBand="0" w:noVBand="0"/>
      </w:tblPr>
      <w:tblGrid>
        <w:gridCol w:w="416"/>
        <w:gridCol w:w="1275"/>
        <w:gridCol w:w="1985"/>
        <w:gridCol w:w="7087"/>
        <w:gridCol w:w="1985"/>
        <w:gridCol w:w="1134"/>
        <w:gridCol w:w="1134"/>
      </w:tblGrid>
      <w:tr w:rsidR="00D32C28" w:rsidRPr="00D625A0" w14:paraId="6046027F" w14:textId="77777777" w:rsidTr="00D32C28">
        <w:trPr>
          <w:trHeight w:val="613"/>
        </w:trPr>
        <w:tc>
          <w:tcPr>
            <w:tcW w:w="416" w:type="dxa"/>
            <w:vMerge w:val="restart"/>
            <w:tcBorders>
              <w:top w:val="single" w:sz="8" w:space="0" w:color="auto"/>
              <w:left w:val="single" w:sz="8" w:space="0" w:color="auto"/>
              <w:right w:val="single" w:sz="8" w:space="0" w:color="auto"/>
            </w:tcBorders>
            <w:noWrap/>
            <w:vAlign w:val="center"/>
          </w:tcPr>
          <w:p w14:paraId="0D3F3080"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w:t>
            </w:r>
          </w:p>
        </w:tc>
        <w:tc>
          <w:tcPr>
            <w:tcW w:w="1275" w:type="dxa"/>
            <w:vMerge w:val="restart"/>
            <w:tcBorders>
              <w:top w:val="single" w:sz="8" w:space="0" w:color="auto"/>
              <w:left w:val="single" w:sz="8" w:space="0" w:color="auto"/>
              <w:right w:val="single" w:sz="4" w:space="0" w:color="auto"/>
            </w:tcBorders>
            <w:noWrap/>
            <w:vAlign w:val="center"/>
          </w:tcPr>
          <w:p w14:paraId="4C344AC8" w14:textId="77777777" w:rsidR="00D32C28" w:rsidRPr="00DC32D2" w:rsidRDefault="00D32C28" w:rsidP="00AD5395">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4</w:t>
            </w:r>
            <w:r w:rsidRPr="00DC32D2">
              <w:rPr>
                <w:rFonts w:ascii="Arial Narrow" w:hAnsi="Arial Narrow" w:cstheme="minorHAnsi"/>
                <w:b/>
                <w:bCs/>
                <w:color w:val="000000"/>
                <w:sz w:val="16"/>
                <w:szCs w:val="16"/>
                <w:vertAlign w:val="superscript"/>
              </w:rPr>
              <w:t>Η</w:t>
            </w:r>
            <w:r w:rsidRPr="00DC32D2">
              <w:rPr>
                <w:rFonts w:ascii="Arial Narrow" w:hAnsi="Arial Narrow" w:cstheme="minorHAnsi"/>
                <w:b/>
                <w:bCs/>
                <w:color w:val="000000"/>
                <w:sz w:val="16"/>
                <w:szCs w:val="16"/>
              </w:rPr>
              <w:t xml:space="preserve"> ΟΜΑΔΑ ΚΡΙΤΗΡΙΩΝ </w:t>
            </w:r>
          </w:p>
          <w:p w14:paraId="0D25C1E9" w14:textId="77777777" w:rsidR="00D32C28" w:rsidRPr="00DC32D2" w:rsidRDefault="00D32C28" w:rsidP="00AD5395">
            <w:pPr>
              <w:spacing w:before="60" w:after="60"/>
              <w:ind w:leftChars="0" w:left="58" w:hanging="58"/>
              <w:jc w:val="center"/>
              <w:rPr>
                <w:rFonts w:ascii="Arial Narrow" w:hAnsi="Arial Narrow" w:cstheme="minorHAnsi"/>
                <w:b/>
                <w:bCs/>
                <w:color w:val="000000"/>
                <w:sz w:val="16"/>
                <w:szCs w:val="16"/>
              </w:rPr>
            </w:pPr>
            <w:r w:rsidRPr="00DC32D2">
              <w:rPr>
                <w:rFonts w:ascii="Arial Narrow" w:hAnsi="Arial Narrow" w:cstheme="minorHAnsi"/>
                <w:b/>
                <w:bCs/>
                <w:color w:val="000000"/>
                <w:sz w:val="16"/>
                <w:szCs w:val="16"/>
              </w:rPr>
              <w:t>Ωριμότητα πράξης</w:t>
            </w:r>
          </w:p>
        </w:tc>
        <w:tc>
          <w:tcPr>
            <w:tcW w:w="1985" w:type="dxa"/>
            <w:vMerge w:val="restart"/>
            <w:tcBorders>
              <w:top w:val="single" w:sz="8" w:space="0" w:color="auto"/>
              <w:left w:val="nil"/>
              <w:right w:val="single" w:sz="4" w:space="0" w:color="auto"/>
            </w:tcBorders>
            <w:vAlign w:val="center"/>
          </w:tcPr>
          <w:p w14:paraId="7C8CC6A8" w14:textId="77777777" w:rsidR="00D32C28" w:rsidRPr="00DC32D2" w:rsidRDefault="00D32C28" w:rsidP="00AD539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color w:val="000000"/>
                <w:sz w:val="16"/>
                <w:szCs w:val="16"/>
              </w:rPr>
              <w:t>Στάδιο εξέλιξης των απαιτούμενων  ενεργειών ωρίμανσης της πράξης</w:t>
            </w:r>
          </w:p>
        </w:tc>
        <w:tc>
          <w:tcPr>
            <w:tcW w:w="7087" w:type="dxa"/>
            <w:vMerge w:val="restart"/>
            <w:tcBorders>
              <w:top w:val="single" w:sz="8" w:space="0" w:color="auto"/>
              <w:left w:val="nil"/>
              <w:right w:val="single" w:sz="4" w:space="0" w:color="auto"/>
            </w:tcBorders>
            <w:vAlign w:val="center"/>
          </w:tcPr>
          <w:p w14:paraId="3FAE1205" w14:textId="77777777" w:rsidR="00D32C28" w:rsidRDefault="00D32C28" w:rsidP="00AD5395">
            <w:pPr>
              <w:tabs>
                <w:tab w:val="left" w:pos="567"/>
              </w:tabs>
              <w:spacing w:beforeLines="60" w:before="144" w:after="60"/>
              <w:ind w:leftChars="0" w:left="58" w:hanging="58"/>
              <w:rPr>
                <w:rFonts w:ascii="Arial Narrow" w:hAnsi="Arial Narrow" w:cstheme="minorHAnsi"/>
                <w:sz w:val="16"/>
                <w:szCs w:val="16"/>
              </w:rPr>
            </w:pPr>
            <w:r w:rsidRPr="003553AA">
              <w:rPr>
                <w:rFonts w:ascii="Arial Narrow" w:hAnsi="Arial Narrow" w:cstheme="minorHAnsi"/>
                <w:sz w:val="16"/>
                <w:szCs w:val="16"/>
              </w:rPr>
              <w:t xml:space="preserve">Εξετάζεται ο βαθμός ωριμότητας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αξιολόγηση της ωριμότητας της προτεινόμενης πράξης διενεργείται ανά </w:t>
            </w:r>
            <w:proofErr w:type="spellStart"/>
            <w:r w:rsidRPr="003553AA">
              <w:rPr>
                <w:rFonts w:ascii="Arial Narrow" w:hAnsi="Arial Narrow" w:cstheme="minorHAnsi"/>
                <w:sz w:val="16"/>
                <w:szCs w:val="16"/>
              </w:rPr>
              <w:t>υποέργο</w:t>
            </w:r>
            <w:proofErr w:type="spellEnd"/>
            <w:r w:rsidRPr="003553AA">
              <w:rPr>
                <w:rFonts w:ascii="Arial Narrow" w:hAnsi="Arial Narrow" w:cstheme="minorHAnsi"/>
                <w:sz w:val="16"/>
                <w:szCs w:val="16"/>
              </w:rPr>
              <w:t xml:space="preserve"> και αφορά την ωριμότητα των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εκείνων που συμβάλλουν στο δείκτη εκροών της πρόσκλησης. Τα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που η έναρξη υλοποίησης τους εξαρτάται από την ολοκλήρωση των άλλων </w:t>
            </w:r>
            <w:proofErr w:type="spellStart"/>
            <w:r w:rsidRPr="003553AA">
              <w:rPr>
                <w:rFonts w:ascii="Arial Narrow" w:hAnsi="Arial Narrow" w:cstheme="minorHAnsi"/>
                <w:sz w:val="16"/>
                <w:szCs w:val="16"/>
              </w:rPr>
              <w:t>υποέργων</w:t>
            </w:r>
            <w:proofErr w:type="spellEnd"/>
            <w:r w:rsidRPr="003553AA">
              <w:rPr>
                <w:rFonts w:ascii="Arial Narrow" w:hAnsi="Arial Narrow" w:cstheme="minorHAnsi"/>
                <w:sz w:val="16"/>
                <w:szCs w:val="16"/>
              </w:rPr>
              <w:t xml:space="preserve"> (όπως π.χ. προμήθειες)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αρκεί να υπάρχει τεκμηρίωση του κόστους αυτών. Δεν </w:t>
            </w:r>
            <w:proofErr w:type="spellStart"/>
            <w:r w:rsidRPr="003553AA">
              <w:rPr>
                <w:rFonts w:ascii="Arial Narrow" w:hAnsi="Arial Narrow" w:cstheme="minorHAnsi"/>
                <w:sz w:val="16"/>
                <w:szCs w:val="16"/>
              </w:rPr>
              <w:t>προσμετρούνται</w:t>
            </w:r>
            <w:proofErr w:type="spellEnd"/>
            <w:r w:rsidRPr="003553AA">
              <w:rPr>
                <w:rFonts w:ascii="Arial Narrow" w:hAnsi="Arial Narrow" w:cstheme="minorHAnsi"/>
                <w:sz w:val="16"/>
                <w:szCs w:val="16"/>
              </w:rPr>
              <w:t xml:space="preserve"> επίσης και άλλα υποστηρικτικά </w:t>
            </w:r>
            <w:proofErr w:type="spellStart"/>
            <w:r w:rsidRPr="003553AA">
              <w:rPr>
                <w:rFonts w:ascii="Arial Narrow" w:hAnsi="Arial Narrow" w:cstheme="minorHAnsi"/>
                <w:sz w:val="16"/>
                <w:szCs w:val="16"/>
              </w:rPr>
              <w:t>υποέργα</w:t>
            </w:r>
            <w:proofErr w:type="spellEnd"/>
            <w:r w:rsidRPr="003553AA">
              <w:rPr>
                <w:rFonts w:ascii="Arial Narrow" w:hAnsi="Arial Narrow" w:cstheme="minorHAnsi"/>
                <w:sz w:val="16"/>
                <w:szCs w:val="16"/>
              </w:rPr>
              <w:t xml:space="preserve">, όπως ΟΚΩ, κλπ. </w:t>
            </w:r>
          </w:p>
          <w:p w14:paraId="13F60E61"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βαθμολογείται μόνο για τα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που συμβάλλουν στο δείκτη, ενώ για τα  μη κύρια  </w:t>
            </w:r>
            <w:proofErr w:type="spellStart"/>
            <w:r w:rsidRPr="00DC32D2">
              <w:rPr>
                <w:rFonts w:ascii="Arial Narrow" w:hAnsi="Arial Narrow" w:cstheme="minorHAnsi"/>
                <w:sz w:val="16"/>
                <w:szCs w:val="16"/>
              </w:rPr>
              <w:t>υποέργα</w:t>
            </w:r>
            <w:proofErr w:type="spellEnd"/>
            <w:r w:rsidRPr="00DC32D2">
              <w:rPr>
                <w:rFonts w:ascii="Arial Narrow" w:hAnsi="Arial Narrow" w:cstheme="minorHAnsi"/>
                <w:sz w:val="16"/>
                <w:szCs w:val="16"/>
              </w:rPr>
              <w:t xml:space="preserve"> απαιτείται σχετική τεκμηρίωση</w:t>
            </w:r>
          </w:p>
          <w:p w14:paraId="61925A6E"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5FBC3E15" w14:textId="77777777" w:rsidR="00D32C28" w:rsidRDefault="00D32C28" w:rsidP="00D32C28">
            <w:pPr>
              <w:spacing w:before="60" w:after="60"/>
              <w:ind w:left="-30" w:hanging="58"/>
              <w:jc w:val="center"/>
              <w:rPr>
                <w:rFonts w:ascii="Arial Narrow" w:hAnsi="Arial Narrow"/>
                <w:sz w:val="16"/>
                <w:szCs w:val="16"/>
              </w:rPr>
            </w:pPr>
            <w:r w:rsidRPr="00D32C28">
              <w:rPr>
                <w:rFonts w:ascii="Arial Narrow" w:hAnsi="Arial Narrow"/>
                <w:sz w:val="16"/>
                <w:szCs w:val="16"/>
              </w:rPr>
              <w:t xml:space="preserve">10: </w:t>
            </w:r>
          </w:p>
          <w:p w14:paraId="23311610" w14:textId="4FEF3DA1" w:rsidR="00D32C28" w:rsidRPr="00D32C28" w:rsidRDefault="00D32C28" w:rsidP="00D32C28">
            <w:pPr>
              <w:spacing w:before="60" w:after="60"/>
              <w:ind w:left="-30" w:hanging="58"/>
              <w:jc w:val="center"/>
              <w:rPr>
                <w:rFonts w:ascii="Arial Narrow" w:hAnsi="Arial Narrow"/>
                <w:sz w:val="16"/>
                <w:szCs w:val="16"/>
              </w:rPr>
            </w:pPr>
            <w:r w:rsidRPr="00D32C28">
              <w:rPr>
                <w:rFonts w:ascii="Arial Narrow" w:hAnsi="Arial Narrow"/>
                <w:sz w:val="16"/>
                <w:szCs w:val="16"/>
              </w:rPr>
              <w:t>Πλήρης Ωριμότητα, ύπαρξη</w:t>
            </w:r>
            <w:r>
              <w:rPr>
                <w:rFonts w:ascii="Arial Narrow" w:hAnsi="Arial Narrow"/>
                <w:sz w:val="16"/>
                <w:szCs w:val="16"/>
              </w:rPr>
              <w:t xml:space="preserve"> σύμβασης, </w:t>
            </w:r>
            <w:r w:rsidRPr="00D32C28">
              <w:rPr>
                <w:rFonts w:ascii="Arial Narrow" w:hAnsi="Arial Narrow"/>
                <w:sz w:val="16"/>
                <w:szCs w:val="16"/>
              </w:rPr>
              <w:t xml:space="preserve">εγκεκριμένων οριστικών μελετών /  φακέλου έργου / </w:t>
            </w:r>
            <w:proofErr w:type="spellStart"/>
            <w:r w:rsidRPr="00D32C28">
              <w:rPr>
                <w:rFonts w:ascii="Arial Narrow" w:hAnsi="Arial Narrow"/>
                <w:sz w:val="16"/>
                <w:szCs w:val="16"/>
              </w:rPr>
              <w:t>αδειοδοτήσεων</w:t>
            </w:r>
            <w:proofErr w:type="spellEnd"/>
            <w:r w:rsidRPr="00D32C28">
              <w:rPr>
                <w:rFonts w:ascii="Arial Narrow" w:hAnsi="Arial Narrow"/>
                <w:sz w:val="16"/>
                <w:szCs w:val="16"/>
              </w:rPr>
              <w:t xml:space="preserve"> / προδιαγραφών / εγκεκριμένων τευχών δημοπράτησης</w:t>
            </w:r>
          </w:p>
        </w:tc>
        <w:tc>
          <w:tcPr>
            <w:tcW w:w="1134" w:type="dxa"/>
            <w:vMerge w:val="restart"/>
            <w:tcBorders>
              <w:top w:val="single" w:sz="8" w:space="0" w:color="auto"/>
              <w:left w:val="single" w:sz="8" w:space="0" w:color="auto"/>
              <w:right w:val="single" w:sz="8" w:space="0" w:color="auto"/>
            </w:tcBorders>
            <w:vAlign w:val="center"/>
          </w:tcPr>
          <w:p w14:paraId="2D281E1C"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7717D7C8"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p w14:paraId="68BE1C06"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1D2247C9" w14:textId="77777777" w:rsidTr="00AD5395">
        <w:trPr>
          <w:trHeight w:val="612"/>
        </w:trPr>
        <w:tc>
          <w:tcPr>
            <w:tcW w:w="416" w:type="dxa"/>
            <w:vMerge/>
            <w:tcBorders>
              <w:left w:val="single" w:sz="8" w:space="0" w:color="auto"/>
              <w:right w:val="single" w:sz="8" w:space="0" w:color="auto"/>
            </w:tcBorders>
            <w:noWrap/>
            <w:vAlign w:val="center"/>
          </w:tcPr>
          <w:p w14:paraId="22DC6097"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7B7254D9" w14:textId="77777777" w:rsidR="00D32C28" w:rsidRPr="00DC32D2" w:rsidRDefault="00D32C28" w:rsidP="00AD5395">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6C2DFA6C" w14:textId="77777777" w:rsidR="00D32C28" w:rsidRPr="00DC32D2" w:rsidRDefault="00D32C28" w:rsidP="00AD5395">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3AECE929" w14:textId="77777777" w:rsidR="00D32C28" w:rsidRPr="003553AA" w:rsidRDefault="00D32C28" w:rsidP="00AD5395">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52E1D899" w14:textId="77777777" w:rsidR="00D32C28" w:rsidRDefault="00D32C28" w:rsidP="00AD5395">
            <w:pPr>
              <w:spacing w:before="60" w:after="60"/>
              <w:ind w:left="-30" w:hanging="58"/>
              <w:jc w:val="center"/>
              <w:rPr>
                <w:rFonts w:ascii="Arial Narrow" w:hAnsi="Arial Narrow"/>
                <w:sz w:val="16"/>
                <w:szCs w:val="16"/>
              </w:rPr>
            </w:pPr>
            <w:r w:rsidRPr="00D32C28">
              <w:rPr>
                <w:rFonts w:ascii="Arial Narrow" w:hAnsi="Arial Narrow"/>
                <w:sz w:val="16"/>
                <w:szCs w:val="16"/>
              </w:rPr>
              <w:t xml:space="preserve">8: </w:t>
            </w:r>
          </w:p>
          <w:p w14:paraId="2DB9A156" w14:textId="5B04669F" w:rsidR="00D32C28" w:rsidRPr="00DC32D2" w:rsidRDefault="00D32C28" w:rsidP="00AD5395">
            <w:pPr>
              <w:spacing w:before="60" w:after="60"/>
              <w:ind w:left="-30" w:hanging="58"/>
              <w:jc w:val="center"/>
              <w:rPr>
                <w:rFonts w:ascii="Arial Narrow" w:hAnsi="Arial Narrow"/>
                <w:sz w:val="16"/>
                <w:szCs w:val="16"/>
              </w:rPr>
            </w:pPr>
            <w:r w:rsidRPr="00D32C28">
              <w:rPr>
                <w:rFonts w:ascii="Arial Narrow" w:hAnsi="Arial Narrow"/>
                <w:sz w:val="16"/>
                <w:szCs w:val="16"/>
              </w:rPr>
              <w:t xml:space="preserve">Υψηλή Ωριμότητα, ύπαρξη εγκεκριμένων οριστικών μελετών/ </w:t>
            </w:r>
            <w:proofErr w:type="spellStart"/>
            <w:r w:rsidRPr="00D32C28">
              <w:rPr>
                <w:rFonts w:ascii="Arial Narrow" w:hAnsi="Arial Narrow"/>
                <w:sz w:val="16"/>
                <w:szCs w:val="16"/>
              </w:rPr>
              <w:t>αδειοδοτήσεων</w:t>
            </w:r>
            <w:proofErr w:type="spellEnd"/>
            <w:r w:rsidRPr="00D32C28">
              <w:rPr>
                <w:rFonts w:ascii="Arial Narrow" w:hAnsi="Arial Narrow"/>
                <w:sz w:val="16"/>
                <w:szCs w:val="16"/>
              </w:rPr>
              <w:t>/ φακέλου έργου / προδιαγραφών / τευχών δημοπράτησης</w:t>
            </w:r>
          </w:p>
        </w:tc>
        <w:tc>
          <w:tcPr>
            <w:tcW w:w="1134" w:type="dxa"/>
            <w:vMerge/>
            <w:tcBorders>
              <w:left w:val="single" w:sz="8" w:space="0" w:color="auto"/>
              <w:right w:val="single" w:sz="8" w:space="0" w:color="auto"/>
            </w:tcBorders>
            <w:vAlign w:val="center"/>
          </w:tcPr>
          <w:p w14:paraId="456F391B"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56EEAAFB"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6D08D5B6" w14:textId="77777777" w:rsidTr="00AD5395">
        <w:trPr>
          <w:trHeight w:val="1042"/>
        </w:trPr>
        <w:tc>
          <w:tcPr>
            <w:tcW w:w="416" w:type="dxa"/>
            <w:vMerge/>
            <w:tcBorders>
              <w:left w:val="single" w:sz="8" w:space="0" w:color="auto"/>
              <w:right w:val="single" w:sz="8" w:space="0" w:color="auto"/>
            </w:tcBorders>
            <w:noWrap/>
            <w:vAlign w:val="center"/>
          </w:tcPr>
          <w:p w14:paraId="78DAA6B0"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7739A4FF" w14:textId="77777777" w:rsidR="00D32C28" w:rsidRPr="00DC32D2" w:rsidRDefault="00D32C28" w:rsidP="00AD5395">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797BBC99" w14:textId="77777777" w:rsidR="00D32C28" w:rsidRPr="00DC32D2" w:rsidRDefault="00D32C28" w:rsidP="00AD5395">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1AFF446D"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4DF0D367" w14:textId="77777777" w:rsidR="00D32C28" w:rsidRPr="00DC32D2" w:rsidRDefault="00D32C28" w:rsidP="00AD5395">
            <w:pPr>
              <w:spacing w:before="60" w:after="60"/>
              <w:ind w:left="-30" w:hanging="58"/>
              <w:jc w:val="center"/>
              <w:rPr>
                <w:rFonts w:ascii="Arial Narrow" w:hAnsi="Arial Narrow"/>
                <w:sz w:val="16"/>
                <w:szCs w:val="16"/>
              </w:rPr>
            </w:pPr>
            <w:r>
              <w:rPr>
                <w:rFonts w:ascii="Arial Narrow" w:hAnsi="Arial Narrow"/>
                <w:sz w:val="16"/>
                <w:szCs w:val="16"/>
              </w:rPr>
              <w:t>5</w:t>
            </w:r>
            <w:r w:rsidRPr="00DC32D2">
              <w:rPr>
                <w:rFonts w:ascii="Arial Narrow" w:hAnsi="Arial Narrow"/>
                <w:sz w:val="16"/>
                <w:szCs w:val="16"/>
              </w:rPr>
              <w:t xml:space="preserve">: </w:t>
            </w:r>
          </w:p>
          <w:p w14:paraId="2AEAED09"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Μερική ωριμότητα</w:t>
            </w:r>
          </w:p>
          <w:p w14:paraId="11944B36"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 xml:space="preserve">(Ύπαρξη  εγκεκριμένων οριστικών μελετών, όπως απαιτούνται από την πρόσκληση, που απαιτούν  </w:t>
            </w:r>
            <w:proofErr w:type="spellStart"/>
            <w:r w:rsidRPr="00DC32D2">
              <w:rPr>
                <w:rFonts w:ascii="Arial Narrow" w:hAnsi="Arial Narrow"/>
                <w:sz w:val="16"/>
                <w:szCs w:val="16"/>
              </w:rPr>
              <w:t>επικαιροποίηση</w:t>
            </w:r>
            <w:proofErr w:type="spellEnd"/>
            <w:r w:rsidRPr="00DC32D2">
              <w:rPr>
                <w:rFonts w:ascii="Arial Narrow" w:hAnsi="Arial Narrow"/>
                <w:sz w:val="16"/>
                <w:szCs w:val="16"/>
              </w:rPr>
              <w:t xml:space="preserve"> ή </w:t>
            </w:r>
            <w:r>
              <w:rPr>
                <w:rFonts w:ascii="Arial Narrow" w:hAnsi="Arial Narrow"/>
                <w:sz w:val="16"/>
                <w:szCs w:val="16"/>
              </w:rPr>
              <w:t>τροποποίηση</w:t>
            </w:r>
            <w:r w:rsidRPr="00DC32D2">
              <w:rPr>
                <w:rFonts w:ascii="Arial Narrow" w:hAnsi="Arial Narrow"/>
                <w:sz w:val="16"/>
                <w:szCs w:val="16"/>
              </w:rPr>
              <w:t>).</w:t>
            </w:r>
          </w:p>
        </w:tc>
        <w:tc>
          <w:tcPr>
            <w:tcW w:w="1134" w:type="dxa"/>
            <w:vMerge/>
            <w:tcBorders>
              <w:left w:val="single" w:sz="8" w:space="0" w:color="auto"/>
              <w:right w:val="single" w:sz="8" w:space="0" w:color="auto"/>
            </w:tcBorders>
            <w:vAlign w:val="center"/>
          </w:tcPr>
          <w:p w14:paraId="01162166"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490C042C"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4A1FCC1B" w14:textId="77777777" w:rsidTr="00AD5395">
        <w:trPr>
          <w:trHeight w:val="1042"/>
        </w:trPr>
        <w:tc>
          <w:tcPr>
            <w:tcW w:w="416" w:type="dxa"/>
            <w:vMerge/>
            <w:tcBorders>
              <w:left w:val="single" w:sz="8" w:space="0" w:color="auto"/>
              <w:right w:val="single" w:sz="8" w:space="0" w:color="auto"/>
            </w:tcBorders>
            <w:noWrap/>
            <w:vAlign w:val="center"/>
          </w:tcPr>
          <w:p w14:paraId="06FBA899"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275" w:type="dxa"/>
            <w:vMerge/>
            <w:tcBorders>
              <w:left w:val="single" w:sz="8" w:space="0" w:color="auto"/>
              <w:right w:val="single" w:sz="4" w:space="0" w:color="auto"/>
            </w:tcBorders>
            <w:noWrap/>
            <w:vAlign w:val="center"/>
          </w:tcPr>
          <w:p w14:paraId="7F7FA442" w14:textId="77777777" w:rsidR="00D32C28" w:rsidRPr="00DC32D2" w:rsidRDefault="00D32C28" w:rsidP="00AD5395">
            <w:pPr>
              <w:spacing w:before="60" w:after="60"/>
              <w:ind w:leftChars="0" w:left="58" w:hanging="58"/>
              <w:jc w:val="center"/>
              <w:rPr>
                <w:rFonts w:ascii="Arial Narrow" w:hAnsi="Arial Narrow" w:cstheme="minorHAnsi"/>
                <w:b/>
                <w:bCs/>
                <w:color w:val="000000"/>
                <w:sz w:val="16"/>
                <w:szCs w:val="16"/>
              </w:rPr>
            </w:pPr>
          </w:p>
        </w:tc>
        <w:tc>
          <w:tcPr>
            <w:tcW w:w="1985" w:type="dxa"/>
            <w:vMerge/>
            <w:tcBorders>
              <w:left w:val="nil"/>
              <w:right w:val="single" w:sz="4" w:space="0" w:color="auto"/>
            </w:tcBorders>
            <w:vAlign w:val="center"/>
          </w:tcPr>
          <w:p w14:paraId="5ECD7E65" w14:textId="77777777" w:rsidR="00D32C28" w:rsidRPr="00DC32D2" w:rsidRDefault="00D32C28" w:rsidP="00AD5395">
            <w:pPr>
              <w:spacing w:before="60" w:after="60"/>
              <w:ind w:leftChars="0" w:left="58" w:hanging="58"/>
              <w:rPr>
                <w:rFonts w:ascii="Arial Narrow" w:hAnsi="Arial Narrow" w:cstheme="minorHAnsi"/>
                <w:color w:val="000000"/>
                <w:sz w:val="16"/>
                <w:szCs w:val="16"/>
              </w:rPr>
            </w:pPr>
          </w:p>
        </w:tc>
        <w:tc>
          <w:tcPr>
            <w:tcW w:w="7087" w:type="dxa"/>
            <w:vMerge/>
            <w:tcBorders>
              <w:left w:val="nil"/>
              <w:right w:val="single" w:sz="4" w:space="0" w:color="auto"/>
            </w:tcBorders>
            <w:vAlign w:val="center"/>
          </w:tcPr>
          <w:p w14:paraId="0C76E3CD"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480DF3A8"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5A49591C"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Ανώριμη Πρόταση</w:t>
            </w:r>
          </w:p>
          <w:p w14:paraId="4AEC6249" w14:textId="77777777" w:rsidR="00D32C28" w:rsidRPr="00DC32D2" w:rsidRDefault="00D32C28" w:rsidP="00AD5395">
            <w:pPr>
              <w:spacing w:before="60" w:after="60"/>
              <w:ind w:left="-30" w:hanging="58"/>
              <w:jc w:val="center"/>
              <w:rPr>
                <w:rFonts w:ascii="Arial Narrow" w:hAnsi="Arial Narrow"/>
                <w:sz w:val="16"/>
                <w:szCs w:val="16"/>
              </w:rPr>
            </w:pPr>
            <w:r>
              <w:rPr>
                <w:rFonts w:ascii="Arial Narrow" w:hAnsi="Arial Narrow"/>
                <w:sz w:val="16"/>
                <w:szCs w:val="16"/>
              </w:rPr>
              <w:t>Μ</w:t>
            </w:r>
            <w:r w:rsidRPr="009C3E92">
              <w:rPr>
                <w:rFonts w:ascii="Arial Narrow" w:hAnsi="Arial Narrow"/>
                <w:sz w:val="16"/>
                <w:szCs w:val="16"/>
              </w:rPr>
              <w:t>η ύπαρξη εγκεκριμένων (από τους αρμόδιους φορείς) οριστικών μελετών.</w:t>
            </w:r>
          </w:p>
        </w:tc>
        <w:tc>
          <w:tcPr>
            <w:tcW w:w="1134" w:type="dxa"/>
            <w:vMerge/>
            <w:tcBorders>
              <w:left w:val="single" w:sz="8" w:space="0" w:color="auto"/>
              <w:right w:val="single" w:sz="8" w:space="0" w:color="auto"/>
            </w:tcBorders>
            <w:vAlign w:val="center"/>
          </w:tcPr>
          <w:p w14:paraId="69835F90"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6FF5F75E"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3641AE67" w14:textId="77777777" w:rsidTr="00AD5395">
        <w:trPr>
          <w:trHeight w:val="1325"/>
        </w:trPr>
        <w:tc>
          <w:tcPr>
            <w:tcW w:w="416" w:type="dxa"/>
            <w:vMerge w:val="restart"/>
            <w:tcBorders>
              <w:top w:val="single" w:sz="8" w:space="0" w:color="auto"/>
              <w:left w:val="single" w:sz="8" w:space="0" w:color="auto"/>
              <w:right w:val="single" w:sz="8" w:space="0" w:color="auto"/>
            </w:tcBorders>
            <w:noWrap/>
            <w:vAlign w:val="center"/>
          </w:tcPr>
          <w:p w14:paraId="40E6047F" w14:textId="77777777" w:rsidR="00D32C28" w:rsidRPr="00D625A0" w:rsidRDefault="00D32C28" w:rsidP="00AD5395">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275" w:type="dxa"/>
            <w:vMerge/>
            <w:tcBorders>
              <w:left w:val="single" w:sz="8" w:space="0" w:color="auto"/>
              <w:right w:val="single" w:sz="4" w:space="0" w:color="auto"/>
            </w:tcBorders>
            <w:vAlign w:val="center"/>
          </w:tcPr>
          <w:p w14:paraId="53474A10" w14:textId="77777777" w:rsidR="00D32C28" w:rsidRPr="00FC14CB" w:rsidRDefault="00D32C28" w:rsidP="00AD5395">
            <w:pPr>
              <w:spacing w:before="60" w:after="60"/>
              <w:ind w:leftChars="0" w:left="58" w:hanging="58"/>
              <w:rPr>
                <w:rFonts w:ascii="Arial Narrow" w:hAnsi="Arial Narrow" w:cstheme="minorHAnsi"/>
                <w:b/>
                <w:bCs/>
                <w:color w:val="000000"/>
                <w:sz w:val="16"/>
                <w:szCs w:val="16"/>
                <w:highlight w:val="yellow"/>
              </w:rPr>
            </w:pPr>
          </w:p>
        </w:tc>
        <w:tc>
          <w:tcPr>
            <w:tcW w:w="1985" w:type="dxa"/>
            <w:vMerge w:val="restart"/>
            <w:tcBorders>
              <w:top w:val="single" w:sz="8" w:space="0" w:color="auto"/>
              <w:left w:val="nil"/>
              <w:right w:val="single" w:sz="4" w:space="0" w:color="auto"/>
            </w:tcBorders>
            <w:vAlign w:val="center"/>
          </w:tcPr>
          <w:p w14:paraId="70F11E0D" w14:textId="77777777" w:rsidR="00D32C28" w:rsidRPr="00DC32D2" w:rsidRDefault="00D32C28" w:rsidP="00AD5395">
            <w:pPr>
              <w:spacing w:before="60" w:after="60"/>
              <w:ind w:leftChars="0" w:left="58" w:hanging="58"/>
              <w:rPr>
                <w:rFonts w:ascii="Arial Narrow" w:hAnsi="Arial Narrow" w:cstheme="minorHAnsi"/>
                <w:color w:val="000000"/>
                <w:sz w:val="16"/>
                <w:szCs w:val="16"/>
              </w:rPr>
            </w:pPr>
            <w:r w:rsidRPr="00DC32D2">
              <w:rPr>
                <w:rFonts w:ascii="Arial Narrow" w:hAnsi="Arial Narrow" w:cstheme="minorHAnsi"/>
                <w:sz w:val="16"/>
                <w:szCs w:val="16"/>
              </w:rPr>
              <w:t>Βαθμός προόδου διοικητικών ή άλλων ενεργειών</w:t>
            </w:r>
          </w:p>
        </w:tc>
        <w:tc>
          <w:tcPr>
            <w:tcW w:w="7087" w:type="dxa"/>
            <w:vMerge w:val="restart"/>
            <w:tcBorders>
              <w:top w:val="single" w:sz="8" w:space="0" w:color="auto"/>
              <w:left w:val="nil"/>
              <w:right w:val="single" w:sz="4" w:space="0" w:color="auto"/>
            </w:tcBorders>
            <w:vAlign w:val="center"/>
          </w:tcPr>
          <w:p w14:paraId="6D1ADB8C" w14:textId="77777777" w:rsidR="00D32C28" w:rsidRPr="001A6D81" w:rsidRDefault="00D32C28" w:rsidP="00AD5395">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 xml:space="preserve">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αποδεικτικά έγγραφα ιδιοκτησιακού καθεστώτος ή διαδικασίας απόκτησης γης,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εγκρίσεις από συμβούλια, περιβαλλοντικές </w:t>
            </w:r>
            <w:proofErr w:type="spellStart"/>
            <w:r w:rsidRPr="001A6D81">
              <w:rPr>
                <w:rFonts w:ascii="Arial Narrow" w:hAnsi="Arial Narrow" w:cstheme="minorHAnsi"/>
                <w:sz w:val="16"/>
                <w:szCs w:val="16"/>
              </w:rPr>
              <w:t>αδειοδοτήσεις</w:t>
            </w:r>
            <w:proofErr w:type="spellEnd"/>
            <w:r w:rsidRPr="001A6D81">
              <w:rPr>
                <w:rFonts w:ascii="Arial Narrow" w:hAnsi="Arial Narrow" w:cstheme="minorHAnsi"/>
                <w:sz w:val="16"/>
                <w:szCs w:val="16"/>
              </w:rPr>
              <w:t xml:space="preserve"> ή απαλλακτικό αυτών ανάλογα με την κατάταξη του έργου ή της δραστηριότητας, εγκρίσεις αρμόδιας αρχαιολογικής υπηρεσίας, υπηρεσίας δασών, </w:t>
            </w:r>
            <w:proofErr w:type="spellStart"/>
            <w:r w:rsidRPr="001A6D81">
              <w:rPr>
                <w:rFonts w:ascii="Arial Narrow" w:hAnsi="Arial Narrow" w:cstheme="minorHAnsi"/>
                <w:sz w:val="16"/>
                <w:szCs w:val="16"/>
              </w:rPr>
              <w:t>κλπ</w:t>
            </w:r>
            <w:proofErr w:type="spellEnd"/>
            <w:r w:rsidRPr="001A6D81">
              <w:rPr>
                <w:rFonts w:ascii="Arial Narrow" w:hAnsi="Arial Narrow" w:cstheme="minorHAnsi"/>
                <w:sz w:val="16"/>
                <w:szCs w:val="16"/>
              </w:rPr>
              <w:t>)</w:t>
            </w:r>
          </w:p>
          <w:p w14:paraId="3A656965"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r w:rsidRPr="001A6D81">
              <w:rPr>
                <w:rFonts w:ascii="Arial Narrow" w:hAnsi="Arial Narrow" w:cstheme="minorHAnsi"/>
                <w:sz w:val="16"/>
                <w:szCs w:val="16"/>
              </w:rPr>
              <w:t xml:space="preserve">Για τις απαλλοτριώσεις ισχύει ο Ν. 2882/2001 όπως τροποποιήθηκε και ισχύει σήμερα, και ειδικότερα το άρθ. 7Α του ανωτέρω για την επίσπευση των </w:t>
            </w:r>
            <w:proofErr w:type="spellStart"/>
            <w:r w:rsidRPr="001A6D81">
              <w:rPr>
                <w:rFonts w:ascii="Arial Narrow" w:hAnsi="Arial Narrow" w:cstheme="minorHAnsi"/>
                <w:sz w:val="16"/>
                <w:szCs w:val="16"/>
              </w:rPr>
              <w:t>απαλ</w:t>
            </w:r>
            <w:proofErr w:type="spellEnd"/>
            <w:r w:rsidRPr="001A6D81">
              <w:rPr>
                <w:rFonts w:ascii="Arial Narrow" w:hAnsi="Arial Narrow" w:cstheme="minorHAnsi"/>
                <w:sz w:val="16"/>
                <w:szCs w:val="16"/>
              </w:rPr>
              <w:t>/</w:t>
            </w:r>
            <w:proofErr w:type="spellStart"/>
            <w:r w:rsidRPr="001A6D81">
              <w:rPr>
                <w:rFonts w:ascii="Arial Narrow" w:hAnsi="Arial Narrow" w:cstheme="minorHAnsi"/>
                <w:sz w:val="16"/>
                <w:szCs w:val="16"/>
              </w:rPr>
              <w:t>σεων</w:t>
            </w:r>
            <w:proofErr w:type="spellEnd"/>
            <w:r w:rsidRPr="001A6D81">
              <w:rPr>
                <w:rFonts w:ascii="Arial Narrow" w:hAnsi="Arial Narrow" w:cstheme="minorHAnsi"/>
                <w:sz w:val="16"/>
                <w:szCs w:val="16"/>
              </w:rPr>
              <w:t>.</w:t>
            </w:r>
          </w:p>
          <w:p w14:paraId="5F8911F2"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r w:rsidRPr="00DC32D2">
              <w:rPr>
                <w:rFonts w:ascii="Arial Narrow" w:hAnsi="Arial Narrow" w:cstheme="minorHAnsi"/>
                <w:sz w:val="16"/>
                <w:szCs w:val="16"/>
              </w:rPr>
              <w:t xml:space="preserve">Το Κριτήριο </w:t>
            </w:r>
            <w:r>
              <w:rPr>
                <w:rFonts w:ascii="Arial Narrow" w:hAnsi="Arial Narrow" w:cstheme="minorHAnsi"/>
                <w:sz w:val="16"/>
                <w:szCs w:val="16"/>
              </w:rPr>
              <w:t>λαμβάνει τιμή ΝΑΙ όταν βαθμολογείται θετικά</w:t>
            </w:r>
            <w:r w:rsidRPr="00DC32D2">
              <w:rPr>
                <w:rFonts w:ascii="Arial Narrow" w:hAnsi="Arial Narrow" w:cstheme="minorHAnsi"/>
                <w:sz w:val="16"/>
                <w:szCs w:val="16"/>
              </w:rPr>
              <w:t>.</w:t>
            </w:r>
          </w:p>
        </w:tc>
        <w:tc>
          <w:tcPr>
            <w:tcW w:w="1985" w:type="dxa"/>
            <w:tcBorders>
              <w:top w:val="single" w:sz="8" w:space="0" w:color="auto"/>
              <w:left w:val="single" w:sz="4" w:space="0" w:color="auto"/>
              <w:right w:val="single" w:sz="8" w:space="0" w:color="auto"/>
            </w:tcBorders>
            <w:vAlign w:val="center"/>
          </w:tcPr>
          <w:p w14:paraId="28824AFB"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10:</w:t>
            </w:r>
          </w:p>
          <w:p w14:paraId="29833F66"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Πληρότητα Εγκρίσεων</w:t>
            </w:r>
          </w:p>
          <w:p w14:paraId="2B23F915" w14:textId="77777777" w:rsidR="00D32C28" w:rsidRPr="00DC32D2" w:rsidRDefault="00D32C28" w:rsidP="00AD5395">
            <w:pPr>
              <w:spacing w:before="60" w:after="60"/>
              <w:ind w:left="-30" w:hanging="58"/>
              <w:jc w:val="center"/>
              <w:rPr>
                <w:rFonts w:ascii="Arial Narrow" w:hAnsi="Arial Narrow" w:cs="Tahoma"/>
                <w:color w:val="000000"/>
                <w:sz w:val="16"/>
                <w:szCs w:val="16"/>
              </w:rPr>
            </w:pPr>
            <w:r w:rsidRPr="001A6D81">
              <w:rPr>
                <w:rFonts w:ascii="Arial Narrow" w:hAnsi="Arial Narrow"/>
                <w:sz w:val="16"/>
                <w:szCs w:val="16"/>
              </w:rPr>
              <w:t xml:space="preserve">Περιβαλλοντική </w:t>
            </w:r>
            <w:proofErr w:type="spellStart"/>
            <w:r w:rsidRPr="001A6D81">
              <w:rPr>
                <w:rFonts w:ascii="Arial Narrow" w:hAnsi="Arial Narrow"/>
                <w:sz w:val="16"/>
                <w:szCs w:val="16"/>
              </w:rPr>
              <w:t>αδειοδότηση</w:t>
            </w:r>
            <w:proofErr w:type="spellEnd"/>
            <w:r w:rsidRPr="001A6D81">
              <w:rPr>
                <w:rFonts w:ascii="Arial Narrow" w:hAnsi="Arial Narrow"/>
                <w:sz w:val="16"/>
                <w:szCs w:val="16"/>
              </w:rPr>
              <w:t>, απαιτούμενα έγγραφα/διαδικασίας  ιδιοκτησιακού καθεστώτος και απαιτούμενες εγκρίσεις λοιπών φορέων (όσων αφορούν).</w:t>
            </w:r>
          </w:p>
        </w:tc>
        <w:tc>
          <w:tcPr>
            <w:tcW w:w="1134" w:type="dxa"/>
            <w:vMerge w:val="restart"/>
            <w:tcBorders>
              <w:top w:val="single" w:sz="8" w:space="0" w:color="auto"/>
              <w:left w:val="single" w:sz="8" w:space="0" w:color="auto"/>
              <w:right w:val="single" w:sz="8" w:space="0" w:color="auto"/>
            </w:tcBorders>
            <w:vAlign w:val="center"/>
          </w:tcPr>
          <w:p w14:paraId="1E1769FB"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val="restart"/>
            <w:tcBorders>
              <w:top w:val="single" w:sz="8" w:space="0" w:color="auto"/>
              <w:left w:val="single" w:sz="8" w:space="0" w:color="auto"/>
              <w:right w:val="single" w:sz="8" w:space="0" w:color="auto"/>
            </w:tcBorders>
            <w:noWrap/>
            <w:vAlign w:val="center"/>
          </w:tcPr>
          <w:p w14:paraId="03498360"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14C644C6" w14:textId="77777777" w:rsidTr="008A4FBE">
        <w:trPr>
          <w:trHeight w:val="555"/>
        </w:trPr>
        <w:tc>
          <w:tcPr>
            <w:tcW w:w="416" w:type="dxa"/>
            <w:vMerge/>
            <w:tcBorders>
              <w:left w:val="single" w:sz="8" w:space="0" w:color="auto"/>
              <w:right w:val="single" w:sz="8" w:space="0" w:color="auto"/>
            </w:tcBorders>
            <w:noWrap/>
            <w:vAlign w:val="center"/>
          </w:tcPr>
          <w:p w14:paraId="10CC6590" w14:textId="77777777" w:rsidR="00D32C28" w:rsidRPr="00D625A0" w:rsidRDefault="00D32C28" w:rsidP="00AD5395">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0C60FC03" w14:textId="77777777" w:rsidR="00D32C28" w:rsidRPr="00FC14CB" w:rsidRDefault="00D32C28" w:rsidP="00AD5395">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7FB0C97D" w14:textId="77777777" w:rsidR="00D32C28" w:rsidRPr="00DC32D2" w:rsidRDefault="00D32C28" w:rsidP="00AD5395">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3C2ECEC6"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6ABF6043"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5:</w:t>
            </w:r>
          </w:p>
          <w:p w14:paraId="4ADCDE7A"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Εγκρίσεις με ελλείψεις</w:t>
            </w:r>
          </w:p>
          <w:p w14:paraId="164FDCFE" w14:textId="77777777" w:rsidR="00D32C28" w:rsidRPr="00DC32D2" w:rsidRDefault="00D32C28" w:rsidP="00AD5395">
            <w:pPr>
              <w:spacing w:before="60" w:after="60"/>
              <w:ind w:left="-30" w:hanging="58"/>
              <w:jc w:val="center"/>
              <w:rPr>
                <w:rFonts w:ascii="Arial Narrow" w:hAnsi="Arial Narrow"/>
                <w:sz w:val="16"/>
                <w:szCs w:val="16"/>
              </w:rPr>
            </w:pPr>
            <w:r w:rsidRPr="001A116B">
              <w:rPr>
                <w:rFonts w:ascii="Arial Narrow" w:hAnsi="Arial Narrow"/>
                <w:sz w:val="16"/>
                <w:szCs w:val="16"/>
              </w:rPr>
              <w:t xml:space="preserve">Περιβαλλοντική </w:t>
            </w:r>
            <w:proofErr w:type="spellStart"/>
            <w:r w:rsidRPr="001A116B">
              <w:rPr>
                <w:rFonts w:ascii="Arial Narrow" w:hAnsi="Arial Narrow"/>
                <w:sz w:val="16"/>
                <w:szCs w:val="16"/>
              </w:rPr>
              <w:t>αδειοδότηση</w:t>
            </w:r>
            <w:proofErr w:type="spellEnd"/>
            <w:r>
              <w:rPr>
                <w:rFonts w:ascii="Arial Narrow" w:hAnsi="Arial Narrow"/>
                <w:sz w:val="16"/>
                <w:szCs w:val="16"/>
              </w:rPr>
              <w:t xml:space="preserve">, </w:t>
            </w:r>
            <w:r w:rsidRPr="00B72853">
              <w:rPr>
                <w:rFonts w:ascii="Arial Narrow" w:hAnsi="Arial Narrow"/>
                <w:sz w:val="16"/>
                <w:szCs w:val="16"/>
              </w:rPr>
              <w:t xml:space="preserve">απαιτούμενες εγκρίσεις </w:t>
            </w:r>
            <w:r w:rsidRPr="00B72853">
              <w:rPr>
                <w:rFonts w:ascii="Arial Narrow" w:hAnsi="Arial Narrow"/>
                <w:sz w:val="16"/>
                <w:szCs w:val="16"/>
              </w:rPr>
              <w:lastRenderedPageBreak/>
              <w:t>λοιπών φορέων (όσων αφορούν)</w:t>
            </w:r>
            <w:r>
              <w:rPr>
                <w:rFonts w:ascii="Arial Narrow" w:hAnsi="Arial Narrow"/>
                <w:sz w:val="16"/>
                <w:szCs w:val="16"/>
              </w:rPr>
              <w:t xml:space="preserve"> και ε</w:t>
            </w:r>
            <w:r w:rsidRPr="00DC32D2">
              <w:rPr>
                <w:rFonts w:ascii="Arial Narrow" w:hAnsi="Arial Narrow"/>
                <w:sz w:val="16"/>
                <w:szCs w:val="16"/>
              </w:rPr>
              <w:t>κκρεμότητα</w:t>
            </w:r>
            <w:r>
              <w:rPr>
                <w:rFonts w:ascii="Arial Narrow" w:hAnsi="Arial Narrow"/>
                <w:sz w:val="16"/>
                <w:szCs w:val="16"/>
              </w:rPr>
              <w:t xml:space="preserve"> στα </w:t>
            </w:r>
            <w:r>
              <w:t xml:space="preserve"> </w:t>
            </w:r>
            <w:r w:rsidRPr="00B72853">
              <w:rPr>
                <w:rFonts w:ascii="Arial Narrow" w:hAnsi="Arial Narrow"/>
                <w:sz w:val="16"/>
                <w:szCs w:val="16"/>
              </w:rPr>
              <w:t>έγγραφα ιδιοκτησιακού καθεστώτος ή διαδικασίας απόκτησης γης</w:t>
            </w:r>
          </w:p>
        </w:tc>
        <w:tc>
          <w:tcPr>
            <w:tcW w:w="1134" w:type="dxa"/>
            <w:vMerge/>
            <w:tcBorders>
              <w:left w:val="single" w:sz="8" w:space="0" w:color="auto"/>
              <w:right w:val="single" w:sz="8" w:space="0" w:color="auto"/>
            </w:tcBorders>
            <w:vAlign w:val="center"/>
          </w:tcPr>
          <w:p w14:paraId="10DDBA9E"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right w:val="single" w:sz="8" w:space="0" w:color="auto"/>
            </w:tcBorders>
            <w:noWrap/>
            <w:vAlign w:val="center"/>
          </w:tcPr>
          <w:p w14:paraId="254CF7AC"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r w:rsidR="00D32C28" w:rsidRPr="00D625A0" w14:paraId="6621C80B" w14:textId="77777777" w:rsidTr="00AD5395">
        <w:trPr>
          <w:trHeight w:val="1325"/>
        </w:trPr>
        <w:tc>
          <w:tcPr>
            <w:tcW w:w="416" w:type="dxa"/>
            <w:vMerge/>
            <w:tcBorders>
              <w:left w:val="single" w:sz="8" w:space="0" w:color="auto"/>
              <w:right w:val="single" w:sz="8" w:space="0" w:color="auto"/>
            </w:tcBorders>
            <w:noWrap/>
            <w:vAlign w:val="center"/>
          </w:tcPr>
          <w:p w14:paraId="154917C1" w14:textId="77777777" w:rsidR="00D32C28" w:rsidRPr="00D625A0" w:rsidRDefault="00D32C28" w:rsidP="00AD5395">
            <w:pPr>
              <w:spacing w:before="60" w:after="60"/>
              <w:ind w:leftChars="0" w:left="58" w:hanging="58"/>
              <w:jc w:val="center"/>
              <w:rPr>
                <w:rFonts w:ascii="Arial Narrow" w:hAnsi="Arial Narrow" w:cstheme="minorHAnsi"/>
                <w:color w:val="000000"/>
                <w:sz w:val="16"/>
                <w:szCs w:val="16"/>
              </w:rPr>
            </w:pPr>
          </w:p>
        </w:tc>
        <w:tc>
          <w:tcPr>
            <w:tcW w:w="1275" w:type="dxa"/>
            <w:vMerge/>
            <w:tcBorders>
              <w:left w:val="single" w:sz="8" w:space="0" w:color="auto"/>
              <w:right w:val="single" w:sz="4" w:space="0" w:color="auto"/>
            </w:tcBorders>
            <w:vAlign w:val="center"/>
          </w:tcPr>
          <w:p w14:paraId="302106F4" w14:textId="77777777" w:rsidR="00D32C28" w:rsidRPr="00FC14CB" w:rsidRDefault="00D32C28" w:rsidP="00AD5395">
            <w:pPr>
              <w:spacing w:before="60" w:after="60"/>
              <w:ind w:leftChars="0" w:left="58" w:hanging="58"/>
              <w:rPr>
                <w:rFonts w:ascii="Arial Narrow" w:hAnsi="Arial Narrow" w:cstheme="minorHAnsi"/>
                <w:b/>
                <w:bCs/>
                <w:color w:val="000000"/>
                <w:sz w:val="16"/>
                <w:szCs w:val="16"/>
                <w:highlight w:val="yellow"/>
              </w:rPr>
            </w:pPr>
          </w:p>
        </w:tc>
        <w:tc>
          <w:tcPr>
            <w:tcW w:w="1985" w:type="dxa"/>
            <w:vMerge/>
            <w:tcBorders>
              <w:left w:val="nil"/>
              <w:right w:val="single" w:sz="4" w:space="0" w:color="auto"/>
            </w:tcBorders>
            <w:vAlign w:val="center"/>
          </w:tcPr>
          <w:p w14:paraId="7E148F2F" w14:textId="77777777" w:rsidR="00D32C28" w:rsidRPr="00DC32D2" w:rsidRDefault="00D32C28" w:rsidP="00AD5395">
            <w:pPr>
              <w:spacing w:before="60" w:after="60"/>
              <w:ind w:leftChars="0" w:left="58" w:hanging="58"/>
              <w:rPr>
                <w:rFonts w:ascii="Arial Narrow" w:hAnsi="Arial Narrow" w:cstheme="minorHAnsi"/>
                <w:sz w:val="16"/>
                <w:szCs w:val="16"/>
              </w:rPr>
            </w:pPr>
          </w:p>
        </w:tc>
        <w:tc>
          <w:tcPr>
            <w:tcW w:w="7087" w:type="dxa"/>
            <w:vMerge/>
            <w:tcBorders>
              <w:left w:val="nil"/>
              <w:right w:val="single" w:sz="4" w:space="0" w:color="auto"/>
            </w:tcBorders>
            <w:vAlign w:val="center"/>
          </w:tcPr>
          <w:p w14:paraId="75C60864" w14:textId="77777777" w:rsidR="00D32C28" w:rsidRPr="00DC32D2" w:rsidRDefault="00D32C28" w:rsidP="00AD5395">
            <w:pPr>
              <w:tabs>
                <w:tab w:val="left" w:pos="567"/>
              </w:tabs>
              <w:spacing w:beforeLines="60" w:before="144" w:after="60"/>
              <w:ind w:leftChars="0" w:left="58" w:hanging="58"/>
              <w:rPr>
                <w:rFonts w:ascii="Arial Narrow" w:hAnsi="Arial Narrow" w:cstheme="minorHAnsi"/>
                <w:sz w:val="16"/>
                <w:szCs w:val="16"/>
              </w:rPr>
            </w:pPr>
          </w:p>
        </w:tc>
        <w:tc>
          <w:tcPr>
            <w:tcW w:w="1985" w:type="dxa"/>
            <w:tcBorders>
              <w:top w:val="single" w:sz="8" w:space="0" w:color="auto"/>
              <w:left w:val="single" w:sz="4" w:space="0" w:color="auto"/>
              <w:right w:val="single" w:sz="8" w:space="0" w:color="auto"/>
            </w:tcBorders>
            <w:vAlign w:val="center"/>
          </w:tcPr>
          <w:p w14:paraId="493CCA28" w14:textId="77777777" w:rsidR="00D32C28" w:rsidRPr="00DC32D2" w:rsidRDefault="00D32C28" w:rsidP="00AD5395">
            <w:pPr>
              <w:spacing w:before="60" w:after="60"/>
              <w:ind w:left="-30" w:hanging="58"/>
              <w:jc w:val="center"/>
              <w:rPr>
                <w:rFonts w:ascii="Arial Narrow" w:hAnsi="Arial Narrow"/>
                <w:sz w:val="16"/>
                <w:szCs w:val="16"/>
              </w:rPr>
            </w:pPr>
            <w:r w:rsidRPr="00DC32D2">
              <w:rPr>
                <w:rFonts w:ascii="Arial Narrow" w:hAnsi="Arial Narrow"/>
                <w:sz w:val="16"/>
                <w:szCs w:val="16"/>
              </w:rPr>
              <w:t xml:space="preserve">0: </w:t>
            </w:r>
          </w:p>
          <w:p w14:paraId="3C2434AD" w14:textId="77777777" w:rsidR="00D32C28" w:rsidRPr="00DC32D2" w:rsidRDefault="00D32C28" w:rsidP="00AD5395">
            <w:pPr>
              <w:spacing w:before="60" w:after="60"/>
              <w:ind w:left="-30" w:hanging="58"/>
              <w:jc w:val="center"/>
              <w:rPr>
                <w:rFonts w:ascii="Arial Narrow" w:hAnsi="Arial Narrow"/>
                <w:sz w:val="16"/>
                <w:szCs w:val="16"/>
              </w:rPr>
            </w:pPr>
            <w:r w:rsidRPr="001A6D81">
              <w:rPr>
                <w:rFonts w:ascii="Arial Narrow" w:hAnsi="Arial Narrow"/>
                <w:sz w:val="16"/>
                <w:szCs w:val="16"/>
              </w:rPr>
              <w:t xml:space="preserve">Μη ύπαρξη περιβαλλοντικής </w:t>
            </w:r>
            <w:proofErr w:type="spellStart"/>
            <w:r w:rsidRPr="001A6D81">
              <w:rPr>
                <w:rFonts w:ascii="Arial Narrow" w:hAnsi="Arial Narrow"/>
                <w:sz w:val="16"/>
                <w:szCs w:val="16"/>
              </w:rPr>
              <w:t>αδειοδότησης</w:t>
            </w:r>
            <w:proofErr w:type="spellEnd"/>
            <w:r w:rsidRPr="001A6D81">
              <w:rPr>
                <w:rFonts w:ascii="Arial Narrow" w:hAnsi="Arial Narrow"/>
                <w:sz w:val="16"/>
                <w:szCs w:val="16"/>
              </w:rPr>
              <w:t xml:space="preserve"> ή/και εγγράφων/διαδικασίας ιδιοκτησιακού καθεστώτος ή/και εγκρίσεων λοιπών φορέων (όσων απαιτούνται).</w:t>
            </w:r>
          </w:p>
        </w:tc>
        <w:tc>
          <w:tcPr>
            <w:tcW w:w="1134" w:type="dxa"/>
            <w:vMerge/>
            <w:tcBorders>
              <w:left w:val="single" w:sz="8" w:space="0" w:color="auto"/>
              <w:right w:val="single" w:sz="8" w:space="0" w:color="auto"/>
            </w:tcBorders>
            <w:vAlign w:val="center"/>
          </w:tcPr>
          <w:p w14:paraId="5405AA03"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c>
          <w:tcPr>
            <w:tcW w:w="1134" w:type="dxa"/>
            <w:vMerge/>
            <w:tcBorders>
              <w:left w:val="single" w:sz="8" w:space="0" w:color="auto"/>
              <w:bottom w:val="single" w:sz="8" w:space="0" w:color="auto"/>
              <w:right w:val="single" w:sz="8" w:space="0" w:color="auto"/>
            </w:tcBorders>
            <w:noWrap/>
            <w:vAlign w:val="center"/>
          </w:tcPr>
          <w:p w14:paraId="785814C5" w14:textId="77777777" w:rsidR="00D32C28" w:rsidRPr="00D625A0" w:rsidRDefault="00D32C28" w:rsidP="00AD5395">
            <w:pPr>
              <w:spacing w:before="60" w:after="60"/>
              <w:ind w:leftChars="0" w:left="58" w:hanging="58"/>
              <w:jc w:val="right"/>
              <w:rPr>
                <w:rFonts w:ascii="Arial Narrow" w:hAnsi="Arial Narrow" w:cstheme="minorHAnsi"/>
                <w:color w:val="000000"/>
                <w:sz w:val="16"/>
                <w:szCs w:val="16"/>
              </w:rPr>
            </w:pPr>
          </w:p>
        </w:tc>
      </w:tr>
    </w:tbl>
    <w:tbl>
      <w:tblPr>
        <w:tblW w:w="15026" w:type="dxa"/>
        <w:tblInd w:w="-10" w:type="dxa"/>
        <w:tblLayout w:type="fixed"/>
        <w:tblLook w:val="00A0" w:firstRow="1" w:lastRow="0" w:firstColumn="1" w:lastColumn="0" w:noHBand="0" w:noVBand="0"/>
      </w:tblPr>
      <w:tblGrid>
        <w:gridCol w:w="10773"/>
        <w:gridCol w:w="1985"/>
        <w:gridCol w:w="1134"/>
        <w:gridCol w:w="1134"/>
      </w:tblGrid>
      <w:tr w:rsidR="0017593C" w:rsidRPr="00B53B8C" w14:paraId="6289497B" w14:textId="77777777" w:rsidTr="00AD5395">
        <w:trPr>
          <w:trHeight w:val="325"/>
        </w:trPr>
        <w:tc>
          <w:tcPr>
            <w:tcW w:w="10773" w:type="dxa"/>
            <w:vMerge w:val="restart"/>
            <w:tcBorders>
              <w:top w:val="single" w:sz="8" w:space="0" w:color="auto"/>
              <w:left w:val="single" w:sz="8" w:space="0" w:color="auto"/>
              <w:right w:val="single" w:sz="4" w:space="0" w:color="auto"/>
            </w:tcBorders>
            <w:noWrap/>
            <w:vAlign w:val="center"/>
          </w:tcPr>
          <w:p w14:paraId="39043F37" w14:textId="77777777" w:rsidR="0017593C" w:rsidRPr="00B53B8C" w:rsidRDefault="0017593C" w:rsidP="00AD5395">
            <w:pPr>
              <w:pStyle w:val="afe"/>
              <w:tabs>
                <w:tab w:val="clear" w:pos="567"/>
                <w:tab w:val="left" w:pos="426"/>
              </w:tabs>
              <w:spacing w:before="60" w:after="60"/>
              <w:ind w:left="-30" w:hanging="58"/>
              <w:rPr>
                <w:rFonts w:cstheme="minorHAnsi"/>
                <w:b/>
                <w:sz w:val="16"/>
                <w:szCs w:val="16"/>
              </w:rPr>
            </w:pPr>
            <w:r w:rsidRPr="00B53B8C">
              <w:rPr>
                <w:rFonts w:cstheme="minorHAnsi"/>
                <w:b/>
                <w:color w:val="000000"/>
                <w:sz w:val="16"/>
                <w:szCs w:val="16"/>
              </w:rPr>
              <w:t xml:space="preserve">ΠΡΟΫΠΟΘΕΣΗ ΓΙΑ ΘΕΤΙΚΗ ΑΞΙΟΛΟΓΗΣΗ: </w:t>
            </w:r>
            <w:r w:rsidRPr="002E6A96">
              <w:rPr>
                <w:rFonts w:cstheme="minorHAnsi"/>
                <w:color w:val="000000"/>
                <w:sz w:val="16"/>
                <w:szCs w:val="16"/>
              </w:rPr>
              <w:t>Η πράξη θα πρέπει να λαμβάνει την τιμή ΝΑΙ σε όλα τα κριτήρια</w:t>
            </w:r>
            <w:r w:rsidRPr="00B53B8C">
              <w:rPr>
                <w:rFonts w:cstheme="minorHAnsi"/>
                <w:color w:val="000000"/>
                <w:sz w:val="16"/>
                <w:szCs w:val="16"/>
              </w:rPr>
              <w:t>.</w:t>
            </w:r>
          </w:p>
        </w:tc>
        <w:tc>
          <w:tcPr>
            <w:tcW w:w="1985" w:type="dxa"/>
            <w:vMerge w:val="restart"/>
            <w:tcBorders>
              <w:top w:val="single" w:sz="8" w:space="0" w:color="auto"/>
              <w:left w:val="single" w:sz="4" w:space="0" w:color="auto"/>
              <w:right w:val="single" w:sz="4" w:space="0" w:color="auto"/>
            </w:tcBorders>
            <w:vAlign w:val="center"/>
          </w:tcPr>
          <w:p w14:paraId="72F9E610"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ΕΚΠΛΗΡΩΣΗ ΚΡΙΤΗΡΙΩΝ ΠΛΗΡΟΤΗΤΑΣ</w:t>
            </w:r>
          </w:p>
        </w:tc>
        <w:tc>
          <w:tcPr>
            <w:tcW w:w="1134" w:type="dxa"/>
            <w:tcBorders>
              <w:top w:val="single" w:sz="8" w:space="0" w:color="auto"/>
              <w:left w:val="single" w:sz="4" w:space="0" w:color="auto"/>
              <w:bottom w:val="single" w:sz="8" w:space="0" w:color="auto"/>
              <w:right w:val="single" w:sz="4" w:space="0" w:color="auto"/>
            </w:tcBorders>
            <w:vAlign w:val="center"/>
          </w:tcPr>
          <w:p w14:paraId="77FBDFC8"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ΝΑΙ</w:t>
            </w:r>
          </w:p>
        </w:tc>
        <w:tc>
          <w:tcPr>
            <w:tcW w:w="1134" w:type="dxa"/>
            <w:vMerge w:val="restart"/>
            <w:tcBorders>
              <w:top w:val="single" w:sz="4" w:space="0" w:color="auto"/>
              <w:left w:val="single" w:sz="4" w:space="0" w:color="auto"/>
              <w:right w:val="single" w:sz="4" w:space="0" w:color="auto"/>
            </w:tcBorders>
            <w:noWrap/>
            <w:vAlign w:val="center"/>
          </w:tcPr>
          <w:p w14:paraId="14C4F21F"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r w:rsidR="0017593C" w:rsidRPr="00B53B8C" w14:paraId="30DB0F8F" w14:textId="77777777" w:rsidTr="00AD5395">
        <w:trPr>
          <w:trHeight w:val="319"/>
        </w:trPr>
        <w:tc>
          <w:tcPr>
            <w:tcW w:w="10773" w:type="dxa"/>
            <w:vMerge/>
            <w:tcBorders>
              <w:left w:val="single" w:sz="8" w:space="0" w:color="auto"/>
              <w:bottom w:val="single" w:sz="8" w:space="0" w:color="auto"/>
              <w:right w:val="single" w:sz="4" w:space="0" w:color="auto"/>
            </w:tcBorders>
            <w:noWrap/>
            <w:vAlign w:val="bottom"/>
          </w:tcPr>
          <w:p w14:paraId="47D4D2B1" w14:textId="77777777" w:rsidR="0017593C" w:rsidRPr="00B53B8C" w:rsidRDefault="0017593C" w:rsidP="00AD5395">
            <w:pPr>
              <w:pStyle w:val="afe"/>
              <w:tabs>
                <w:tab w:val="clear" w:pos="567"/>
                <w:tab w:val="left" w:pos="426"/>
              </w:tabs>
              <w:spacing w:before="60" w:after="60"/>
              <w:ind w:left="-30" w:hanging="58"/>
              <w:jc w:val="center"/>
              <w:rPr>
                <w:rFonts w:cstheme="minorHAnsi"/>
                <w:sz w:val="16"/>
                <w:szCs w:val="16"/>
              </w:rPr>
            </w:pPr>
          </w:p>
        </w:tc>
        <w:tc>
          <w:tcPr>
            <w:tcW w:w="1985" w:type="dxa"/>
            <w:vMerge/>
            <w:tcBorders>
              <w:left w:val="single" w:sz="4" w:space="0" w:color="auto"/>
              <w:bottom w:val="single" w:sz="8" w:space="0" w:color="auto"/>
              <w:right w:val="single" w:sz="4" w:space="0" w:color="auto"/>
            </w:tcBorders>
            <w:vAlign w:val="center"/>
          </w:tcPr>
          <w:p w14:paraId="4AA3B66D"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59A638B" w14:textId="77777777" w:rsidR="0017593C" w:rsidRPr="00B53B8C" w:rsidRDefault="0017593C" w:rsidP="00AD5395">
            <w:pPr>
              <w:spacing w:before="60" w:after="60"/>
              <w:ind w:leftChars="0" w:left="58" w:hanging="58"/>
              <w:jc w:val="center"/>
              <w:rPr>
                <w:rFonts w:ascii="Arial Narrow" w:hAnsi="Arial Narrow" w:cstheme="minorHAnsi"/>
                <w:b/>
                <w:color w:val="000000"/>
                <w:sz w:val="16"/>
                <w:szCs w:val="16"/>
              </w:rPr>
            </w:pPr>
            <w:r w:rsidRPr="00B53B8C">
              <w:rPr>
                <w:rFonts w:ascii="Arial Narrow" w:hAnsi="Arial Narrow" w:cstheme="minorHAnsi"/>
                <w:b/>
                <w:color w:val="000000"/>
                <w:sz w:val="16"/>
                <w:szCs w:val="16"/>
              </w:rPr>
              <w:t>ΟΧΙ</w:t>
            </w:r>
          </w:p>
        </w:tc>
        <w:tc>
          <w:tcPr>
            <w:tcW w:w="1134" w:type="dxa"/>
            <w:vMerge/>
            <w:tcBorders>
              <w:left w:val="single" w:sz="4" w:space="0" w:color="auto"/>
              <w:bottom w:val="single" w:sz="4" w:space="0" w:color="auto"/>
              <w:right w:val="single" w:sz="4" w:space="0" w:color="auto"/>
            </w:tcBorders>
            <w:noWrap/>
            <w:vAlign w:val="center"/>
          </w:tcPr>
          <w:p w14:paraId="0EE98D36" w14:textId="77777777" w:rsidR="0017593C" w:rsidRPr="00B53B8C" w:rsidRDefault="0017593C" w:rsidP="00AD5395">
            <w:pPr>
              <w:spacing w:before="60" w:after="60"/>
              <w:ind w:leftChars="0" w:left="58" w:hanging="58"/>
              <w:jc w:val="center"/>
              <w:rPr>
                <w:rFonts w:ascii="Arial Narrow" w:hAnsi="Arial Narrow" w:cstheme="minorHAnsi"/>
                <w:color w:val="000000"/>
                <w:sz w:val="16"/>
                <w:szCs w:val="16"/>
              </w:rPr>
            </w:pPr>
          </w:p>
        </w:tc>
      </w:tr>
    </w:tbl>
    <w:p w14:paraId="723B9F81" w14:textId="3A0A6E7B" w:rsidR="00074425" w:rsidRPr="00D625A0" w:rsidRDefault="00074425" w:rsidP="00024686">
      <w:pPr>
        <w:pStyle w:val="20"/>
        <w:rPr>
          <w:rFonts w:ascii="Arial Narrow" w:hAnsi="Arial Narrow"/>
          <w:sz w:val="16"/>
          <w:szCs w:val="16"/>
        </w:rPr>
      </w:pPr>
      <w:bookmarkStart w:id="32" w:name="_GoBack"/>
      <w:bookmarkEnd w:id="31"/>
      <w:bookmarkEnd w:id="32"/>
    </w:p>
    <w:sectPr w:rsidR="00074425" w:rsidRPr="00D625A0" w:rsidSect="009C7BA7">
      <w:headerReference w:type="default" r:id="rId20"/>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CDA2D" w14:textId="77777777" w:rsidR="00372CC7" w:rsidRDefault="00372CC7" w:rsidP="005C5FDA">
      <w:pPr>
        <w:ind w:left="-9" w:hanging="79"/>
      </w:pPr>
      <w:r>
        <w:separator/>
      </w:r>
    </w:p>
  </w:endnote>
  <w:endnote w:type="continuationSeparator" w:id="0">
    <w:p w14:paraId="10A26854" w14:textId="77777777" w:rsidR="00372CC7" w:rsidRDefault="00372CC7" w:rsidP="005C5FDA">
      <w:pPr>
        <w:ind w:left="-9" w:hanging="79"/>
      </w:pPr>
      <w:r>
        <w:continuationSeparator/>
      </w:r>
    </w:p>
  </w:endnote>
  <w:endnote w:type="continuationNotice" w:id="1">
    <w:p w14:paraId="4563EDD6" w14:textId="77777777" w:rsidR="00372CC7" w:rsidRDefault="00372CC7">
      <w:pPr>
        <w:ind w:left="-9" w:hanging="7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altName w:val="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372CC7" w:rsidRDefault="007D6F0E" w:rsidP="005C5FDA">
    <w:pPr>
      <w:pStyle w:val="af6"/>
      <w:ind w:left="-9" w:hanging="79"/>
      <w:jc w:val="center"/>
    </w:pPr>
    <w:r>
      <w:pict w14:anchorId="6921A651">
        <v:rect id="_x0000_i1025" style="width:0;height:1.5pt" o:hralign="center" o:hrstd="t" o:hr="t" fillcolor="#a0a0a0" stroked="f"/>
      </w:pict>
    </w:r>
  </w:p>
  <w:p w14:paraId="6AF664B8" w14:textId="77777777" w:rsidR="00372CC7" w:rsidRDefault="00372CC7"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372CC7" w:rsidRDefault="007D6F0E" w:rsidP="005C5FDA">
    <w:pPr>
      <w:pStyle w:val="af6"/>
      <w:ind w:left="-9" w:hanging="79"/>
      <w:jc w:val="center"/>
    </w:pPr>
    <w:r>
      <w:pict w14:anchorId="70F2097A">
        <v:rect id="_x0000_i1026" style="width:0;height:1.5pt" o:hralign="center" o:hrstd="t" o:hr="t" fillcolor="#a0a0a0" stroked="f"/>
      </w:pict>
    </w:r>
  </w:p>
  <w:p w14:paraId="301B5C95" w14:textId="77777777" w:rsidR="00372CC7" w:rsidRDefault="00372CC7"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372CC7" w:rsidRDefault="00372CC7"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372CC7" w14:paraId="4E5C4910" w14:textId="77777777" w:rsidTr="00B251FF">
      <w:trPr>
        <w:cantSplit/>
      </w:trPr>
      <w:tc>
        <w:tcPr>
          <w:tcW w:w="7433" w:type="dxa"/>
          <w:tcBorders>
            <w:top w:val="nil"/>
            <w:left w:val="nil"/>
            <w:bottom w:val="nil"/>
            <w:right w:val="nil"/>
          </w:tcBorders>
          <w:shd w:val="clear" w:color="auto" w:fill="FFFFFF"/>
        </w:tcPr>
        <w:p w14:paraId="4FAEDB12" w14:textId="29D5BFF7" w:rsidR="00372CC7" w:rsidRPr="00914C85" w:rsidRDefault="00372CC7"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1E660F89" wp14:editId="7ADA755F">
                <wp:extent cx="2562225" cy="428625"/>
                <wp:effectExtent l="0" t="0" r="9525" b="9525"/>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02172E6A" w14:textId="6E7A7B3E" w:rsidR="00372CC7" w:rsidRDefault="00372CC7" w:rsidP="00B251FF">
          <w:pPr>
            <w:keepLines/>
            <w:widowControl w:val="0"/>
            <w:autoSpaceDE w:val="0"/>
            <w:autoSpaceDN w:val="0"/>
            <w:adjustRightInd w:val="0"/>
            <w:ind w:left="-2" w:hanging="86"/>
            <w:jc w:val="right"/>
            <w:rPr>
              <w:rFonts w:ascii="Tahoma" w:hAnsi="Tahoma" w:cs="Tahoma"/>
              <w:color w:val="000000"/>
              <w:sz w:val="20"/>
              <w:szCs w:val="20"/>
            </w:rPr>
          </w:pPr>
          <w:r>
            <w:rPr>
              <w:rFonts w:ascii="Arial" w:hAnsi="Arial" w:cs="Arial"/>
              <w:noProof/>
              <w:sz w:val="24"/>
              <w:szCs w:val="24"/>
            </w:rPr>
            <w:drawing>
              <wp:inline distT="0" distB="0" distL="0" distR="0" wp14:anchorId="4C6EBF54" wp14:editId="4D3B13FC">
                <wp:extent cx="1352550" cy="419100"/>
                <wp:effectExtent l="0" t="0" r="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33C80A4" w14:textId="40D5F9AB" w:rsidR="00372CC7" w:rsidRDefault="00372CC7" w:rsidP="00B251FF">
    <w:pPr>
      <w:pStyle w:val="af6"/>
      <w:ind w:leftChars="0" w:left="0"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9" w:type="dxa"/>
      <w:tblInd w:w="222" w:type="dxa"/>
      <w:tblLayout w:type="fixed"/>
      <w:tblCellMar>
        <w:left w:w="0" w:type="dxa"/>
        <w:right w:w="0" w:type="dxa"/>
      </w:tblCellMar>
      <w:tblLook w:val="0000" w:firstRow="0" w:lastRow="0" w:firstColumn="0" w:lastColumn="0" w:noHBand="0" w:noVBand="0"/>
    </w:tblPr>
    <w:tblGrid>
      <w:gridCol w:w="7433"/>
      <w:gridCol w:w="2126"/>
    </w:tblGrid>
    <w:tr w:rsidR="00372CC7" w14:paraId="4E49D192" w14:textId="77777777" w:rsidTr="0031038B">
      <w:trPr>
        <w:cantSplit/>
      </w:trPr>
      <w:tc>
        <w:tcPr>
          <w:tcW w:w="7433" w:type="dxa"/>
          <w:tcBorders>
            <w:top w:val="nil"/>
            <w:left w:val="nil"/>
            <w:bottom w:val="nil"/>
            <w:right w:val="nil"/>
          </w:tcBorders>
          <w:shd w:val="clear" w:color="auto" w:fill="FFFFFF"/>
        </w:tcPr>
        <w:p w14:paraId="2D2A736A" w14:textId="1A48C4EE" w:rsidR="00372CC7" w:rsidRPr="00914C85" w:rsidRDefault="00372CC7" w:rsidP="00B251FF">
          <w:pPr>
            <w:keepLines/>
            <w:widowControl w:val="0"/>
            <w:tabs>
              <w:tab w:val="left" w:pos="4845"/>
            </w:tabs>
            <w:autoSpaceDE w:val="0"/>
            <w:autoSpaceDN w:val="0"/>
            <w:adjustRightInd w:val="0"/>
            <w:ind w:left="-9" w:right="108" w:hanging="79"/>
            <w:rPr>
              <w:rFonts w:ascii="Arial" w:hAnsi="Arial" w:cs="Arial"/>
              <w:sz w:val="24"/>
              <w:szCs w:val="24"/>
              <w:lang w:val="en-US"/>
            </w:rPr>
          </w:pPr>
          <w:r w:rsidRPr="00E31E25">
            <w:rPr>
              <w:noProof/>
            </w:rPr>
            <w:drawing>
              <wp:inline distT="0" distB="0" distL="0" distR="0" wp14:anchorId="407CE7B3" wp14:editId="49A6AD07">
                <wp:extent cx="2562225" cy="428625"/>
                <wp:effectExtent l="0" t="0" r="9525" b="952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2225" cy="428625"/>
                        </a:xfrm>
                        <a:prstGeom prst="rect">
                          <a:avLst/>
                        </a:prstGeom>
                        <a:noFill/>
                        <a:ln>
                          <a:noFill/>
                        </a:ln>
                      </pic:spPr>
                    </pic:pic>
                  </a:graphicData>
                </a:graphic>
              </wp:inline>
            </w:drawing>
          </w:r>
        </w:p>
      </w:tc>
      <w:tc>
        <w:tcPr>
          <w:tcW w:w="2126" w:type="dxa"/>
          <w:tcBorders>
            <w:top w:val="nil"/>
            <w:left w:val="nil"/>
            <w:bottom w:val="nil"/>
            <w:right w:val="nil"/>
          </w:tcBorders>
          <w:shd w:val="clear" w:color="auto" w:fill="FFFFFF"/>
        </w:tcPr>
        <w:p w14:paraId="509A660D" w14:textId="2D9BCFA6" w:rsidR="00372CC7" w:rsidRDefault="00372CC7" w:rsidP="00B251FF">
          <w:pPr>
            <w:keepLines/>
            <w:widowControl w:val="0"/>
            <w:autoSpaceDE w:val="0"/>
            <w:autoSpaceDN w:val="0"/>
            <w:adjustRightInd w:val="0"/>
            <w:ind w:leftChars="-260" w:left="-356" w:hangingChars="90" w:hanging="216"/>
            <w:jc w:val="right"/>
            <w:rPr>
              <w:rFonts w:ascii="Tahoma" w:hAnsi="Tahoma" w:cs="Tahoma"/>
              <w:color w:val="000000"/>
              <w:sz w:val="20"/>
              <w:szCs w:val="20"/>
            </w:rPr>
          </w:pPr>
          <w:r>
            <w:rPr>
              <w:rFonts w:ascii="Arial" w:hAnsi="Arial" w:cs="Arial"/>
              <w:noProof/>
              <w:sz w:val="24"/>
              <w:szCs w:val="24"/>
            </w:rPr>
            <w:drawing>
              <wp:inline distT="0" distB="0" distL="0" distR="0" wp14:anchorId="12D18E95" wp14:editId="06094B56">
                <wp:extent cx="1352550" cy="419100"/>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2550" cy="419100"/>
                        </a:xfrm>
                        <a:prstGeom prst="rect">
                          <a:avLst/>
                        </a:prstGeom>
                        <a:noFill/>
                        <a:ln>
                          <a:noFill/>
                        </a:ln>
                      </pic:spPr>
                    </pic:pic>
                  </a:graphicData>
                </a:graphic>
              </wp:inline>
            </w:drawing>
          </w:r>
        </w:p>
      </w:tc>
    </w:tr>
  </w:tbl>
  <w:p w14:paraId="049BD510" w14:textId="39A0AE39" w:rsidR="00372CC7" w:rsidRPr="0031038B" w:rsidRDefault="00372CC7" w:rsidP="0031038B">
    <w:pPr>
      <w:widowControl w:val="0"/>
      <w:tabs>
        <w:tab w:val="left" w:pos="9214"/>
      </w:tabs>
      <w:autoSpaceDE w:val="0"/>
      <w:autoSpaceDN w:val="0"/>
      <w:adjustRightInd w:val="0"/>
      <w:ind w:left="-30" w:right="103" w:hanging="58"/>
      <w:jc w:val="center"/>
      <w:rPr>
        <w:rFonts w:asciiTheme="minorHAnsi" w:hAnsiTheme="minorHAnsi" w:cstheme="minorHAnsi"/>
        <w:color w:val="000000"/>
        <w:sz w:val="16"/>
        <w:szCs w:val="16"/>
      </w:rPr>
    </w:pPr>
    <w:r w:rsidRPr="0031038B">
      <w:rPr>
        <w:rFonts w:asciiTheme="minorHAnsi" w:hAnsiTheme="minorHAnsi" w:cstheme="minorHAnsi"/>
        <w:color w:val="000000"/>
        <w:sz w:val="16"/>
        <w:szCs w:val="16"/>
      </w:rPr>
      <w:t xml:space="preserve">Σελίδα </w:t>
    </w:r>
    <w:r w:rsidRPr="0031038B">
      <w:rPr>
        <w:rFonts w:asciiTheme="minorHAnsi" w:hAnsiTheme="minorHAnsi" w:cstheme="minorHAnsi"/>
        <w:color w:val="000000"/>
        <w:sz w:val="16"/>
        <w:szCs w:val="16"/>
      </w:rPr>
      <w:pgNum/>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4038E" w14:textId="77777777" w:rsidR="00372CC7" w:rsidRDefault="00372CC7" w:rsidP="005C5FDA">
      <w:pPr>
        <w:ind w:left="-9" w:hanging="79"/>
      </w:pPr>
      <w:r>
        <w:separator/>
      </w:r>
    </w:p>
  </w:footnote>
  <w:footnote w:type="continuationSeparator" w:id="0">
    <w:p w14:paraId="525A7D42" w14:textId="77777777" w:rsidR="00372CC7" w:rsidRDefault="00372CC7" w:rsidP="005C5FDA">
      <w:pPr>
        <w:ind w:left="-9" w:hanging="79"/>
      </w:pPr>
      <w:r>
        <w:continuationSeparator/>
      </w:r>
    </w:p>
  </w:footnote>
  <w:footnote w:type="continuationNotice" w:id="1">
    <w:p w14:paraId="0B4DE30F" w14:textId="77777777" w:rsidR="00372CC7" w:rsidRDefault="00372CC7">
      <w:pPr>
        <w:ind w:left="-9" w:hanging="7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372CC7" w:rsidRDefault="00372CC7"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372CC7" w:rsidRPr="00481A9B" w:rsidRDefault="00372CC7"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372CC7" w:rsidRDefault="00372CC7"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372CC7" w:rsidRPr="00606092" w:rsidRDefault="00372CC7"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372CC7" w:rsidRPr="00BF01B3" w:rsidRDefault="00372CC7"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2C052E38" w:rsidR="00372CC7" w:rsidRPr="00481A9B" w:rsidRDefault="00372CC7" w:rsidP="00B46559">
    <w:pPr>
      <w:pStyle w:val="af5"/>
      <w:ind w:left="-9" w:hanging="79"/>
      <w:jc w:val="right"/>
    </w:pPr>
    <w:r w:rsidRPr="003B4DD5">
      <w:t xml:space="preserve">Δράση </w:t>
    </w:r>
    <w:r>
      <w:t>5</w:t>
    </w:r>
    <w:r>
      <w:rPr>
        <w:lang w:val="en-US"/>
      </w:rPr>
      <w:t>.i</w:t>
    </w:r>
    <w:r>
      <w:t>.</w:t>
    </w:r>
    <w:r>
      <w:rPr>
        <w:lang w:val="en-US"/>
      </w:rPr>
      <w:t>1</w:t>
    </w:r>
    <w:r>
      <w:t>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F225E9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6"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FB832C2"/>
    <w:multiLevelType w:val="hybridMultilevel"/>
    <w:tmpl w:val="11F64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3"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27"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74F16BC"/>
    <w:multiLevelType w:val="hybridMultilevel"/>
    <w:tmpl w:val="AEA46986"/>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7"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6"/>
  </w:num>
  <w:num w:numId="2">
    <w:abstractNumId w:val="27"/>
  </w:num>
  <w:num w:numId="3">
    <w:abstractNumId w:val="0"/>
  </w:num>
  <w:num w:numId="4">
    <w:abstractNumId w:val="6"/>
  </w:num>
  <w:num w:numId="5">
    <w:abstractNumId w:val="29"/>
  </w:num>
  <w:num w:numId="6">
    <w:abstractNumId w:val="2"/>
  </w:num>
  <w:num w:numId="7">
    <w:abstractNumId w:val="32"/>
  </w:num>
  <w:num w:numId="8">
    <w:abstractNumId w:val="20"/>
  </w:num>
  <w:num w:numId="9">
    <w:abstractNumId w:val="34"/>
  </w:num>
  <w:num w:numId="10">
    <w:abstractNumId w:val="25"/>
  </w:num>
  <w:num w:numId="11">
    <w:abstractNumId w:val="14"/>
  </w:num>
  <w:num w:numId="12">
    <w:abstractNumId w:val="15"/>
  </w:num>
  <w:num w:numId="13">
    <w:abstractNumId w:val="37"/>
  </w:num>
  <w:num w:numId="14">
    <w:abstractNumId w:val="33"/>
  </w:num>
  <w:num w:numId="15">
    <w:abstractNumId w:val="28"/>
  </w:num>
  <w:num w:numId="16">
    <w:abstractNumId w:val="17"/>
  </w:num>
  <w:num w:numId="17">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9"/>
  </w:num>
  <w:num w:numId="20">
    <w:abstractNumId w:val="24"/>
  </w:num>
  <w:num w:numId="21">
    <w:abstractNumId w:val="8"/>
  </w:num>
  <w:num w:numId="22">
    <w:abstractNumId w:val="4"/>
  </w:num>
  <w:num w:numId="23">
    <w:abstractNumId w:val="9"/>
  </w:num>
  <w:num w:numId="24">
    <w:abstractNumId w:val="30"/>
  </w:num>
  <w:num w:numId="25">
    <w:abstractNumId w:val="36"/>
  </w:num>
  <w:num w:numId="26">
    <w:abstractNumId w:val="13"/>
  </w:num>
  <w:num w:numId="27">
    <w:abstractNumId w:val="5"/>
  </w:num>
  <w:num w:numId="28">
    <w:abstractNumId w:val="35"/>
  </w:num>
  <w:num w:numId="29">
    <w:abstractNumId w:val="21"/>
  </w:num>
  <w:num w:numId="30">
    <w:abstractNumId w:val="22"/>
  </w:num>
  <w:num w:numId="31">
    <w:abstractNumId w:val="10"/>
  </w:num>
  <w:num w:numId="32">
    <w:abstractNumId w:val="23"/>
  </w:num>
  <w:num w:numId="33">
    <w:abstractNumId w:val="12"/>
  </w:num>
  <w:num w:numId="34">
    <w:abstractNumId w:val="18"/>
  </w:num>
  <w:num w:numId="35">
    <w:abstractNumId w:val="3"/>
  </w:num>
  <w:num w:numId="36">
    <w:abstractNumId w:val="31"/>
  </w:num>
  <w:num w:numId="37">
    <w:abstractNumId w:val="7"/>
  </w:num>
  <w:num w:numId="38">
    <w:abstractNumId w:val="26"/>
  </w:num>
  <w:num w:numId="3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253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5B45"/>
    <w:rsid w:val="00006B98"/>
    <w:rsid w:val="00007F96"/>
    <w:rsid w:val="00010C45"/>
    <w:rsid w:val="0001285C"/>
    <w:rsid w:val="00014002"/>
    <w:rsid w:val="00015230"/>
    <w:rsid w:val="00015785"/>
    <w:rsid w:val="0001695A"/>
    <w:rsid w:val="00016F9C"/>
    <w:rsid w:val="00017AEB"/>
    <w:rsid w:val="00017E21"/>
    <w:rsid w:val="00021467"/>
    <w:rsid w:val="00024686"/>
    <w:rsid w:val="00032E3C"/>
    <w:rsid w:val="00033D36"/>
    <w:rsid w:val="000358F2"/>
    <w:rsid w:val="00035AC9"/>
    <w:rsid w:val="00035B45"/>
    <w:rsid w:val="00035C0D"/>
    <w:rsid w:val="00035E8D"/>
    <w:rsid w:val="00036F0B"/>
    <w:rsid w:val="00044981"/>
    <w:rsid w:val="00045401"/>
    <w:rsid w:val="000508E8"/>
    <w:rsid w:val="00050ACE"/>
    <w:rsid w:val="00053224"/>
    <w:rsid w:val="000559E5"/>
    <w:rsid w:val="00056A81"/>
    <w:rsid w:val="00057771"/>
    <w:rsid w:val="00060AD5"/>
    <w:rsid w:val="00060DC5"/>
    <w:rsid w:val="00063629"/>
    <w:rsid w:val="000647C7"/>
    <w:rsid w:val="0006494B"/>
    <w:rsid w:val="00065EC5"/>
    <w:rsid w:val="00070A4C"/>
    <w:rsid w:val="00072E31"/>
    <w:rsid w:val="00074425"/>
    <w:rsid w:val="0007443C"/>
    <w:rsid w:val="00074B05"/>
    <w:rsid w:val="0007546A"/>
    <w:rsid w:val="000758C3"/>
    <w:rsid w:val="00075DF8"/>
    <w:rsid w:val="00082681"/>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831"/>
    <w:rsid w:val="000C1A2E"/>
    <w:rsid w:val="000C344E"/>
    <w:rsid w:val="000C4454"/>
    <w:rsid w:val="000C473B"/>
    <w:rsid w:val="000C56F0"/>
    <w:rsid w:val="000C674C"/>
    <w:rsid w:val="000D30C4"/>
    <w:rsid w:val="000D3C80"/>
    <w:rsid w:val="000D4ED1"/>
    <w:rsid w:val="000D75E8"/>
    <w:rsid w:val="000E48E9"/>
    <w:rsid w:val="000E4F22"/>
    <w:rsid w:val="000F4AF7"/>
    <w:rsid w:val="000F511B"/>
    <w:rsid w:val="000F6A2E"/>
    <w:rsid w:val="001003C9"/>
    <w:rsid w:val="00100995"/>
    <w:rsid w:val="0010511F"/>
    <w:rsid w:val="00112ABA"/>
    <w:rsid w:val="001132B5"/>
    <w:rsid w:val="001136AC"/>
    <w:rsid w:val="001136C2"/>
    <w:rsid w:val="00113CAE"/>
    <w:rsid w:val="0011439A"/>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D01"/>
    <w:rsid w:val="00144E20"/>
    <w:rsid w:val="0014626D"/>
    <w:rsid w:val="00147082"/>
    <w:rsid w:val="00147F0C"/>
    <w:rsid w:val="00153418"/>
    <w:rsid w:val="0015359C"/>
    <w:rsid w:val="00157316"/>
    <w:rsid w:val="001613C7"/>
    <w:rsid w:val="00161574"/>
    <w:rsid w:val="001626D0"/>
    <w:rsid w:val="00165DF9"/>
    <w:rsid w:val="00170DA2"/>
    <w:rsid w:val="00171A02"/>
    <w:rsid w:val="00171D7D"/>
    <w:rsid w:val="0017593C"/>
    <w:rsid w:val="00175EF8"/>
    <w:rsid w:val="001761D9"/>
    <w:rsid w:val="00181101"/>
    <w:rsid w:val="00181B2A"/>
    <w:rsid w:val="00183F0C"/>
    <w:rsid w:val="001842BF"/>
    <w:rsid w:val="001902E8"/>
    <w:rsid w:val="00190C59"/>
    <w:rsid w:val="001922A0"/>
    <w:rsid w:val="0019464A"/>
    <w:rsid w:val="00194C96"/>
    <w:rsid w:val="0019558F"/>
    <w:rsid w:val="001A0042"/>
    <w:rsid w:val="001A116B"/>
    <w:rsid w:val="001A1BA2"/>
    <w:rsid w:val="001A2FA0"/>
    <w:rsid w:val="001A3009"/>
    <w:rsid w:val="001A3941"/>
    <w:rsid w:val="001A6D81"/>
    <w:rsid w:val="001B23F7"/>
    <w:rsid w:val="001B2FA0"/>
    <w:rsid w:val="001B31A6"/>
    <w:rsid w:val="001B32B7"/>
    <w:rsid w:val="001B4B41"/>
    <w:rsid w:val="001B5586"/>
    <w:rsid w:val="001B719B"/>
    <w:rsid w:val="001B7560"/>
    <w:rsid w:val="001B7E92"/>
    <w:rsid w:val="001C08DD"/>
    <w:rsid w:val="001C1E9B"/>
    <w:rsid w:val="001C2E21"/>
    <w:rsid w:val="001C2E87"/>
    <w:rsid w:val="001C2F00"/>
    <w:rsid w:val="001C4A6A"/>
    <w:rsid w:val="001C5FC5"/>
    <w:rsid w:val="001C6506"/>
    <w:rsid w:val="001C76BC"/>
    <w:rsid w:val="001D017D"/>
    <w:rsid w:val="001D1830"/>
    <w:rsid w:val="001D4FA0"/>
    <w:rsid w:val="001E0491"/>
    <w:rsid w:val="001E1117"/>
    <w:rsid w:val="001E2D59"/>
    <w:rsid w:val="001E5DEC"/>
    <w:rsid w:val="001E6B7E"/>
    <w:rsid w:val="001E79AF"/>
    <w:rsid w:val="001F3301"/>
    <w:rsid w:val="001F3900"/>
    <w:rsid w:val="001F565A"/>
    <w:rsid w:val="001F5842"/>
    <w:rsid w:val="001F591F"/>
    <w:rsid w:val="001F7737"/>
    <w:rsid w:val="00202E75"/>
    <w:rsid w:val="00203501"/>
    <w:rsid w:val="002051E5"/>
    <w:rsid w:val="002057D2"/>
    <w:rsid w:val="00210746"/>
    <w:rsid w:val="002114E9"/>
    <w:rsid w:val="00215DA7"/>
    <w:rsid w:val="00215E7C"/>
    <w:rsid w:val="00217D86"/>
    <w:rsid w:val="0022050F"/>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777"/>
    <w:rsid w:val="00242BF3"/>
    <w:rsid w:val="00243C4F"/>
    <w:rsid w:val="00243F03"/>
    <w:rsid w:val="002443A2"/>
    <w:rsid w:val="00245808"/>
    <w:rsid w:val="002503C3"/>
    <w:rsid w:val="002504D1"/>
    <w:rsid w:val="002504E0"/>
    <w:rsid w:val="00251466"/>
    <w:rsid w:val="002519D8"/>
    <w:rsid w:val="00251A01"/>
    <w:rsid w:val="002520A9"/>
    <w:rsid w:val="00253756"/>
    <w:rsid w:val="00256811"/>
    <w:rsid w:val="00256E2F"/>
    <w:rsid w:val="00260395"/>
    <w:rsid w:val="00262A94"/>
    <w:rsid w:val="002633C7"/>
    <w:rsid w:val="002675AE"/>
    <w:rsid w:val="00270100"/>
    <w:rsid w:val="0027189B"/>
    <w:rsid w:val="00272368"/>
    <w:rsid w:val="0027377B"/>
    <w:rsid w:val="0027545B"/>
    <w:rsid w:val="00275E89"/>
    <w:rsid w:val="0027656D"/>
    <w:rsid w:val="00277582"/>
    <w:rsid w:val="00277892"/>
    <w:rsid w:val="002810F4"/>
    <w:rsid w:val="00281D5F"/>
    <w:rsid w:val="00282D65"/>
    <w:rsid w:val="002832CC"/>
    <w:rsid w:val="00283D09"/>
    <w:rsid w:val="00283EE4"/>
    <w:rsid w:val="002859F7"/>
    <w:rsid w:val="00285D30"/>
    <w:rsid w:val="00287CE2"/>
    <w:rsid w:val="00287F69"/>
    <w:rsid w:val="002A4877"/>
    <w:rsid w:val="002A4B78"/>
    <w:rsid w:val="002A66FA"/>
    <w:rsid w:val="002B1392"/>
    <w:rsid w:val="002B3DC1"/>
    <w:rsid w:val="002B3EC8"/>
    <w:rsid w:val="002B5C53"/>
    <w:rsid w:val="002B7569"/>
    <w:rsid w:val="002C03E8"/>
    <w:rsid w:val="002C1808"/>
    <w:rsid w:val="002C2268"/>
    <w:rsid w:val="002C29C5"/>
    <w:rsid w:val="002C39E0"/>
    <w:rsid w:val="002C3AC3"/>
    <w:rsid w:val="002C6307"/>
    <w:rsid w:val="002D05CC"/>
    <w:rsid w:val="002D2553"/>
    <w:rsid w:val="002D4A01"/>
    <w:rsid w:val="002D71E5"/>
    <w:rsid w:val="002E0425"/>
    <w:rsid w:val="002E2690"/>
    <w:rsid w:val="002E5D9A"/>
    <w:rsid w:val="002E6590"/>
    <w:rsid w:val="002E6A96"/>
    <w:rsid w:val="002F079B"/>
    <w:rsid w:val="002F28E0"/>
    <w:rsid w:val="002F2B71"/>
    <w:rsid w:val="002F2C38"/>
    <w:rsid w:val="002F5E0C"/>
    <w:rsid w:val="002F6556"/>
    <w:rsid w:val="002F67D1"/>
    <w:rsid w:val="00303046"/>
    <w:rsid w:val="00303EF1"/>
    <w:rsid w:val="0031038B"/>
    <w:rsid w:val="00310556"/>
    <w:rsid w:val="00312A4B"/>
    <w:rsid w:val="00312B4A"/>
    <w:rsid w:val="00314E11"/>
    <w:rsid w:val="00315E24"/>
    <w:rsid w:val="0031765E"/>
    <w:rsid w:val="00324293"/>
    <w:rsid w:val="003247CC"/>
    <w:rsid w:val="00324AA8"/>
    <w:rsid w:val="00325B78"/>
    <w:rsid w:val="00326166"/>
    <w:rsid w:val="0032718F"/>
    <w:rsid w:val="00327912"/>
    <w:rsid w:val="0032799E"/>
    <w:rsid w:val="00327A80"/>
    <w:rsid w:val="00330116"/>
    <w:rsid w:val="00330D72"/>
    <w:rsid w:val="003329B3"/>
    <w:rsid w:val="00332BC1"/>
    <w:rsid w:val="003331CA"/>
    <w:rsid w:val="00333611"/>
    <w:rsid w:val="003337DA"/>
    <w:rsid w:val="00340AF9"/>
    <w:rsid w:val="00341777"/>
    <w:rsid w:val="00350E99"/>
    <w:rsid w:val="003513E7"/>
    <w:rsid w:val="00352E07"/>
    <w:rsid w:val="00354810"/>
    <w:rsid w:val="00354EA7"/>
    <w:rsid w:val="003553AA"/>
    <w:rsid w:val="00355EC0"/>
    <w:rsid w:val="00360DA1"/>
    <w:rsid w:val="00361755"/>
    <w:rsid w:val="00362507"/>
    <w:rsid w:val="00362515"/>
    <w:rsid w:val="003640D1"/>
    <w:rsid w:val="00364F2C"/>
    <w:rsid w:val="00367423"/>
    <w:rsid w:val="00371E3D"/>
    <w:rsid w:val="0037243E"/>
    <w:rsid w:val="00372CC7"/>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2117"/>
    <w:rsid w:val="003B4420"/>
    <w:rsid w:val="003B4D9C"/>
    <w:rsid w:val="003B4DD5"/>
    <w:rsid w:val="003B65BE"/>
    <w:rsid w:val="003B76AB"/>
    <w:rsid w:val="003B7B21"/>
    <w:rsid w:val="003C0D71"/>
    <w:rsid w:val="003C14B6"/>
    <w:rsid w:val="003C43B1"/>
    <w:rsid w:val="003C4C1A"/>
    <w:rsid w:val="003C506C"/>
    <w:rsid w:val="003C649B"/>
    <w:rsid w:val="003C6A3C"/>
    <w:rsid w:val="003D072F"/>
    <w:rsid w:val="003D29B2"/>
    <w:rsid w:val="003D34B4"/>
    <w:rsid w:val="003D3E91"/>
    <w:rsid w:val="003D3EAC"/>
    <w:rsid w:val="003D608F"/>
    <w:rsid w:val="003E2AE0"/>
    <w:rsid w:val="003E45FF"/>
    <w:rsid w:val="003E6478"/>
    <w:rsid w:val="003F1AC7"/>
    <w:rsid w:val="003F29DC"/>
    <w:rsid w:val="003F5AC7"/>
    <w:rsid w:val="003F7297"/>
    <w:rsid w:val="003F72DF"/>
    <w:rsid w:val="003F7AA4"/>
    <w:rsid w:val="00400EC4"/>
    <w:rsid w:val="004010D4"/>
    <w:rsid w:val="00407AA7"/>
    <w:rsid w:val="00412A9A"/>
    <w:rsid w:val="00414536"/>
    <w:rsid w:val="004155EF"/>
    <w:rsid w:val="00422CD1"/>
    <w:rsid w:val="00430AB4"/>
    <w:rsid w:val="004324FC"/>
    <w:rsid w:val="00432819"/>
    <w:rsid w:val="00433136"/>
    <w:rsid w:val="00436DC6"/>
    <w:rsid w:val="004404CC"/>
    <w:rsid w:val="004408F1"/>
    <w:rsid w:val="004412CA"/>
    <w:rsid w:val="00441837"/>
    <w:rsid w:val="0044463E"/>
    <w:rsid w:val="00446D3F"/>
    <w:rsid w:val="004519A7"/>
    <w:rsid w:val="00451C2E"/>
    <w:rsid w:val="00451F28"/>
    <w:rsid w:val="00453113"/>
    <w:rsid w:val="00455520"/>
    <w:rsid w:val="00455D98"/>
    <w:rsid w:val="00456DFB"/>
    <w:rsid w:val="0045725F"/>
    <w:rsid w:val="004576CD"/>
    <w:rsid w:val="00462369"/>
    <w:rsid w:val="00462B63"/>
    <w:rsid w:val="0046344F"/>
    <w:rsid w:val="004638A1"/>
    <w:rsid w:val="00466758"/>
    <w:rsid w:val="00467A8C"/>
    <w:rsid w:val="00471A2D"/>
    <w:rsid w:val="0047213F"/>
    <w:rsid w:val="00473632"/>
    <w:rsid w:val="00476A49"/>
    <w:rsid w:val="0047751D"/>
    <w:rsid w:val="00477937"/>
    <w:rsid w:val="00481A9B"/>
    <w:rsid w:val="0048272F"/>
    <w:rsid w:val="004878FA"/>
    <w:rsid w:val="00490E5C"/>
    <w:rsid w:val="00491D7E"/>
    <w:rsid w:val="004A0B69"/>
    <w:rsid w:val="004A1A0E"/>
    <w:rsid w:val="004A26FD"/>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67C8"/>
    <w:rsid w:val="004D7489"/>
    <w:rsid w:val="004D7F8A"/>
    <w:rsid w:val="004E6DC3"/>
    <w:rsid w:val="004E7505"/>
    <w:rsid w:val="004E782E"/>
    <w:rsid w:val="004F0D33"/>
    <w:rsid w:val="004F1739"/>
    <w:rsid w:val="004F1A87"/>
    <w:rsid w:val="004F5630"/>
    <w:rsid w:val="004F79C8"/>
    <w:rsid w:val="005001E5"/>
    <w:rsid w:val="00501D68"/>
    <w:rsid w:val="00504A5B"/>
    <w:rsid w:val="00505A37"/>
    <w:rsid w:val="0050705D"/>
    <w:rsid w:val="00507F78"/>
    <w:rsid w:val="00510751"/>
    <w:rsid w:val="00511656"/>
    <w:rsid w:val="00512EB3"/>
    <w:rsid w:val="00513063"/>
    <w:rsid w:val="00514CCD"/>
    <w:rsid w:val="005161CD"/>
    <w:rsid w:val="005170D2"/>
    <w:rsid w:val="005171C5"/>
    <w:rsid w:val="00517AF5"/>
    <w:rsid w:val="00520506"/>
    <w:rsid w:val="0052349C"/>
    <w:rsid w:val="005261D8"/>
    <w:rsid w:val="00527D98"/>
    <w:rsid w:val="005311E2"/>
    <w:rsid w:val="0053241E"/>
    <w:rsid w:val="00534311"/>
    <w:rsid w:val="005409F4"/>
    <w:rsid w:val="00540E7F"/>
    <w:rsid w:val="00540F95"/>
    <w:rsid w:val="005446A3"/>
    <w:rsid w:val="00544DDE"/>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16E0"/>
    <w:rsid w:val="00583A6E"/>
    <w:rsid w:val="005855EA"/>
    <w:rsid w:val="00587B20"/>
    <w:rsid w:val="005926B8"/>
    <w:rsid w:val="00597FE6"/>
    <w:rsid w:val="005A100F"/>
    <w:rsid w:val="005A51CA"/>
    <w:rsid w:val="005A623E"/>
    <w:rsid w:val="005B04B7"/>
    <w:rsid w:val="005B26AB"/>
    <w:rsid w:val="005B6FA0"/>
    <w:rsid w:val="005C1C62"/>
    <w:rsid w:val="005C2496"/>
    <w:rsid w:val="005C59DB"/>
    <w:rsid w:val="005C5FDA"/>
    <w:rsid w:val="005C785A"/>
    <w:rsid w:val="005C7F7F"/>
    <w:rsid w:val="005D1C2D"/>
    <w:rsid w:val="005D47FE"/>
    <w:rsid w:val="005D72F3"/>
    <w:rsid w:val="005E1237"/>
    <w:rsid w:val="005E2AC7"/>
    <w:rsid w:val="005E37B2"/>
    <w:rsid w:val="005E6BAB"/>
    <w:rsid w:val="005E72FA"/>
    <w:rsid w:val="005E7E22"/>
    <w:rsid w:val="005F1D38"/>
    <w:rsid w:val="005F34D7"/>
    <w:rsid w:val="005F3FB7"/>
    <w:rsid w:val="005F4276"/>
    <w:rsid w:val="005F428D"/>
    <w:rsid w:val="0060085B"/>
    <w:rsid w:val="00600993"/>
    <w:rsid w:val="0060284F"/>
    <w:rsid w:val="00605583"/>
    <w:rsid w:val="00606092"/>
    <w:rsid w:val="00606CA5"/>
    <w:rsid w:val="0061065E"/>
    <w:rsid w:val="00613CE7"/>
    <w:rsid w:val="006173B5"/>
    <w:rsid w:val="00620164"/>
    <w:rsid w:val="006229DC"/>
    <w:rsid w:val="00622A23"/>
    <w:rsid w:val="00622BF9"/>
    <w:rsid w:val="00624007"/>
    <w:rsid w:val="0062438C"/>
    <w:rsid w:val="0062566E"/>
    <w:rsid w:val="00625790"/>
    <w:rsid w:val="00625C43"/>
    <w:rsid w:val="006318D6"/>
    <w:rsid w:val="00631E18"/>
    <w:rsid w:val="00633E3B"/>
    <w:rsid w:val="00634EA6"/>
    <w:rsid w:val="00637469"/>
    <w:rsid w:val="006374DC"/>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5704C"/>
    <w:rsid w:val="00662325"/>
    <w:rsid w:val="00664071"/>
    <w:rsid w:val="00664407"/>
    <w:rsid w:val="00665040"/>
    <w:rsid w:val="00666631"/>
    <w:rsid w:val="0066664B"/>
    <w:rsid w:val="0066767E"/>
    <w:rsid w:val="00671316"/>
    <w:rsid w:val="006758FA"/>
    <w:rsid w:val="006775E0"/>
    <w:rsid w:val="006824C1"/>
    <w:rsid w:val="00684FDB"/>
    <w:rsid w:val="006928F7"/>
    <w:rsid w:val="006936D6"/>
    <w:rsid w:val="0069752E"/>
    <w:rsid w:val="006A25C3"/>
    <w:rsid w:val="006A2EEE"/>
    <w:rsid w:val="006A3329"/>
    <w:rsid w:val="006A520C"/>
    <w:rsid w:val="006A5B7F"/>
    <w:rsid w:val="006A7D0C"/>
    <w:rsid w:val="006B1438"/>
    <w:rsid w:val="006B53E5"/>
    <w:rsid w:val="006B5628"/>
    <w:rsid w:val="006B6389"/>
    <w:rsid w:val="006B6F7E"/>
    <w:rsid w:val="006C09CF"/>
    <w:rsid w:val="006C0C67"/>
    <w:rsid w:val="006C2718"/>
    <w:rsid w:val="006C3002"/>
    <w:rsid w:val="006C30A5"/>
    <w:rsid w:val="006C3F7F"/>
    <w:rsid w:val="006C4276"/>
    <w:rsid w:val="006C6B8F"/>
    <w:rsid w:val="006C751D"/>
    <w:rsid w:val="006D21B6"/>
    <w:rsid w:val="006D25AE"/>
    <w:rsid w:val="006D2E31"/>
    <w:rsid w:val="006D4717"/>
    <w:rsid w:val="006D4FB4"/>
    <w:rsid w:val="006D6CFF"/>
    <w:rsid w:val="006D7482"/>
    <w:rsid w:val="006D7C64"/>
    <w:rsid w:val="006D7E4F"/>
    <w:rsid w:val="006F4435"/>
    <w:rsid w:val="006F73E7"/>
    <w:rsid w:val="006F76C1"/>
    <w:rsid w:val="006F7846"/>
    <w:rsid w:val="006F7B89"/>
    <w:rsid w:val="00700F9E"/>
    <w:rsid w:val="007033F8"/>
    <w:rsid w:val="0070528A"/>
    <w:rsid w:val="00705B89"/>
    <w:rsid w:val="0071184A"/>
    <w:rsid w:val="0071264D"/>
    <w:rsid w:val="007137DB"/>
    <w:rsid w:val="007142C9"/>
    <w:rsid w:val="007146E1"/>
    <w:rsid w:val="00717411"/>
    <w:rsid w:val="00721B5A"/>
    <w:rsid w:val="00724405"/>
    <w:rsid w:val="00724551"/>
    <w:rsid w:val="00724DC0"/>
    <w:rsid w:val="00726553"/>
    <w:rsid w:val="0073017D"/>
    <w:rsid w:val="007311CE"/>
    <w:rsid w:val="00731436"/>
    <w:rsid w:val="0073167C"/>
    <w:rsid w:val="00732304"/>
    <w:rsid w:val="00735C8E"/>
    <w:rsid w:val="007373C6"/>
    <w:rsid w:val="0074057F"/>
    <w:rsid w:val="0074164D"/>
    <w:rsid w:val="00745BD3"/>
    <w:rsid w:val="00751212"/>
    <w:rsid w:val="00751BD6"/>
    <w:rsid w:val="00752140"/>
    <w:rsid w:val="007536CB"/>
    <w:rsid w:val="00753CE6"/>
    <w:rsid w:val="00755A4A"/>
    <w:rsid w:val="007579E4"/>
    <w:rsid w:val="007610AC"/>
    <w:rsid w:val="00762254"/>
    <w:rsid w:val="00762E14"/>
    <w:rsid w:val="00763051"/>
    <w:rsid w:val="0076560A"/>
    <w:rsid w:val="0076657F"/>
    <w:rsid w:val="00767845"/>
    <w:rsid w:val="00767906"/>
    <w:rsid w:val="00767CAA"/>
    <w:rsid w:val="007749E9"/>
    <w:rsid w:val="00774CC4"/>
    <w:rsid w:val="00780C76"/>
    <w:rsid w:val="0078339B"/>
    <w:rsid w:val="00783BCC"/>
    <w:rsid w:val="007853F6"/>
    <w:rsid w:val="00785BB2"/>
    <w:rsid w:val="00785D77"/>
    <w:rsid w:val="00786C1C"/>
    <w:rsid w:val="0079008D"/>
    <w:rsid w:val="00790E72"/>
    <w:rsid w:val="007928F6"/>
    <w:rsid w:val="00793854"/>
    <w:rsid w:val="0079401B"/>
    <w:rsid w:val="007945FD"/>
    <w:rsid w:val="00795F6B"/>
    <w:rsid w:val="007966C1"/>
    <w:rsid w:val="00797518"/>
    <w:rsid w:val="007A14DF"/>
    <w:rsid w:val="007A7C84"/>
    <w:rsid w:val="007B048E"/>
    <w:rsid w:val="007B1166"/>
    <w:rsid w:val="007B17A4"/>
    <w:rsid w:val="007B3419"/>
    <w:rsid w:val="007B3AF8"/>
    <w:rsid w:val="007B480E"/>
    <w:rsid w:val="007B5439"/>
    <w:rsid w:val="007C0042"/>
    <w:rsid w:val="007C1B3F"/>
    <w:rsid w:val="007C1F15"/>
    <w:rsid w:val="007C3078"/>
    <w:rsid w:val="007C3103"/>
    <w:rsid w:val="007C5953"/>
    <w:rsid w:val="007C6800"/>
    <w:rsid w:val="007C78FB"/>
    <w:rsid w:val="007D0553"/>
    <w:rsid w:val="007D0871"/>
    <w:rsid w:val="007D0B3D"/>
    <w:rsid w:val="007D1AD1"/>
    <w:rsid w:val="007D1B02"/>
    <w:rsid w:val="007D58BA"/>
    <w:rsid w:val="007D6F0E"/>
    <w:rsid w:val="007E101E"/>
    <w:rsid w:val="007E1EAF"/>
    <w:rsid w:val="007E2D38"/>
    <w:rsid w:val="007E3947"/>
    <w:rsid w:val="007E43A9"/>
    <w:rsid w:val="007F131F"/>
    <w:rsid w:val="007F4186"/>
    <w:rsid w:val="007F4FF0"/>
    <w:rsid w:val="007F5801"/>
    <w:rsid w:val="007F5AC4"/>
    <w:rsid w:val="00802826"/>
    <w:rsid w:val="00804599"/>
    <w:rsid w:val="00805952"/>
    <w:rsid w:val="00806759"/>
    <w:rsid w:val="00806A4B"/>
    <w:rsid w:val="00806EDA"/>
    <w:rsid w:val="00807839"/>
    <w:rsid w:val="00807D65"/>
    <w:rsid w:val="00812E4E"/>
    <w:rsid w:val="008145EE"/>
    <w:rsid w:val="0081468C"/>
    <w:rsid w:val="00814706"/>
    <w:rsid w:val="0081674C"/>
    <w:rsid w:val="00817F11"/>
    <w:rsid w:val="0082146F"/>
    <w:rsid w:val="00821DDD"/>
    <w:rsid w:val="00822114"/>
    <w:rsid w:val="00823AFB"/>
    <w:rsid w:val="008256D0"/>
    <w:rsid w:val="00826B98"/>
    <w:rsid w:val="00827146"/>
    <w:rsid w:val="00827B97"/>
    <w:rsid w:val="00830C54"/>
    <w:rsid w:val="00830F3B"/>
    <w:rsid w:val="00831781"/>
    <w:rsid w:val="0083367D"/>
    <w:rsid w:val="00833F91"/>
    <w:rsid w:val="008340EA"/>
    <w:rsid w:val="00835417"/>
    <w:rsid w:val="00837F25"/>
    <w:rsid w:val="008403B4"/>
    <w:rsid w:val="00840A59"/>
    <w:rsid w:val="00840C28"/>
    <w:rsid w:val="00840D8B"/>
    <w:rsid w:val="00844260"/>
    <w:rsid w:val="00845169"/>
    <w:rsid w:val="00845851"/>
    <w:rsid w:val="00845CE4"/>
    <w:rsid w:val="0084692E"/>
    <w:rsid w:val="0084740D"/>
    <w:rsid w:val="008517F2"/>
    <w:rsid w:val="008527E9"/>
    <w:rsid w:val="00855475"/>
    <w:rsid w:val="0085586D"/>
    <w:rsid w:val="0085666F"/>
    <w:rsid w:val="008640D3"/>
    <w:rsid w:val="0086424C"/>
    <w:rsid w:val="00865157"/>
    <w:rsid w:val="00867C22"/>
    <w:rsid w:val="00867E04"/>
    <w:rsid w:val="0087070A"/>
    <w:rsid w:val="008708F7"/>
    <w:rsid w:val="00872B1B"/>
    <w:rsid w:val="00873729"/>
    <w:rsid w:val="008751DC"/>
    <w:rsid w:val="0087558A"/>
    <w:rsid w:val="008765D9"/>
    <w:rsid w:val="00877759"/>
    <w:rsid w:val="00877811"/>
    <w:rsid w:val="0087795F"/>
    <w:rsid w:val="008808BE"/>
    <w:rsid w:val="00880AF9"/>
    <w:rsid w:val="00882C6B"/>
    <w:rsid w:val="00882E15"/>
    <w:rsid w:val="00882EC6"/>
    <w:rsid w:val="00883AB3"/>
    <w:rsid w:val="00883D13"/>
    <w:rsid w:val="00885FC3"/>
    <w:rsid w:val="00887B63"/>
    <w:rsid w:val="008910B4"/>
    <w:rsid w:val="008917C7"/>
    <w:rsid w:val="00891F9B"/>
    <w:rsid w:val="00893E07"/>
    <w:rsid w:val="00894501"/>
    <w:rsid w:val="00894A63"/>
    <w:rsid w:val="00894EFE"/>
    <w:rsid w:val="00895B58"/>
    <w:rsid w:val="008963E8"/>
    <w:rsid w:val="00896E7D"/>
    <w:rsid w:val="00897E82"/>
    <w:rsid w:val="008A343F"/>
    <w:rsid w:val="008A41BC"/>
    <w:rsid w:val="008A4FBE"/>
    <w:rsid w:val="008A536A"/>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133C"/>
    <w:rsid w:val="008E2800"/>
    <w:rsid w:val="008E3468"/>
    <w:rsid w:val="008E46D4"/>
    <w:rsid w:val="008E5067"/>
    <w:rsid w:val="008E7B3B"/>
    <w:rsid w:val="008E7E23"/>
    <w:rsid w:val="008F2752"/>
    <w:rsid w:val="008F466C"/>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17280"/>
    <w:rsid w:val="00917A49"/>
    <w:rsid w:val="009204C2"/>
    <w:rsid w:val="0092247C"/>
    <w:rsid w:val="00924081"/>
    <w:rsid w:val="00924F21"/>
    <w:rsid w:val="009258DF"/>
    <w:rsid w:val="00926DBE"/>
    <w:rsid w:val="00927F78"/>
    <w:rsid w:val="00932831"/>
    <w:rsid w:val="009332FA"/>
    <w:rsid w:val="009333CD"/>
    <w:rsid w:val="00934FBA"/>
    <w:rsid w:val="009351CC"/>
    <w:rsid w:val="009354AC"/>
    <w:rsid w:val="009366EF"/>
    <w:rsid w:val="0093684A"/>
    <w:rsid w:val="00940621"/>
    <w:rsid w:val="00944322"/>
    <w:rsid w:val="00945DA1"/>
    <w:rsid w:val="009464C1"/>
    <w:rsid w:val="0094703A"/>
    <w:rsid w:val="00947B8F"/>
    <w:rsid w:val="0095036A"/>
    <w:rsid w:val="00950F65"/>
    <w:rsid w:val="00951952"/>
    <w:rsid w:val="009541BB"/>
    <w:rsid w:val="00954CC6"/>
    <w:rsid w:val="00955DFB"/>
    <w:rsid w:val="00956519"/>
    <w:rsid w:val="0095721E"/>
    <w:rsid w:val="00957E29"/>
    <w:rsid w:val="00965875"/>
    <w:rsid w:val="00965D61"/>
    <w:rsid w:val="00965E9C"/>
    <w:rsid w:val="00966ABB"/>
    <w:rsid w:val="00970229"/>
    <w:rsid w:val="00970DBA"/>
    <w:rsid w:val="00975F76"/>
    <w:rsid w:val="00977E45"/>
    <w:rsid w:val="0098074D"/>
    <w:rsid w:val="00980D94"/>
    <w:rsid w:val="00982640"/>
    <w:rsid w:val="00983352"/>
    <w:rsid w:val="00984D71"/>
    <w:rsid w:val="00985920"/>
    <w:rsid w:val="00985A1B"/>
    <w:rsid w:val="0099068F"/>
    <w:rsid w:val="00991539"/>
    <w:rsid w:val="00991FD3"/>
    <w:rsid w:val="009949C3"/>
    <w:rsid w:val="009A1122"/>
    <w:rsid w:val="009A4F66"/>
    <w:rsid w:val="009B0489"/>
    <w:rsid w:val="009B474B"/>
    <w:rsid w:val="009B5438"/>
    <w:rsid w:val="009B5AB8"/>
    <w:rsid w:val="009B6B36"/>
    <w:rsid w:val="009C047D"/>
    <w:rsid w:val="009C1E3B"/>
    <w:rsid w:val="009C28DA"/>
    <w:rsid w:val="009C3E92"/>
    <w:rsid w:val="009C7877"/>
    <w:rsid w:val="009C7BA7"/>
    <w:rsid w:val="009D093C"/>
    <w:rsid w:val="009D39E7"/>
    <w:rsid w:val="009E2AF0"/>
    <w:rsid w:val="009E45F4"/>
    <w:rsid w:val="009E576D"/>
    <w:rsid w:val="009E622E"/>
    <w:rsid w:val="009E7E5E"/>
    <w:rsid w:val="009F0038"/>
    <w:rsid w:val="009F095F"/>
    <w:rsid w:val="009F474F"/>
    <w:rsid w:val="009F4A60"/>
    <w:rsid w:val="009F71A1"/>
    <w:rsid w:val="00A0283A"/>
    <w:rsid w:val="00A047B0"/>
    <w:rsid w:val="00A04D88"/>
    <w:rsid w:val="00A06B57"/>
    <w:rsid w:val="00A07A5B"/>
    <w:rsid w:val="00A114B1"/>
    <w:rsid w:val="00A11703"/>
    <w:rsid w:val="00A121A9"/>
    <w:rsid w:val="00A13306"/>
    <w:rsid w:val="00A13DA7"/>
    <w:rsid w:val="00A14499"/>
    <w:rsid w:val="00A16C5B"/>
    <w:rsid w:val="00A20F29"/>
    <w:rsid w:val="00A21D9B"/>
    <w:rsid w:val="00A22305"/>
    <w:rsid w:val="00A229C9"/>
    <w:rsid w:val="00A232FF"/>
    <w:rsid w:val="00A249C9"/>
    <w:rsid w:val="00A262BD"/>
    <w:rsid w:val="00A3189A"/>
    <w:rsid w:val="00A32187"/>
    <w:rsid w:val="00A3333A"/>
    <w:rsid w:val="00A34337"/>
    <w:rsid w:val="00A34F47"/>
    <w:rsid w:val="00A35D53"/>
    <w:rsid w:val="00A35DAB"/>
    <w:rsid w:val="00A360C1"/>
    <w:rsid w:val="00A36A0F"/>
    <w:rsid w:val="00A401B7"/>
    <w:rsid w:val="00A413BC"/>
    <w:rsid w:val="00A4351F"/>
    <w:rsid w:val="00A45023"/>
    <w:rsid w:val="00A467FA"/>
    <w:rsid w:val="00A474DA"/>
    <w:rsid w:val="00A522DA"/>
    <w:rsid w:val="00A57191"/>
    <w:rsid w:val="00A57266"/>
    <w:rsid w:val="00A57CAC"/>
    <w:rsid w:val="00A60014"/>
    <w:rsid w:val="00A64BEE"/>
    <w:rsid w:val="00A650D4"/>
    <w:rsid w:val="00A663ED"/>
    <w:rsid w:val="00A67394"/>
    <w:rsid w:val="00A70143"/>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448D"/>
    <w:rsid w:val="00A9667E"/>
    <w:rsid w:val="00AA03FE"/>
    <w:rsid w:val="00AA05CD"/>
    <w:rsid w:val="00AA07DB"/>
    <w:rsid w:val="00AA0D52"/>
    <w:rsid w:val="00AA1B66"/>
    <w:rsid w:val="00AA2ACD"/>
    <w:rsid w:val="00AA32C0"/>
    <w:rsid w:val="00AA3C62"/>
    <w:rsid w:val="00AA5815"/>
    <w:rsid w:val="00AA7BC6"/>
    <w:rsid w:val="00AB6A63"/>
    <w:rsid w:val="00AB6AEE"/>
    <w:rsid w:val="00AB6FC7"/>
    <w:rsid w:val="00AC0C90"/>
    <w:rsid w:val="00AC1672"/>
    <w:rsid w:val="00AC1E4F"/>
    <w:rsid w:val="00AC250D"/>
    <w:rsid w:val="00AC360F"/>
    <w:rsid w:val="00AC3983"/>
    <w:rsid w:val="00AC5121"/>
    <w:rsid w:val="00AC5EC3"/>
    <w:rsid w:val="00AC657E"/>
    <w:rsid w:val="00AD1905"/>
    <w:rsid w:val="00AD5395"/>
    <w:rsid w:val="00AD5B2F"/>
    <w:rsid w:val="00AD5BFB"/>
    <w:rsid w:val="00AD61AF"/>
    <w:rsid w:val="00AE2968"/>
    <w:rsid w:val="00AE3360"/>
    <w:rsid w:val="00AE34F5"/>
    <w:rsid w:val="00AE5963"/>
    <w:rsid w:val="00AE7A6C"/>
    <w:rsid w:val="00AF069D"/>
    <w:rsid w:val="00AF0DB8"/>
    <w:rsid w:val="00AF3476"/>
    <w:rsid w:val="00AF4257"/>
    <w:rsid w:val="00AF59E1"/>
    <w:rsid w:val="00AF6304"/>
    <w:rsid w:val="00AF6CA3"/>
    <w:rsid w:val="00AF6E8E"/>
    <w:rsid w:val="00B02D52"/>
    <w:rsid w:val="00B03870"/>
    <w:rsid w:val="00B06E02"/>
    <w:rsid w:val="00B07986"/>
    <w:rsid w:val="00B10BE9"/>
    <w:rsid w:val="00B10CA1"/>
    <w:rsid w:val="00B1162D"/>
    <w:rsid w:val="00B11B20"/>
    <w:rsid w:val="00B12838"/>
    <w:rsid w:val="00B12BB8"/>
    <w:rsid w:val="00B12C53"/>
    <w:rsid w:val="00B13233"/>
    <w:rsid w:val="00B1355A"/>
    <w:rsid w:val="00B15969"/>
    <w:rsid w:val="00B1598B"/>
    <w:rsid w:val="00B15A1F"/>
    <w:rsid w:val="00B15D24"/>
    <w:rsid w:val="00B16A01"/>
    <w:rsid w:val="00B16E95"/>
    <w:rsid w:val="00B170DF"/>
    <w:rsid w:val="00B2189C"/>
    <w:rsid w:val="00B251FF"/>
    <w:rsid w:val="00B25879"/>
    <w:rsid w:val="00B27735"/>
    <w:rsid w:val="00B27F95"/>
    <w:rsid w:val="00B30028"/>
    <w:rsid w:val="00B30DFA"/>
    <w:rsid w:val="00B31192"/>
    <w:rsid w:val="00B3369A"/>
    <w:rsid w:val="00B35FA1"/>
    <w:rsid w:val="00B4097A"/>
    <w:rsid w:val="00B40B28"/>
    <w:rsid w:val="00B40C4B"/>
    <w:rsid w:val="00B40D5E"/>
    <w:rsid w:val="00B42EA9"/>
    <w:rsid w:val="00B42FF3"/>
    <w:rsid w:val="00B46559"/>
    <w:rsid w:val="00B46C70"/>
    <w:rsid w:val="00B50AE4"/>
    <w:rsid w:val="00B52D0F"/>
    <w:rsid w:val="00B53B8C"/>
    <w:rsid w:val="00B604EB"/>
    <w:rsid w:val="00B6052A"/>
    <w:rsid w:val="00B62D94"/>
    <w:rsid w:val="00B66740"/>
    <w:rsid w:val="00B67961"/>
    <w:rsid w:val="00B679D6"/>
    <w:rsid w:val="00B67BF6"/>
    <w:rsid w:val="00B707D6"/>
    <w:rsid w:val="00B72853"/>
    <w:rsid w:val="00B74178"/>
    <w:rsid w:val="00B7466A"/>
    <w:rsid w:val="00B81CEE"/>
    <w:rsid w:val="00B81F57"/>
    <w:rsid w:val="00B82445"/>
    <w:rsid w:val="00B827D4"/>
    <w:rsid w:val="00B82F3E"/>
    <w:rsid w:val="00B8350B"/>
    <w:rsid w:val="00B852DE"/>
    <w:rsid w:val="00B8550B"/>
    <w:rsid w:val="00B87BA9"/>
    <w:rsid w:val="00B92392"/>
    <w:rsid w:val="00B9548C"/>
    <w:rsid w:val="00B95963"/>
    <w:rsid w:val="00B96CD6"/>
    <w:rsid w:val="00B973A9"/>
    <w:rsid w:val="00B97FEC"/>
    <w:rsid w:val="00BA0C5F"/>
    <w:rsid w:val="00BA16A0"/>
    <w:rsid w:val="00BA2FDA"/>
    <w:rsid w:val="00BA3F63"/>
    <w:rsid w:val="00BA4A2A"/>
    <w:rsid w:val="00BA6450"/>
    <w:rsid w:val="00BB21C8"/>
    <w:rsid w:val="00BB3D36"/>
    <w:rsid w:val="00BB45A6"/>
    <w:rsid w:val="00BB7201"/>
    <w:rsid w:val="00BB735B"/>
    <w:rsid w:val="00BC1014"/>
    <w:rsid w:val="00BC11B0"/>
    <w:rsid w:val="00BC1402"/>
    <w:rsid w:val="00BC38AD"/>
    <w:rsid w:val="00BC6C46"/>
    <w:rsid w:val="00BC77FE"/>
    <w:rsid w:val="00BD07AA"/>
    <w:rsid w:val="00BD5F07"/>
    <w:rsid w:val="00BE066C"/>
    <w:rsid w:val="00BE11A5"/>
    <w:rsid w:val="00BE2AF7"/>
    <w:rsid w:val="00BE4178"/>
    <w:rsid w:val="00BE452E"/>
    <w:rsid w:val="00BE5B6E"/>
    <w:rsid w:val="00BE5FA2"/>
    <w:rsid w:val="00BF01B3"/>
    <w:rsid w:val="00BF1845"/>
    <w:rsid w:val="00BF2DBD"/>
    <w:rsid w:val="00BF49DD"/>
    <w:rsid w:val="00BF4F75"/>
    <w:rsid w:val="00BF7528"/>
    <w:rsid w:val="00C00EC5"/>
    <w:rsid w:val="00C026C7"/>
    <w:rsid w:val="00C034A9"/>
    <w:rsid w:val="00C04951"/>
    <w:rsid w:val="00C06221"/>
    <w:rsid w:val="00C06C7A"/>
    <w:rsid w:val="00C107BE"/>
    <w:rsid w:val="00C11EB5"/>
    <w:rsid w:val="00C1282D"/>
    <w:rsid w:val="00C158C4"/>
    <w:rsid w:val="00C212C3"/>
    <w:rsid w:val="00C2168F"/>
    <w:rsid w:val="00C21DD7"/>
    <w:rsid w:val="00C30FF4"/>
    <w:rsid w:val="00C32B08"/>
    <w:rsid w:val="00C332EC"/>
    <w:rsid w:val="00C342D6"/>
    <w:rsid w:val="00C3602D"/>
    <w:rsid w:val="00C3688F"/>
    <w:rsid w:val="00C406A7"/>
    <w:rsid w:val="00C42BC6"/>
    <w:rsid w:val="00C43A23"/>
    <w:rsid w:val="00C44F04"/>
    <w:rsid w:val="00C459F8"/>
    <w:rsid w:val="00C50A9A"/>
    <w:rsid w:val="00C53356"/>
    <w:rsid w:val="00C5658B"/>
    <w:rsid w:val="00C57B61"/>
    <w:rsid w:val="00C604CE"/>
    <w:rsid w:val="00C60670"/>
    <w:rsid w:val="00C64061"/>
    <w:rsid w:val="00C65214"/>
    <w:rsid w:val="00C652AE"/>
    <w:rsid w:val="00C6729A"/>
    <w:rsid w:val="00C6747F"/>
    <w:rsid w:val="00C674F4"/>
    <w:rsid w:val="00C67537"/>
    <w:rsid w:val="00C72264"/>
    <w:rsid w:val="00C73129"/>
    <w:rsid w:val="00C741D2"/>
    <w:rsid w:val="00C745D2"/>
    <w:rsid w:val="00C74867"/>
    <w:rsid w:val="00C74AAA"/>
    <w:rsid w:val="00C75A2C"/>
    <w:rsid w:val="00C76D6B"/>
    <w:rsid w:val="00C77FD2"/>
    <w:rsid w:val="00C80206"/>
    <w:rsid w:val="00C84600"/>
    <w:rsid w:val="00C84D09"/>
    <w:rsid w:val="00C85E2C"/>
    <w:rsid w:val="00C868F9"/>
    <w:rsid w:val="00C87E75"/>
    <w:rsid w:val="00C95EAB"/>
    <w:rsid w:val="00C96F9F"/>
    <w:rsid w:val="00CA24BE"/>
    <w:rsid w:val="00CA29C5"/>
    <w:rsid w:val="00CA5491"/>
    <w:rsid w:val="00CA746C"/>
    <w:rsid w:val="00CB0773"/>
    <w:rsid w:val="00CB2304"/>
    <w:rsid w:val="00CB25BF"/>
    <w:rsid w:val="00CB5679"/>
    <w:rsid w:val="00CB69EA"/>
    <w:rsid w:val="00CB740A"/>
    <w:rsid w:val="00CC683C"/>
    <w:rsid w:val="00CC69FE"/>
    <w:rsid w:val="00CC747A"/>
    <w:rsid w:val="00CD02CB"/>
    <w:rsid w:val="00CD05EE"/>
    <w:rsid w:val="00CD0982"/>
    <w:rsid w:val="00CD1151"/>
    <w:rsid w:val="00CD216B"/>
    <w:rsid w:val="00CD24AF"/>
    <w:rsid w:val="00CD2B94"/>
    <w:rsid w:val="00CD52B9"/>
    <w:rsid w:val="00CD5322"/>
    <w:rsid w:val="00CE08FD"/>
    <w:rsid w:val="00CE173A"/>
    <w:rsid w:val="00CE22C5"/>
    <w:rsid w:val="00CE3701"/>
    <w:rsid w:val="00CE3EC6"/>
    <w:rsid w:val="00CF0140"/>
    <w:rsid w:val="00CF057F"/>
    <w:rsid w:val="00CF43E3"/>
    <w:rsid w:val="00CF5E19"/>
    <w:rsid w:val="00CF5E9B"/>
    <w:rsid w:val="00CF62FE"/>
    <w:rsid w:val="00CF6B37"/>
    <w:rsid w:val="00CF6BAF"/>
    <w:rsid w:val="00CF7253"/>
    <w:rsid w:val="00D01A27"/>
    <w:rsid w:val="00D032C8"/>
    <w:rsid w:val="00D041C5"/>
    <w:rsid w:val="00D050E8"/>
    <w:rsid w:val="00D05A8A"/>
    <w:rsid w:val="00D05C33"/>
    <w:rsid w:val="00D05E2C"/>
    <w:rsid w:val="00D061A9"/>
    <w:rsid w:val="00D06A35"/>
    <w:rsid w:val="00D06FE7"/>
    <w:rsid w:val="00D070E4"/>
    <w:rsid w:val="00D103FA"/>
    <w:rsid w:val="00D117D8"/>
    <w:rsid w:val="00D11A22"/>
    <w:rsid w:val="00D126A5"/>
    <w:rsid w:val="00D129DE"/>
    <w:rsid w:val="00D1379D"/>
    <w:rsid w:val="00D26AD4"/>
    <w:rsid w:val="00D27BAF"/>
    <w:rsid w:val="00D32C28"/>
    <w:rsid w:val="00D32D04"/>
    <w:rsid w:val="00D352B4"/>
    <w:rsid w:val="00D36074"/>
    <w:rsid w:val="00D3644C"/>
    <w:rsid w:val="00D3693B"/>
    <w:rsid w:val="00D37396"/>
    <w:rsid w:val="00D41830"/>
    <w:rsid w:val="00D437EA"/>
    <w:rsid w:val="00D4480C"/>
    <w:rsid w:val="00D44D0B"/>
    <w:rsid w:val="00D45633"/>
    <w:rsid w:val="00D50CB2"/>
    <w:rsid w:val="00D52EED"/>
    <w:rsid w:val="00D53543"/>
    <w:rsid w:val="00D556A0"/>
    <w:rsid w:val="00D55BF1"/>
    <w:rsid w:val="00D56845"/>
    <w:rsid w:val="00D56B6D"/>
    <w:rsid w:val="00D578B6"/>
    <w:rsid w:val="00D61531"/>
    <w:rsid w:val="00D619F1"/>
    <w:rsid w:val="00D625A0"/>
    <w:rsid w:val="00D634AD"/>
    <w:rsid w:val="00D642A1"/>
    <w:rsid w:val="00D64691"/>
    <w:rsid w:val="00D674AF"/>
    <w:rsid w:val="00D6780A"/>
    <w:rsid w:val="00D73382"/>
    <w:rsid w:val="00D73938"/>
    <w:rsid w:val="00D74D67"/>
    <w:rsid w:val="00D80E82"/>
    <w:rsid w:val="00D81A55"/>
    <w:rsid w:val="00D81FFC"/>
    <w:rsid w:val="00D84CAD"/>
    <w:rsid w:val="00D84D07"/>
    <w:rsid w:val="00D851AC"/>
    <w:rsid w:val="00D872B5"/>
    <w:rsid w:val="00D87BD1"/>
    <w:rsid w:val="00D91389"/>
    <w:rsid w:val="00D92D31"/>
    <w:rsid w:val="00D945D5"/>
    <w:rsid w:val="00D95415"/>
    <w:rsid w:val="00D96652"/>
    <w:rsid w:val="00D96E48"/>
    <w:rsid w:val="00D96F9B"/>
    <w:rsid w:val="00DA2B82"/>
    <w:rsid w:val="00DA4213"/>
    <w:rsid w:val="00DB0B00"/>
    <w:rsid w:val="00DB1558"/>
    <w:rsid w:val="00DB2201"/>
    <w:rsid w:val="00DB2A25"/>
    <w:rsid w:val="00DB2F9F"/>
    <w:rsid w:val="00DB4333"/>
    <w:rsid w:val="00DB45E0"/>
    <w:rsid w:val="00DB6F2D"/>
    <w:rsid w:val="00DB77A3"/>
    <w:rsid w:val="00DB792F"/>
    <w:rsid w:val="00DC355D"/>
    <w:rsid w:val="00DC4B8A"/>
    <w:rsid w:val="00DC7AAA"/>
    <w:rsid w:val="00DD1297"/>
    <w:rsid w:val="00DD22D3"/>
    <w:rsid w:val="00DD3106"/>
    <w:rsid w:val="00DD5733"/>
    <w:rsid w:val="00DD7CA5"/>
    <w:rsid w:val="00DE20F6"/>
    <w:rsid w:val="00DE2811"/>
    <w:rsid w:val="00DE51FD"/>
    <w:rsid w:val="00DE77CC"/>
    <w:rsid w:val="00DE7E2A"/>
    <w:rsid w:val="00DF118D"/>
    <w:rsid w:val="00DF15B8"/>
    <w:rsid w:val="00DF2325"/>
    <w:rsid w:val="00DF27E3"/>
    <w:rsid w:val="00DF3C30"/>
    <w:rsid w:val="00DF3F7B"/>
    <w:rsid w:val="00DF4482"/>
    <w:rsid w:val="00DF6B04"/>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55C"/>
    <w:rsid w:val="00E32A5D"/>
    <w:rsid w:val="00E33595"/>
    <w:rsid w:val="00E340F5"/>
    <w:rsid w:val="00E34B8D"/>
    <w:rsid w:val="00E34F82"/>
    <w:rsid w:val="00E35015"/>
    <w:rsid w:val="00E3561A"/>
    <w:rsid w:val="00E36B09"/>
    <w:rsid w:val="00E37904"/>
    <w:rsid w:val="00E37E55"/>
    <w:rsid w:val="00E40AF2"/>
    <w:rsid w:val="00E41EBC"/>
    <w:rsid w:val="00E41F21"/>
    <w:rsid w:val="00E50C22"/>
    <w:rsid w:val="00E51D36"/>
    <w:rsid w:val="00E52276"/>
    <w:rsid w:val="00E57128"/>
    <w:rsid w:val="00E60B51"/>
    <w:rsid w:val="00E6339C"/>
    <w:rsid w:val="00E67687"/>
    <w:rsid w:val="00E67CDA"/>
    <w:rsid w:val="00E7075D"/>
    <w:rsid w:val="00E715ED"/>
    <w:rsid w:val="00E72197"/>
    <w:rsid w:val="00E730C4"/>
    <w:rsid w:val="00E73D86"/>
    <w:rsid w:val="00E74C50"/>
    <w:rsid w:val="00E74DFD"/>
    <w:rsid w:val="00E75A68"/>
    <w:rsid w:val="00E76F1E"/>
    <w:rsid w:val="00E81AA0"/>
    <w:rsid w:val="00E8430C"/>
    <w:rsid w:val="00E90A4D"/>
    <w:rsid w:val="00E9531B"/>
    <w:rsid w:val="00E978E2"/>
    <w:rsid w:val="00EA1232"/>
    <w:rsid w:val="00EA1B58"/>
    <w:rsid w:val="00EA1B68"/>
    <w:rsid w:val="00EA1C7C"/>
    <w:rsid w:val="00EA7437"/>
    <w:rsid w:val="00EA7657"/>
    <w:rsid w:val="00EB1070"/>
    <w:rsid w:val="00EB3B25"/>
    <w:rsid w:val="00EB5017"/>
    <w:rsid w:val="00EB5365"/>
    <w:rsid w:val="00EB5F06"/>
    <w:rsid w:val="00EB669E"/>
    <w:rsid w:val="00EB7192"/>
    <w:rsid w:val="00EB755E"/>
    <w:rsid w:val="00EB76AE"/>
    <w:rsid w:val="00EB7E2C"/>
    <w:rsid w:val="00EC007D"/>
    <w:rsid w:val="00EC1411"/>
    <w:rsid w:val="00EC50A7"/>
    <w:rsid w:val="00ED0DB5"/>
    <w:rsid w:val="00ED25B9"/>
    <w:rsid w:val="00ED62FF"/>
    <w:rsid w:val="00ED64F3"/>
    <w:rsid w:val="00ED6FCD"/>
    <w:rsid w:val="00ED75F9"/>
    <w:rsid w:val="00EE1983"/>
    <w:rsid w:val="00EE2478"/>
    <w:rsid w:val="00EE2C3E"/>
    <w:rsid w:val="00EE33E6"/>
    <w:rsid w:val="00EE5559"/>
    <w:rsid w:val="00EF16AB"/>
    <w:rsid w:val="00EF1CD4"/>
    <w:rsid w:val="00EF7AEB"/>
    <w:rsid w:val="00EF7FFA"/>
    <w:rsid w:val="00F00C57"/>
    <w:rsid w:val="00F00F1D"/>
    <w:rsid w:val="00F043F9"/>
    <w:rsid w:val="00F048C8"/>
    <w:rsid w:val="00F0566B"/>
    <w:rsid w:val="00F05ABE"/>
    <w:rsid w:val="00F05D26"/>
    <w:rsid w:val="00F119E8"/>
    <w:rsid w:val="00F12553"/>
    <w:rsid w:val="00F135B5"/>
    <w:rsid w:val="00F13B3F"/>
    <w:rsid w:val="00F15C6E"/>
    <w:rsid w:val="00F15D9A"/>
    <w:rsid w:val="00F22706"/>
    <w:rsid w:val="00F2277D"/>
    <w:rsid w:val="00F23CC6"/>
    <w:rsid w:val="00F2450F"/>
    <w:rsid w:val="00F2514A"/>
    <w:rsid w:val="00F26B30"/>
    <w:rsid w:val="00F301E0"/>
    <w:rsid w:val="00F311B3"/>
    <w:rsid w:val="00F41F08"/>
    <w:rsid w:val="00F43FAF"/>
    <w:rsid w:val="00F44110"/>
    <w:rsid w:val="00F4479B"/>
    <w:rsid w:val="00F453A9"/>
    <w:rsid w:val="00F509D4"/>
    <w:rsid w:val="00F516F5"/>
    <w:rsid w:val="00F54B7A"/>
    <w:rsid w:val="00F56363"/>
    <w:rsid w:val="00F60691"/>
    <w:rsid w:val="00F617F0"/>
    <w:rsid w:val="00F631F1"/>
    <w:rsid w:val="00F63D0A"/>
    <w:rsid w:val="00F67DC9"/>
    <w:rsid w:val="00F70839"/>
    <w:rsid w:val="00F71066"/>
    <w:rsid w:val="00F7118D"/>
    <w:rsid w:val="00F72048"/>
    <w:rsid w:val="00F724B1"/>
    <w:rsid w:val="00F75A7A"/>
    <w:rsid w:val="00F778D8"/>
    <w:rsid w:val="00F77903"/>
    <w:rsid w:val="00F77EF6"/>
    <w:rsid w:val="00F8020E"/>
    <w:rsid w:val="00F81FFA"/>
    <w:rsid w:val="00F838C3"/>
    <w:rsid w:val="00F8594D"/>
    <w:rsid w:val="00F87C7A"/>
    <w:rsid w:val="00F91740"/>
    <w:rsid w:val="00F94C2B"/>
    <w:rsid w:val="00F96159"/>
    <w:rsid w:val="00F96604"/>
    <w:rsid w:val="00F9789E"/>
    <w:rsid w:val="00FA035A"/>
    <w:rsid w:val="00FA1875"/>
    <w:rsid w:val="00FA2BD3"/>
    <w:rsid w:val="00FA4254"/>
    <w:rsid w:val="00FA48A8"/>
    <w:rsid w:val="00FA51D8"/>
    <w:rsid w:val="00FA5F66"/>
    <w:rsid w:val="00FA60B1"/>
    <w:rsid w:val="00FB0735"/>
    <w:rsid w:val="00FB2B49"/>
    <w:rsid w:val="00FB2F72"/>
    <w:rsid w:val="00FB32B1"/>
    <w:rsid w:val="00FB6399"/>
    <w:rsid w:val="00FC1639"/>
    <w:rsid w:val="00FC4947"/>
    <w:rsid w:val="00FC5129"/>
    <w:rsid w:val="00FC51B1"/>
    <w:rsid w:val="00FC663B"/>
    <w:rsid w:val="00FC70E8"/>
    <w:rsid w:val="00FD222E"/>
    <w:rsid w:val="00FD54E0"/>
    <w:rsid w:val="00FD694E"/>
    <w:rsid w:val="00FD6FB2"/>
    <w:rsid w:val="00FD7F08"/>
    <w:rsid w:val="00FE0AD5"/>
    <w:rsid w:val="00FE1ACC"/>
    <w:rsid w:val="00FE383A"/>
    <w:rsid w:val="00FE65BD"/>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1"/>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Default Paragraph Font" w:uiPriority="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84F"/>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99"/>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 w:id="191485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C6590354B4704CB4B6FFCA5C45DE74" ma:contentTypeVersion="13" ma:contentTypeDescription="Create a new document." ma:contentTypeScope="" ma:versionID="c254f74bc60939db6264d4fe09ae28ad">
  <xsd:schema xmlns:xsd="http://www.w3.org/2001/XMLSchema" xmlns:xs="http://www.w3.org/2001/XMLSchema" xmlns:p="http://schemas.microsoft.com/office/2006/metadata/properties" xmlns:ns3="62baa1f8-503b-4bd7-9416-7687306cbd4a" targetNamespace="http://schemas.microsoft.com/office/2006/metadata/properties" ma:root="true" ma:fieldsID="a814aaad4810d963a7ad331591d6118b" ns3:_="">
    <xsd:import namespace="62baa1f8-503b-4bd7-9416-7687306cbd4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SearchProperties" minOccurs="0"/>
                <xsd:element ref="ns3:MediaLengthInSecond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aa1f8-503b-4bd7-9416-7687306cb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E2550-E8F0-4061-9B1B-AA982C9D7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aa1f8-503b-4bd7-9416-7687306cb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8A1349-6E14-4B2D-9DF0-46325A732CB7}">
  <ds:schemaRefs>
    <ds:schemaRef ds:uri="http://schemas.microsoft.com/office/2006/documentManagement/types"/>
    <ds:schemaRef ds:uri="http://purl.org/dc/dcmitype/"/>
    <ds:schemaRef ds:uri="http://www.w3.org/XML/1998/namespace"/>
    <ds:schemaRef ds:uri="http://purl.org/dc/terms/"/>
    <ds:schemaRef ds:uri="http://schemas.microsoft.com/office/infopath/2007/PartnerControls"/>
    <ds:schemaRef ds:uri="http://schemas.microsoft.com/office/2006/metadata/properties"/>
    <ds:schemaRef ds:uri="http://schemas.openxmlformats.org/package/2006/metadata/core-properties"/>
    <ds:schemaRef ds:uri="62baa1f8-503b-4bd7-9416-7687306cbd4a"/>
    <ds:schemaRef ds:uri="http://purl.org/dc/elements/1.1/"/>
  </ds:schemaRefs>
</ds:datastoreItem>
</file>

<file path=customXml/itemProps3.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4.xml><?xml version="1.0" encoding="utf-8"?>
<ds:datastoreItem xmlns:ds="http://schemas.openxmlformats.org/officeDocument/2006/customXml" ds:itemID="{C10050C4-7CE4-4739-B3B4-C3488DE94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9830</Words>
  <Characters>61174</Characters>
  <Application>Microsoft Office Word</Application>
  <DocSecurity>0</DocSecurity>
  <Lines>509</Lines>
  <Paragraphs>141</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70863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ΤΖΙΑΛΛΑΣ ΚΩΝΣΤΑΝΤΙΝΟΣ</cp:lastModifiedBy>
  <cp:revision>5</cp:revision>
  <cp:lastPrinted>2024-02-05T11:57:00Z</cp:lastPrinted>
  <dcterms:created xsi:type="dcterms:W3CDTF">2024-02-05T11:53:00Z</dcterms:created>
  <dcterms:modified xsi:type="dcterms:W3CDTF">2024-02-05T11:57:00Z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0x010100D0C6590354B4704CB4B6FFCA5C45DE74</vt:lpwstr>
  </property>
</Properties>
</file>