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793" w:rsidRPr="00200793" w:rsidRDefault="00200793" w:rsidP="00200793">
      <w:pPr>
        <w:spacing w:before="120" w:after="120" w:line="280" w:lineRule="atLeast"/>
        <w:jc w:val="center"/>
        <w:rPr>
          <w:rFonts w:ascii="Tahoma" w:hAnsi="Tahoma" w:cs="Tahoma"/>
          <w:b/>
          <w:sz w:val="24"/>
          <w:szCs w:val="24"/>
        </w:rPr>
      </w:pPr>
      <w:bookmarkStart w:id="0" w:name="_GoBack"/>
      <w:bookmarkEnd w:id="0"/>
      <w:r w:rsidRPr="00200793">
        <w:rPr>
          <w:rFonts w:ascii="Tahoma" w:hAnsi="Tahoma" w:cs="Tahoma"/>
          <w:b/>
          <w:sz w:val="24"/>
          <w:szCs w:val="24"/>
        </w:rPr>
        <w:t>ΠΑΡΑΡΤΗΜΑ ΙΙΙ</w:t>
      </w:r>
    </w:p>
    <w:p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1571F2" w:rsidRPr="001571F2">
        <w:rPr>
          <w:rFonts w:ascii="Tahoma" w:hAnsi="Tahoma" w:cs="Tahoma"/>
          <w:b/>
          <w:sz w:val="20"/>
          <w:szCs w:val="20"/>
        </w:rPr>
        <w:t xml:space="preserve"> </w:t>
      </w:r>
      <w:r w:rsidR="00830C82">
        <w:rPr>
          <w:rFonts w:ascii="Tahoma" w:hAnsi="Tahoma" w:cs="Tahoma"/>
          <w:b/>
          <w:sz w:val="20"/>
          <w:szCs w:val="20"/>
        </w:rPr>
        <w:t>ΥΠΑΡΞΗΣ ΚΡΑΤΙΚΗΣ ΕΝΙΣΧΥΣΗΣ ΣΤΗΝ ΠΡΑΞΗ</w:t>
      </w:r>
    </w:p>
    <w:p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w:t>
      </w:r>
      <w:proofErr w:type="spellStart"/>
      <w:r w:rsidR="007A15EB" w:rsidRPr="00200793">
        <w:rPr>
          <w:rFonts w:ascii="Tahoma" w:hAnsi="Tahoma" w:cs="Tahoma"/>
          <w:sz w:val="20"/>
          <w:szCs w:val="20"/>
        </w:rPr>
        <w:t>κ.ο.κ</w:t>
      </w:r>
      <w:proofErr w:type="spellEnd"/>
      <w:r w:rsidR="007A15EB" w:rsidRPr="00200793">
        <w:rPr>
          <w:rFonts w:ascii="Tahoma" w:hAnsi="Tahoma" w:cs="Tahoma"/>
          <w:sz w:val="20"/>
          <w:szCs w:val="20"/>
        </w:rPr>
        <w:t>.</w:t>
      </w:r>
    </w:p>
    <w:p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lastRenderedPageBreak/>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xml:space="preserve">, η ηλεκτρονική </w:t>
      </w:r>
      <w:r w:rsidR="00317038" w:rsidRPr="00200793">
        <w:rPr>
          <w:rFonts w:ascii="Tahoma" w:hAnsi="Tahoma" w:cs="Tahoma"/>
          <w:sz w:val="20"/>
          <w:szCs w:val="20"/>
        </w:rPr>
        <w:lastRenderedPageBreak/>
        <w:t>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w:t>
      </w:r>
      <w:proofErr w:type="spellStart"/>
      <w:r w:rsidR="00900C96" w:rsidRPr="00200793">
        <w:rPr>
          <w:rFonts w:ascii="Tahoma" w:hAnsi="Tahoma" w:cs="Tahoma"/>
          <w:sz w:val="20"/>
          <w:szCs w:val="20"/>
        </w:rPr>
        <w:t>συνταγογράφησης</w:t>
      </w:r>
      <w:proofErr w:type="spellEnd"/>
      <w:r w:rsidR="00900C96" w:rsidRPr="00200793">
        <w:rPr>
          <w:rFonts w:ascii="Tahoma" w:hAnsi="Tahoma" w:cs="Tahoma"/>
          <w:sz w:val="20"/>
          <w:szCs w:val="20"/>
        </w:rPr>
        <w:t>»</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w:t>
      </w:r>
      <w:proofErr w:type="spellStart"/>
      <w:r w:rsidR="00BA07E5" w:rsidRPr="00200793">
        <w:rPr>
          <w:rFonts w:ascii="Tahoma" w:hAnsi="Tahoma" w:cs="Tahoma"/>
          <w:sz w:val="20"/>
          <w:szCs w:val="20"/>
        </w:rPr>
        <w:t>πάροχοι</w:t>
      </w:r>
      <w:proofErr w:type="spellEnd"/>
      <w:r w:rsidR="00BA07E5" w:rsidRPr="00200793">
        <w:rPr>
          <w:rFonts w:ascii="Tahoma" w:hAnsi="Tahoma" w:cs="Tahoma"/>
          <w:sz w:val="20"/>
          <w:szCs w:val="20"/>
        </w:rPr>
        <w:t xml:space="preserve">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w:t>
      </w:r>
      <w:proofErr w:type="spellStart"/>
      <w:r w:rsidR="00B94EE6" w:rsidRPr="00200793">
        <w:rPr>
          <w:rFonts w:ascii="Tahoma" w:hAnsi="Tahoma" w:cs="Tahoma"/>
          <w:sz w:val="20"/>
          <w:szCs w:val="20"/>
        </w:rPr>
        <w:t>όλω</w:t>
      </w:r>
      <w:proofErr w:type="spellEnd"/>
      <w:r w:rsidR="00B94EE6" w:rsidRPr="00200793">
        <w:rPr>
          <w:rFonts w:ascii="Tahoma" w:hAnsi="Tahoma" w:cs="Tahoma"/>
          <w:sz w:val="20"/>
          <w:szCs w:val="20"/>
        </w:rPr>
        <w:t xml:space="preserve">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δεν επηρεάζεται κατά κανόνα 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 xml:space="preserve">υπηρεσία. Συνεπώς, δεν αλλοιώνουν τη μη </w:t>
      </w:r>
      <w:r w:rsidR="00B94EE6" w:rsidRPr="00200793">
        <w:rPr>
          <w:rFonts w:ascii="Tahoma" w:hAnsi="Tahoma" w:cs="Tahoma"/>
          <w:sz w:val="20"/>
          <w:szCs w:val="20"/>
        </w:rPr>
        <w:lastRenderedPageBreak/>
        <w:t>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proofErr w:type="spellStart"/>
      <w:r w:rsidR="001672E8" w:rsidRPr="00200793">
        <w:rPr>
          <w:rFonts w:ascii="Tahoma" w:hAnsi="Tahoma" w:cs="Tahoma"/>
          <w:sz w:val="20"/>
          <w:szCs w:val="20"/>
        </w:rPr>
        <w:t>κ.ο.κ</w:t>
      </w:r>
      <w:proofErr w:type="spellEnd"/>
      <w:r w:rsidR="001672E8" w:rsidRPr="00200793">
        <w:rPr>
          <w:rFonts w:ascii="Tahoma" w:hAnsi="Tahoma" w:cs="Tahoma"/>
          <w:sz w:val="20"/>
          <w:szCs w:val="20"/>
        </w:rPr>
        <w:t>.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w:t>
      </w:r>
      <w:proofErr w:type="spellStart"/>
      <w:r w:rsidRPr="00200793">
        <w:rPr>
          <w:rFonts w:ascii="Tahoma" w:hAnsi="Tahoma" w:cs="Tahoma"/>
          <w:sz w:val="20"/>
          <w:szCs w:val="20"/>
        </w:rPr>
        <w:t>τεχνοβλαστών</w:t>
      </w:r>
      <w:proofErr w:type="spellEnd"/>
      <w:r w:rsidRPr="00200793">
        <w:rPr>
          <w:rFonts w:ascii="Tahoma" w:hAnsi="Tahoma" w:cs="Tahoma"/>
          <w:sz w:val="20"/>
          <w:szCs w:val="20"/>
        </w:rPr>
        <w:t xml:space="preserve">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xml:space="preserve">, αν γίνονται σε εσωτερικό επίπεδο (όταν </w:t>
      </w:r>
      <w:proofErr w:type="spellStart"/>
      <w:r w:rsidRPr="00200793">
        <w:rPr>
          <w:rFonts w:ascii="Tahoma" w:hAnsi="Tahoma" w:cs="Tahoma"/>
          <w:sz w:val="20"/>
          <w:szCs w:val="20"/>
        </w:rPr>
        <w:t>δλδ</w:t>
      </w:r>
      <w:proofErr w:type="spellEnd"/>
      <w:r w:rsidRPr="00200793">
        <w:rPr>
          <w:rFonts w:ascii="Tahoma" w:hAnsi="Tahoma" w:cs="Tahoma"/>
          <w:sz w:val="20"/>
          <w:szCs w:val="20"/>
        </w:rPr>
        <w:t xml:space="preserve">.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w:t>
      </w:r>
      <w:proofErr w:type="spellStart"/>
      <w:r w:rsidRPr="00200793">
        <w:rPr>
          <w:rFonts w:ascii="Tahoma" w:hAnsi="Tahoma" w:cs="Tahoma"/>
          <w:sz w:val="20"/>
          <w:szCs w:val="20"/>
        </w:rPr>
        <w:t>επανεπενδύονται</w:t>
      </w:r>
      <w:proofErr w:type="spellEnd"/>
      <w:r w:rsidRPr="00200793">
        <w:rPr>
          <w:rFonts w:ascii="Tahoma" w:hAnsi="Tahoma" w:cs="Tahoma"/>
          <w:sz w:val="20"/>
          <w:szCs w:val="20"/>
        </w:rPr>
        <w:t xml:space="preserve">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 xml:space="preserve">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w:t>
      </w:r>
      <w:r w:rsidRPr="00200793">
        <w:rPr>
          <w:rFonts w:ascii="Tahoma" w:hAnsi="Tahoma" w:cs="Tahoma"/>
          <w:sz w:val="20"/>
          <w:szCs w:val="20"/>
        </w:rPr>
        <w:lastRenderedPageBreak/>
        <w:t>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w:t>
      </w:r>
      <w:proofErr w:type="spellStart"/>
      <w:r w:rsidR="00741F0D">
        <w:rPr>
          <w:rFonts w:ascii="Tahoma" w:hAnsi="Tahoma" w:cs="Tahoma"/>
          <w:sz w:val="20"/>
          <w:szCs w:val="20"/>
        </w:rPr>
        <w:t>ή</w:t>
      </w:r>
      <w:r w:rsidR="00CE637D" w:rsidRPr="00200793">
        <w:rPr>
          <w:rFonts w:ascii="Tahoma" w:hAnsi="Tahoma" w:cs="Tahoma"/>
          <w:sz w:val="20"/>
          <w:szCs w:val="20"/>
        </w:rPr>
        <w:t>εκπτώσεις</w:t>
      </w:r>
      <w:proofErr w:type="spellEnd"/>
      <w:r w:rsidR="00CE637D" w:rsidRPr="00200793">
        <w:rPr>
          <w:rFonts w:ascii="Tahoma" w:hAnsi="Tahoma" w:cs="Tahoma"/>
          <w:sz w:val="20"/>
          <w:szCs w:val="20"/>
        </w:rPr>
        <w:t xml:space="preserve">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lastRenderedPageBreak/>
        <w:t>ο βαθμός εποπτείας της διοίκησης</w:t>
      </w:r>
    </w:p>
    <w:p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31654F" w:rsidRPr="00520DA0" w:rsidRDefault="0031654F" w:rsidP="00200793">
      <w:pPr>
        <w:tabs>
          <w:tab w:val="left" w:pos="4678"/>
        </w:tabs>
        <w:spacing w:before="120" w:after="120" w:line="280" w:lineRule="atLeast"/>
        <w:jc w:val="center"/>
        <w:rPr>
          <w:rFonts w:ascii="Tahoma" w:hAnsi="Tahoma" w:cs="Tahoma"/>
          <w:b/>
          <w:sz w:val="20"/>
          <w:szCs w:val="20"/>
        </w:rPr>
      </w:pPr>
    </w:p>
    <w:p w:rsidR="0031654F" w:rsidRPr="00520DA0" w:rsidRDefault="0031654F" w:rsidP="00200793">
      <w:pPr>
        <w:tabs>
          <w:tab w:val="left" w:pos="4678"/>
        </w:tabs>
        <w:spacing w:before="120" w:after="120" w:line="280" w:lineRule="atLeast"/>
        <w:jc w:val="center"/>
        <w:rPr>
          <w:rFonts w:ascii="Tahoma" w:hAnsi="Tahoma" w:cs="Tahoma"/>
          <w:b/>
          <w:sz w:val="20"/>
          <w:szCs w:val="20"/>
        </w:rPr>
      </w:pP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w:t>
      </w:r>
      <w:proofErr w:type="spellStart"/>
      <w:r w:rsidRPr="00200793">
        <w:rPr>
          <w:rFonts w:ascii="Tahoma" w:hAnsi="Tahoma" w:cs="Tahoma"/>
          <w:sz w:val="20"/>
          <w:szCs w:val="20"/>
        </w:rPr>
        <w:t>πρυμνοδετήσεως</w:t>
      </w:r>
      <w:proofErr w:type="spellEnd"/>
      <w:r w:rsidRPr="00200793">
        <w:rPr>
          <w:rFonts w:ascii="Tahoma" w:hAnsi="Tahoma" w:cs="Tahoma"/>
          <w:sz w:val="20"/>
          <w:szCs w:val="20"/>
        </w:rPr>
        <w:t xml:space="preserve">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proofErr w:type="spellStart"/>
      <w:r w:rsidRPr="00200793">
        <w:rPr>
          <w:rFonts w:ascii="Tahoma" w:hAnsi="Tahoma" w:cs="Tahoma"/>
          <w:sz w:val="20"/>
          <w:szCs w:val="20"/>
          <w:lang w:val="en-US"/>
        </w:rPr>
        <w:t>Altmark</w:t>
      </w:r>
      <w:proofErr w:type="spellEnd"/>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rsidTr="00BF3CB2">
        <w:tc>
          <w:tcPr>
            <w:tcW w:w="2382" w:type="dxa"/>
          </w:tcPr>
          <w:p w:rsidR="0014241F" w:rsidRPr="00200793" w:rsidRDefault="0014241F" w:rsidP="00200793">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BF3CB2">
            <w:pPr>
              <w:spacing w:before="120" w:after="12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520DA0">
      <w:pPr>
        <w:pStyle w:val="a"/>
        <w:numPr>
          <w:ilvl w:val="0"/>
          <w:numId w:val="0"/>
        </w:numPr>
        <w:spacing w:after="120" w:line="280" w:lineRule="atLeast"/>
        <w:rPr>
          <w:rFonts w:ascii="Tahoma" w:hAnsi="Tahoma" w:cs="Tahoma"/>
          <w:sz w:val="20"/>
          <w:szCs w:val="20"/>
        </w:rPr>
      </w:pPr>
    </w:p>
    <w:sectPr w:rsidR="00AC6378" w:rsidRPr="00520DA0" w:rsidSect="0031654F">
      <w:headerReference w:type="even" r:id="rId14"/>
      <w:headerReference w:type="default" r:id="rId15"/>
      <w:footerReference w:type="even" r:id="rId16"/>
      <w:footerReference w:type="default" r:id="rId17"/>
      <w:headerReference w:type="first" r:id="rId18"/>
      <w:footerReference w:type="first" r:id="rId19"/>
      <w:pgSz w:w="11906" w:h="16838"/>
      <w:pgMar w:top="1134" w:right="124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F4F" w:rsidRDefault="00472F4F" w:rsidP="00BD43AC">
      <w:pPr>
        <w:spacing w:after="0" w:line="240" w:lineRule="auto"/>
      </w:pPr>
      <w:r>
        <w:separator/>
      </w:r>
    </w:p>
  </w:endnote>
  <w:endnote w:type="continuationSeparator" w:id="0">
    <w:p w:rsidR="00472F4F" w:rsidRDefault="00472F4F"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4766"/>
      <w:docPartObj>
        <w:docPartGallery w:val="Page Numbers (Bottom of Page)"/>
        <w:docPartUnique/>
      </w:docPartObj>
    </w:sdtPr>
    <w:sdtEndPr/>
    <w:sdtContent>
      <w:tbl>
        <w:tblPr>
          <w:tblW w:w="9752" w:type="dxa"/>
          <w:tblInd w:w="108" w:type="dxa"/>
          <w:tblLayout w:type="fixed"/>
          <w:tblLook w:val="0000" w:firstRow="0" w:lastRow="0" w:firstColumn="0" w:lastColumn="0" w:noHBand="0" w:noVBand="0"/>
        </w:tblPr>
        <w:tblGrid>
          <w:gridCol w:w="1016"/>
          <w:gridCol w:w="3057"/>
          <w:gridCol w:w="2576"/>
          <w:gridCol w:w="1678"/>
          <w:gridCol w:w="1029"/>
          <w:gridCol w:w="396"/>
        </w:tblGrid>
        <w:tr w:rsidR="00200793" w:rsidTr="00A925F6">
          <w:trPr>
            <w:gridAfter w:val="1"/>
            <w:wAfter w:w="396" w:type="dxa"/>
            <w:trHeight w:val="296"/>
          </w:trPr>
          <w:tc>
            <w:tcPr>
              <w:tcW w:w="8327" w:type="dxa"/>
              <w:gridSpan w:val="4"/>
              <w:shd w:val="clear" w:color="auto" w:fill="DDDDDD"/>
              <w:vAlign w:val="center"/>
            </w:tcPr>
            <w:p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029" w:type="dxa"/>
              <w:shd w:val="clear" w:color="auto" w:fill="990000"/>
            </w:tcPr>
            <w:p w:rsidR="00200793" w:rsidRPr="00BB553A" w:rsidRDefault="00807F31" w:rsidP="00C55D32">
              <w:pPr>
                <w:pStyle w:val="ab"/>
                <w:jc w:val="center"/>
              </w:pPr>
              <w:r>
                <w:fldChar w:fldCharType="begin"/>
              </w:r>
              <w:r w:rsidR="00200793">
                <w:instrText xml:space="preserve"> PAGE </w:instrText>
              </w:r>
              <w:r>
                <w:fldChar w:fldCharType="separate"/>
              </w:r>
              <w:r w:rsidR="00891A55">
                <w:rPr>
                  <w:noProof/>
                </w:rPr>
                <w:t>1</w:t>
              </w:r>
              <w:r>
                <w:fldChar w:fldCharType="end"/>
              </w:r>
            </w:p>
          </w:tc>
        </w:tr>
        <w:tr w:rsidR="002B4986" w:rsidRPr="00C54013" w:rsidTr="00A925F6">
          <w:tblPrEx>
            <w:jc w:val="center"/>
            <w:tblBorders>
              <w:top w:val="single" w:sz="4" w:space="0" w:color="auto"/>
            </w:tblBorders>
            <w:tblLook w:val="01E0" w:firstRow="1" w:lastRow="1" w:firstColumn="1" w:lastColumn="1" w:noHBand="0" w:noVBand="0"/>
          </w:tblPrEx>
          <w:trPr>
            <w:gridBefore w:val="1"/>
            <w:wBefore w:w="1016" w:type="dxa"/>
            <w:trHeight w:val="871"/>
            <w:jc w:val="center"/>
          </w:trPr>
          <w:tc>
            <w:tcPr>
              <w:tcW w:w="3057" w:type="dxa"/>
              <w:shd w:val="clear" w:color="auto" w:fill="auto"/>
            </w:tcPr>
            <w:p w:rsidR="002B4986" w:rsidRPr="00FE3D34" w:rsidRDefault="002B4986" w:rsidP="002B4986">
              <w:pPr>
                <w:spacing w:after="0" w:line="240" w:lineRule="auto"/>
                <w:rPr>
                  <w:rFonts w:ascii="Tahoma" w:hAnsi="Tahoma" w:cs="Tahoma"/>
                  <w:bCs/>
                  <w:szCs w:val="20"/>
                </w:rPr>
              </w:pPr>
            </w:p>
          </w:tc>
          <w:tc>
            <w:tcPr>
              <w:tcW w:w="2576" w:type="dxa"/>
              <w:shd w:val="clear" w:color="auto" w:fill="auto"/>
              <w:vAlign w:val="center"/>
            </w:tcPr>
            <w:p w:rsidR="002B4986" w:rsidRPr="00C54013" w:rsidRDefault="002B4986" w:rsidP="002B4986">
              <w:pPr>
                <w:spacing w:before="60" w:after="0" w:line="240" w:lineRule="auto"/>
                <w:rPr>
                  <w:rFonts w:ascii="Tahoma" w:hAnsi="Tahoma" w:cs="Tahoma"/>
                  <w:bCs/>
                  <w:sz w:val="16"/>
                  <w:szCs w:val="16"/>
                </w:rPr>
              </w:pPr>
            </w:p>
          </w:tc>
          <w:tc>
            <w:tcPr>
              <w:tcW w:w="3103" w:type="dxa"/>
              <w:gridSpan w:val="3"/>
              <w:shd w:val="clear" w:color="auto" w:fill="auto"/>
              <w:vAlign w:val="center"/>
            </w:tcPr>
            <w:p w:rsidR="002B4986" w:rsidRPr="00C54013" w:rsidRDefault="002B4986" w:rsidP="00A925F6">
              <w:pPr>
                <w:spacing w:before="120" w:after="0" w:line="240" w:lineRule="auto"/>
                <w:jc w:val="right"/>
                <w:rPr>
                  <w:rFonts w:ascii="Tahoma" w:hAnsi="Tahoma" w:cs="Tahoma"/>
                  <w:bCs/>
                  <w:szCs w:val="20"/>
                </w:rPr>
              </w:pPr>
              <w:r>
                <w:rPr>
                  <w:noProof/>
                </w:rPr>
                <w:drawing>
                  <wp:inline distT="0" distB="0" distL="0" distR="0" wp14:anchorId="1DEFC288" wp14:editId="1206A60A">
                    <wp:extent cx="781050" cy="47032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00040C" w:rsidRDefault="00472F4F">
        <w:pPr>
          <w:pStyle w:val="ab"/>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F4F" w:rsidRDefault="00472F4F" w:rsidP="00BD43AC">
      <w:pPr>
        <w:spacing w:after="0" w:line="240" w:lineRule="auto"/>
      </w:pPr>
      <w:r>
        <w:separator/>
      </w:r>
    </w:p>
  </w:footnote>
  <w:footnote w:type="continuationSeparator" w:id="0">
    <w:p w:rsidR="00472F4F" w:rsidRDefault="00472F4F" w:rsidP="00BD43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2F4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1A55"/>
    <w:rsid w:val="00895091"/>
    <w:rsid w:val="00895234"/>
    <w:rsid w:val="00900C96"/>
    <w:rsid w:val="0092304C"/>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25F6"/>
    <w:rsid w:val="00A94182"/>
    <w:rsid w:val="00AA1FB1"/>
    <w:rsid w:val="00AA315D"/>
    <w:rsid w:val="00AB049D"/>
    <w:rsid w:val="00AC6378"/>
    <w:rsid w:val="00AC6404"/>
    <w:rsid w:val="00AE2846"/>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71F2"/>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2FF39F4E-C3D8-4C76-AD6C-5764B4FC86F9}" type="presOf" srcId="{49207B86-B87F-4AAE-89D8-6934D8479F71}" destId="{D140CA16-D189-4651-8F5A-A2D24D415CA3}" srcOrd="0" destOrd="0" presId="urn:microsoft.com/office/officeart/2005/8/layout/process4"/>
    <dgm:cxn modelId="{3D08084B-DBA9-4AC4-B472-1C7F49E3ED67}" type="presOf" srcId="{8317E261-E7C1-40C6-A487-C195527D76C4}" destId="{5C0E8DF2-08FE-4259-B319-73454D367623}" srcOrd="1" destOrd="0" presId="urn:microsoft.com/office/officeart/2005/8/layout/process4"/>
    <dgm:cxn modelId="{F5F20B0B-2D32-41D7-A8F7-E9BEA8A97C3E}" type="presOf" srcId="{22AE8B21-5E4F-4DE0-A1F7-D33A4F42DE04}" destId="{D48B7D18-9F6A-47B4-8F7E-C6929F1628A3}" srcOrd="0" destOrd="0" presId="urn:microsoft.com/office/officeart/2005/8/layout/process4"/>
    <dgm:cxn modelId="{391760B3-8627-4390-91E5-4464981B9EDB}" type="presOf" srcId="{CC3BB037-8939-4038-A575-5F0702D67693}" destId="{7F5EA14F-566F-43F9-910D-75F0DAFC0629}" srcOrd="0" destOrd="0" presId="urn:microsoft.com/office/officeart/2005/8/layout/process4"/>
    <dgm:cxn modelId="{DAB0BCCE-DBC8-4850-8B5A-733E3040D7CA}" type="presOf" srcId="{FF12A173-67A1-4210-9274-54F7803C2113}" destId="{5AD6E566-406B-4274-A69A-3674CE90BA7B}" srcOrd="0" destOrd="0" presId="urn:microsoft.com/office/officeart/2005/8/layout/process4"/>
    <dgm:cxn modelId="{791E6814-CE47-49A2-8A87-0788050A4BCF}" type="presOf" srcId="{FF12A173-67A1-4210-9274-54F7803C2113}" destId="{A878E7B6-E042-4A81-B37A-2E63A1C775B3}" srcOrd="1" destOrd="0" presId="urn:microsoft.com/office/officeart/2005/8/layout/process4"/>
    <dgm:cxn modelId="{47DAC46B-F9B4-44B8-89ED-0A25A9FE69A0}" srcId="{CC3BB037-8939-4038-A575-5F0702D67693}" destId="{8F7E380E-2063-439F-A712-ED5A456FE769}" srcOrd="1" destOrd="0" parTransId="{3E72E687-166A-4090-9822-B54A44C60B4C}" sibTransId="{6EC2994C-A4EC-4662-9F05-02DB39B9E2E0}"/>
    <dgm:cxn modelId="{3210B133-3DC9-4227-9126-034B00936D17}" type="presOf" srcId="{D317419A-99C3-44B2-88C9-3452E8680D99}" destId="{B5ECEFA4-A5A6-407D-BC80-81132E16B883}"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14184E42-9673-4E7E-86A7-E17F4B85AC70}" srcId="{8317E261-E7C1-40C6-A487-C195527D76C4}" destId="{49207B86-B87F-4AAE-89D8-6934D8479F71}" srcOrd="1" destOrd="0" parTransId="{5805C7EB-6FE3-4A96-A3E6-BE72ED43210D}" sibTransId="{43B96B36-3FCD-45FA-80FD-30D57EA591EB}"/>
    <dgm:cxn modelId="{5B972403-91A9-4C5D-9C81-70F259CBCE59}" type="presOf" srcId="{8F7E380E-2063-439F-A712-ED5A456FE769}" destId="{67AD3868-F99E-4243-AE2F-57C35B3BBDF2}" srcOrd="0" destOrd="0" presId="urn:microsoft.com/office/officeart/2005/8/layout/process4"/>
    <dgm:cxn modelId="{9EFA0F3D-5421-434B-AA6A-2E87140646C7}" type="presOf" srcId="{DFD8DF1B-5C20-4EB7-A66C-95AD347631F6}" destId="{8DE01B52-37FA-4829-A01E-67A6693F9185}" srcOrd="0" destOrd="0" presId="urn:microsoft.com/office/officeart/2005/8/layout/process4"/>
    <dgm:cxn modelId="{5447B70D-29D3-49DC-B058-2CAEE8956B03}" srcId="{FF12A173-67A1-4210-9274-54F7803C2113}" destId="{9B6D23F8-315E-4FD2-B971-36CE393C54A7}" srcOrd="0" destOrd="0" parTransId="{43DFB355-10B3-4E6C-83E1-41BA49EA369E}" sibTransId="{93CF763B-52A6-423C-912D-4823C4DD597E}"/>
    <dgm:cxn modelId="{A639EC80-F833-463A-A6F7-871CD1DA50AD}" srcId="{38800918-3BD4-46AA-A1DE-D8C3864A448B}" destId="{8317E261-E7C1-40C6-A487-C195527D76C4}" srcOrd="1" destOrd="0" parTransId="{520A14E5-D2B8-4BB7-B108-4E7FAE9FFDAB}" sibTransId="{74205DAC-DE07-48E7-B0A9-62C0A287D92D}"/>
    <dgm:cxn modelId="{F2A93EAA-33DF-4937-A565-B48D7E49F3BA}" srcId="{38800918-3BD4-46AA-A1DE-D8C3864A448B}" destId="{CC3BB037-8939-4038-A575-5F0702D67693}" srcOrd="0" destOrd="0" parTransId="{62D6D5DB-FE71-4167-BABA-39141D2F4865}" sibTransId="{5A9132AA-9EA4-49EA-8282-1E25EEE4C5B4}"/>
    <dgm:cxn modelId="{A67879CD-7514-4B6A-BB35-8D34D85C0A05}" type="presOf" srcId="{38800918-3BD4-46AA-A1DE-D8C3864A448B}" destId="{874EE55D-289E-4DD8-8060-F0007806A336}" srcOrd="0" destOrd="0" presId="urn:microsoft.com/office/officeart/2005/8/layout/process4"/>
    <dgm:cxn modelId="{C31F4AAE-52E9-410C-926D-3F999119AA40}" srcId="{CC3BB037-8939-4038-A575-5F0702D67693}" destId="{22AE8B21-5E4F-4DE0-A1F7-D33A4F42DE04}" srcOrd="0" destOrd="0" parTransId="{009E4A18-0109-4F6A-A29B-B48260C93891}" sibTransId="{A94F2B0C-B01C-4545-BB7B-6097ECC7967B}"/>
    <dgm:cxn modelId="{A45F2EDA-E3CB-47E9-884D-DA5BD01C1287}" type="presOf" srcId="{CC3BB037-8939-4038-A575-5F0702D67693}" destId="{4204F067-53A7-4957-BB60-F9520DE92A1E}" srcOrd="1"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1F35E721-60D8-46BA-A209-86F59719CE40}" srcId="{FF12A173-67A1-4210-9274-54F7803C2113}" destId="{D317419A-99C3-44B2-88C9-3452E8680D99}" srcOrd="1" destOrd="0" parTransId="{9895FAEC-5596-47A1-842E-02F91468D0AE}" sibTransId="{A129902E-B535-4C0D-ADEA-4229DB7F7F50}"/>
    <dgm:cxn modelId="{02621FF1-DF39-4D1E-BC72-6B5C4E1E9C9C}" type="presOf" srcId="{9B6D23F8-315E-4FD2-B971-36CE393C54A7}" destId="{33D1D9A4-A165-40F2-9A6D-CB159D02A186}" srcOrd="0" destOrd="0" presId="urn:microsoft.com/office/officeart/2005/8/layout/process4"/>
    <dgm:cxn modelId="{8098F90C-D989-482F-80EE-F1AAAD57100D}" type="presOf" srcId="{8317E261-E7C1-40C6-A487-C195527D76C4}" destId="{7F8AFE50-5102-4ABC-884B-D3A74F99F16F}" srcOrd="0" destOrd="0" presId="urn:microsoft.com/office/officeart/2005/8/layout/process4"/>
    <dgm:cxn modelId="{B19BC5A5-4CC0-4CED-9FC9-8CFDF856F800}" type="presParOf" srcId="{874EE55D-289E-4DD8-8060-F0007806A336}" destId="{18D255E1-0ACD-43AA-8B6B-1814EB15ADFD}" srcOrd="0" destOrd="0" presId="urn:microsoft.com/office/officeart/2005/8/layout/process4"/>
    <dgm:cxn modelId="{025A7AD2-25DA-4301-839B-6070D146182D}" type="presParOf" srcId="{18D255E1-0ACD-43AA-8B6B-1814EB15ADFD}" destId="{5AD6E566-406B-4274-A69A-3674CE90BA7B}" srcOrd="0" destOrd="0" presId="urn:microsoft.com/office/officeart/2005/8/layout/process4"/>
    <dgm:cxn modelId="{6B317B39-3C71-487B-AEF5-34CAFABAC281}" type="presParOf" srcId="{18D255E1-0ACD-43AA-8B6B-1814EB15ADFD}" destId="{A878E7B6-E042-4A81-B37A-2E63A1C775B3}" srcOrd="1" destOrd="0" presId="urn:microsoft.com/office/officeart/2005/8/layout/process4"/>
    <dgm:cxn modelId="{57BC94C2-F975-47DC-AD2E-8C9BA2160199}" type="presParOf" srcId="{18D255E1-0ACD-43AA-8B6B-1814EB15ADFD}" destId="{D3E8C9E0-7178-4941-B8D5-52B5956F5A4F}" srcOrd="2" destOrd="0" presId="urn:microsoft.com/office/officeart/2005/8/layout/process4"/>
    <dgm:cxn modelId="{DE3B223F-26A5-4989-B17A-931810F36F78}" type="presParOf" srcId="{D3E8C9E0-7178-4941-B8D5-52B5956F5A4F}" destId="{33D1D9A4-A165-40F2-9A6D-CB159D02A186}" srcOrd="0" destOrd="0" presId="urn:microsoft.com/office/officeart/2005/8/layout/process4"/>
    <dgm:cxn modelId="{35250528-CDE3-48B6-8C07-F824768DE4B5}" type="presParOf" srcId="{D3E8C9E0-7178-4941-B8D5-52B5956F5A4F}" destId="{B5ECEFA4-A5A6-407D-BC80-81132E16B883}" srcOrd="1" destOrd="0" presId="urn:microsoft.com/office/officeart/2005/8/layout/process4"/>
    <dgm:cxn modelId="{32B7E443-FB3B-4F2B-B385-3F6C9BB4A81A}" type="presParOf" srcId="{874EE55D-289E-4DD8-8060-F0007806A336}" destId="{50BF4570-AB56-4CDC-B0F1-BD2474C2C76F}" srcOrd="1" destOrd="0" presId="urn:microsoft.com/office/officeart/2005/8/layout/process4"/>
    <dgm:cxn modelId="{48BCC594-DC18-48CB-BB8F-E683AE6FAA58}" type="presParOf" srcId="{874EE55D-289E-4DD8-8060-F0007806A336}" destId="{EB73F6EC-9E70-4E1A-8463-BC60723F3606}" srcOrd="2" destOrd="0" presId="urn:microsoft.com/office/officeart/2005/8/layout/process4"/>
    <dgm:cxn modelId="{10ABD846-7214-4634-A5A8-5ED6E5223429}" type="presParOf" srcId="{EB73F6EC-9E70-4E1A-8463-BC60723F3606}" destId="{7F8AFE50-5102-4ABC-884B-D3A74F99F16F}" srcOrd="0" destOrd="0" presId="urn:microsoft.com/office/officeart/2005/8/layout/process4"/>
    <dgm:cxn modelId="{860014AF-91A6-435C-A465-970AA99828BA}" type="presParOf" srcId="{EB73F6EC-9E70-4E1A-8463-BC60723F3606}" destId="{5C0E8DF2-08FE-4259-B319-73454D367623}" srcOrd="1" destOrd="0" presId="urn:microsoft.com/office/officeart/2005/8/layout/process4"/>
    <dgm:cxn modelId="{E2DE1C59-8989-4804-91B9-D6FE791DE7D4}" type="presParOf" srcId="{EB73F6EC-9E70-4E1A-8463-BC60723F3606}" destId="{E1025444-7CED-4B92-B301-B943A139DAC6}" srcOrd="2" destOrd="0" presId="urn:microsoft.com/office/officeart/2005/8/layout/process4"/>
    <dgm:cxn modelId="{4CA90EC0-3892-4A84-9B7D-CB982B4FBE01}" type="presParOf" srcId="{E1025444-7CED-4B92-B301-B943A139DAC6}" destId="{8DE01B52-37FA-4829-A01E-67A6693F9185}" srcOrd="0" destOrd="0" presId="urn:microsoft.com/office/officeart/2005/8/layout/process4"/>
    <dgm:cxn modelId="{DB40ED37-0973-40B3-AEB0-F4F9F87111BC}" type="presParOf" srcId="{E1025444-7CED-4B92-B301-B943A139DAC6}" destId="{D140CA16-D189-4651-8F5A-A2D24D415CA3}" srcOrd="1" destOrd="0" presId="urn:microsoft.com/office/officeart/2005/8/layout/process4"/>
    <dgm:cxn modelId="{7B171707-EAF6-49BB-87EC-01C781318AA6}" type="presParOf" srcId="{874EE55D-289E-4DD8-8060-F0007806A336}" destId="{BB0AD347-75B5-41F4-A0A6-C1C65E72AC21}" srcOrd="3" destOrd="0" presId="urn:microsoft.com/office/officeart/2005/8/layout/process4"/>
    <dgm:cxn modelId="{921A80BC-6289-4468-80A9-9D60CA0D7128}" type="presParOf" srcId="{874EE55D-289E-4DD8-8060-F0007806A336}" destId="{E71EB012-6E6E-461C-8E9D-9F68C310C41D}" srcOrd="4" destOrd="0" presId="urn:microsoft.com/office/officeart/2005/8/layout/process4"/>
    <dgm:cxn modelId="{550EA752-9860-41B4-8779-9F8403925B3F}" type="presParOf" srcId="{E71EB012-6E6E-461C-8E9D-9F68C310C41D}" destId="{7F5EA14F-566F-43F9-910D-75F0DAFC0629}" srcOrd="0" destOrd="0" presId="urn:microsoft.com/office/officeart/2005/8/layout/process4"/>
    <dgm:cxn modelId="{736AFE21-2E5C-422B-BE3C-6DABA4851D2F}" type="presParOf" srcId="{E71EB012-6E6E-461C-8E9D-9F68C310C41D}" destId="{4204F067-53A7-4957-BB60-F9520DE92A1E}" srcOrd="1" destOrd="0" presId="urn:microsoft.com/office/officeart/2005/8/layout/process4"/>
    <dgm:cxn modelId="{DEAE5F2A-4399-4974-9AE9-FFAE2E4F99C8}" type="presParOf" srcId="{E71EB012-6E6E-461C-8E9D-9F68C310C41D}" destId="{07EC3407-C06F-4BFF-969D-70D46694204E}" srcOrd="2" destOrd="0" presId="urn:microsoft.com/office/officeart/2005/8/layout/process4"/>
    <dgm:cxn modelId="{76461391-2381-49AF-976C-A740DFE72568}" type="presParOf" srcId="{07EC3407-C06F-4BFF-969D-70D46694204E}" destId="{D48B7D18-9F6A-47B4-8F7E-C6929F1628A3}" srcOrd="0" destOrd="0" presId="urn:microsoft.com/office/officeart/2005/8/layout/process4"/>
    <dgm:cxn modelId="{A977E943-D20C-4C01-893F-3A3627DE9C59}"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4"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4"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4"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4"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8D836-F22E-4A31-8B41-A3333C125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3307</Words>
  <Characters>17858</Characters>
  <Application>Microsoft Office Word</Application>
  <DocSecurity>0</DocSecurity>
  <Lines>148</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ΠΑΠΑΗΛΙΟΥ ΕΛΕΝΗ</cp:lastModifiedBy>
  <cp:revision>2</cp:revision>
  <cp:lastPrinted>2015-05-25T13:25:00Z</cp:lastPrinted>
  <dcterms:created xsi:type="dcterms:W3CDTF">2016-03-08T11:54:00Z</dcterms:created>
  <dcterms:modified xsi:type="dcterms:W3CDTF">2016-03-08T11:54:00Z</dcterms:modified>
</cp:coreProperties>
</file>