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gif" ContentType="image/gif"/>
  <Default Extension="tiff" ContentType="image/tif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51830826"/>
        <w:docPartObj>
          <w:docPartGallery w:val="Cover Pages"/>
          <w:docPartUnique/>
        </w:docPartObj>
      </w:sdtPr>
      <w:sdtContent>
        <w:p w:rsidR="007F7D72" w:rsidRDefault="00564B6C">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Content>
                        <w:p w:rsidR="0048093F" w:rsidRDefault="0048093F">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5410.85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 o:allowincell="f" filled="f" fillcolor="white [3212]" stroked="f" strokecolor="white [3212]" strokeweight="1pt">
                  <v:fill opacity="52429f"/>
                  <v:shadow color="#d8d8d8 [2732]" offset="3pt,3pt" offset2="2pt,2pt"/>
                  <v:textbox style="mso-next-textbox:#_x0000_s1030" inset="28.8pt,14.4pt,14.4pt,14.4pt">
                    <w:txbxContent>
                      <w:p w:rsidR="0048093F" w:rsidRDefault="0048093F">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1pt;height:842.25pt" o:ole="">
                              <v:imagedata r:id="rId11" o:title=""/>
                            </v:shape>
                            <o:OLEObject Type="Embed" ProgID="Word.Document.12" ShapeID="_x0000_i1025" DrawAspect="Content" ObjectID="_1657021077" r:id="rId12">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1pt;height:842.25pt" o:ole="">
                              <v:imagedata r:id="rId13" o:title=""/>
                            </v:shape>
                            <o:OLEObject Type="Embed" ProgID="Word.Document.12" ShapeID="_x0000_i1026" DrawAspect="Content" ObjectID="_1657021078" r:id="rId14">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Content>
                          <w:p w:rsidR="0048093F" w:rsidRPr="00B00A35" w:rsidRDefault="0048093F"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48093F" w:rsidRDefault="0048093F">
                        <w:pPr>
                          <w:pStyle w:val="af7"/>
                          <w:spacing w:line="360" w:lineRule="auto"/>
                          <w:rPr>
                            <w:color w:val="FFFFFF" w:themeColor="background1"/>
                          </w:rPr>
                        </w:pPr>
                      </w:p>
                    </w:txbxContent>
                  </v:textbox>
                </v:rect>
                <w10:wrap anchorx="page" anchory="page"/>
              </v:group>
            </w:pict>
          </w:r>
        </w:p>
        <w:p w:rsidR="007F7D72" w:rsidRDefault="00564B6C">
          <w:pPr>
            <w:spacing w:before="0"/>
            <w:jc w:val="left"/>
            <w:rPr>
              <w:b/>
              <w:bCs/>
              <w:color w:val="990000"/>
              <w:sz w:val="28"/>
              <w:szCs w:val="26"/>
            </w:rPr>
          </w:pPr>
          <w:r w:rsidRPr="00564B6C">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48093F" w:rsidRPr="0061489D" w:rsidRDefault="0048093F" w:rsidP="0061489D">
                      <w:pPr>
                        <w:spacing w:before="0"/>
                        <w:rPr>
                          <w:b/>
                          <w:color w:val="17365D" w:themeColor="text2" w:themeShade="BF"/>
                        </w:rPr>
                      </w:pPr>
                      <w:r>
                        <w:rPr>
                          <w:b/>
                          <w:color w:val="17365D" w:themeColor="text2" w:themeShade="BF"/>
                        </w:rPr>
                        <w:t xml:space="preserve">Μάρτιος </w:t>
                      </w:r>
                      <w:r w:rsidRPr="0061489D">
                        <w:rPr>
                          <w:b/>
                          <w:color w:val="17365D" w:themeColor="text2" w:themeShade="BF"/>
                        </w:rPr>
                        <w:t>20</w:t>
                      </w:r>
                      <w:r>
                        <w:rPr>
                          <w:b/>
                          <w:color w:val="17365D" w:themeColor="text2" w:themeShade="BF"/>
                        </w:rPr>
                        <w:t>20</w:t>
                      </w:r>
                    </w:p>
                  </w:txbxContent>
                </v:textbox>
              </v:shape>
            </w:pict>
          </w:r>
          <w:r w:rsidR="00A64C8D">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5"/>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6"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7"/>
          <w:footerReference w:type="default" r:id="rId18"/>
          <w:pgSz w:w="11906" w:h="16838" w:code="9"/>
          <w:pgMar w:top="1021" w:right="992" w:bottom="1247" w:left="992" w:header="567" w:footer="567" w:gutter="0"/>
          <w:cols w:space="708"/>
          <w:titlePg/>
          <w:docGrid w:linePitch="360"/>
        </w:sectPr>
      </w:pPr>
    </w:p>
    <w:sdt>
      <w:sdtPr>
        <w:rPr>
          <w:rFonts w:ascii="Arial Narrow" w:hAnsi="Arial Narrow"/>
          <w:b w:val="0"/>
          <w:bCs w:val="0"/>
          <w:color w:val="auto"/>
          <w:sz w:val="22"/>
          <w:szCs w:val="24"/>
          <w:lang w:val="el-GR" w:eastAsia="el-GR"/>
        </w:rPr>
        <w:id w:val="-702097175"/>
        <w:docPartObj>
          <w:docPartGallery w:val="Table of Contents"/>
          <w:docPartUnique/>
        </w:docPartObj>
      </w:sdtPr>
      <w:sdtContent>
        <w:p w:rsidR="00990B22" w:rsidRDefault="00990B22">
          <w:pPr>
            <w:pStyle w:val="af2"/>
          </w:pPr>
          <w:r>
            <w:rPr>
              <w:lang w:val="el-GR"/>
            </w:rPr>
            <w:t>Περιεχόμενα</w:t>
          </w:r>
        </w:p>
        <w:bookmarkStart w:id="0" w:name="_GoBack"/>
        <w:bookmarkEnd w:id="0"/>
        <w:p w:rsidR="00E97BD7" w:rsidRDefault="00564B6C">
          <w:pPr>
            <w:pStyle w:val="10"/>
            <w:rPr>
              <w:rFonts w:asciiTheme="minorHAnsi" w:eastAsiaTheme="minorEastAsia" w:hAnsiTheme="minorHAnsi" w:cstheme="minorBidi"/>
              <w:b w:val="0"/>
              <w:color w:val="auto"/>
              <w:sz w:val="22"/>
              <w:szCs w:val="22"/>
            </w:rPr>
          </w:pPr>
          <w:r w:rsidRPr="00564B6C">
            <w:rPr>
              <w:b w:val="0"/>
            </w:rPr>
            <w:fldChar w:fldCharType="begin"/>
          </w:r>
          <w:r w:rsidR="001119AA">
            <w:rPr>
              <w:b w:val="0"/>
            </w:rPr>
            <w:instrText xml:space="preserve"> TOC \h \z \t "Επικεφαλίδα 2;2;Τίτλος;1;Υπότιτλος;2" </w:instrText>
          </w:r>
          <w:r w:rsidRPr="00564B6C">
            <w:rPr>
              <w:b w:val="0"/>
            </w:rPr>
            <w:fldChar w:fldCharType="separate"/>
          </w:r>
          <w:hyperlink w:anchor="_Toc46408319" w:history="1">
            <w:r w:rsidR="00E97BD7" w:rsidRPr="00CD56D9">
              <w:rPr>
                <w:rStyle w:val="-"/>
              </w:rPr>
              <w:t>Διαδικασία</w:t>
            </w:r>
            <w:r w:rsidR="00E97BD7">
              <w:rPr>
                <w:webHidden/>
              </w:rPr>
              <w:tab/>
            </w:r>
            <w:r w:rsidR="00E97BD7">
              <w:rPr>
                <w:webHidden/>
              </w:rPr>
              <w:fldChar w:fldCharType="begin"/>
            </w:r>
            <w:r w:rsidR="00E97BD7">
              <w:rPr>
                <w:webHidden/>
              </w:rPr>
              <w:instrText xml:space="preserve"> PAGEREF _Toc46408319 \h </w:instrText>
            </w:r>
            <w:r w:rsidR="00E97BD7">
              <w:rPr>
                <w:webHidden/>
              </w:rPr>
            </w:r>
            <w:r w:rsidR="00E97BD7">
              <w:rPr>
                <w:webHidden/>
              </w:rPr>
              <w:fldChar w:fldCharType="separate"/>
            </w:r>
            <w:r w:rsidR="00E97BD7">
              <w:rPr>
                <w:webHidden/>
              </w:rPr>
              <w:t>3</w:t>
            </w:r>
            <w:r w:rsidR="00E97BD7">
              <w:rPr>
                <w:webHidden/>
              </w:rPr>
              <w:fldChar w:fldCharType="end"/>
            </w:r>
          </w:hyperlink>
        </w:p>
        <w:p w:rsidR="00E97BD7" w:rsidRDefault="00E97BD7">
          <w:pPr>
            <w:pStyle w:val="10"/>
            <w:rPr>
              <w:rFonts w:asciiTheme="minorHAnsi" w:eastAsiaTheme="minorEastAsia" w:hAnsiTheme="minorHAnsi" w:cstheme="minorBidi"/>
              <w:b w:val="0"/>
              <w:color w:val="auto"/>
              <w:sz w:val="22"/>
              <w:szCs w:val="22"/>
            </w:rPr>
          </w:pPr>
          <w:hyperlink w:anchor="_Toc46408320" w:history="1">
            <w:r w:rsidRPr="00CD56D9">
              <w:rPr>
                <w:rStyle w:val="-"/>
              </w:rPr>
              <w:t>Μεθοδολογία αξιολόγησης</w:t>
            </w:r>
            <w:r>
              <w:rPr>
                <w:webHidden/>
              </w:rPr>
              <w:tab/>
            </w:r>
            <w:r>
              <w:rPr>
                <w:webHidden/>
              </w:rPr>
              <w:fldChar w:fldCharType="begin"/>
            </w:r>
            <w:r>
              <w:rPr>
                <w:webHidden/>
              </w:rPr>
              <w:instrText xml:space="preserve"> PAGEREF _Toc46408320 \h </w:instrText>
            </w:r>
            <w:r>
              <w:rPr>
                <w:webHidden/>
              </w:rPr>
            </w:r>
            <w:r>
              <w:rPr>
                <w:webHidden/>
              </w:rPr>
              <w:fldChar w:fldCharType="separate"/>
            </w:r>
            <w:r>
              <w:rPr>
                <w:webHidden/>
              </w:rPr>
              <w:t>4</w:t>
            </w:r>
            <w:r>
              <w:rPr>
                <w:webHidden/>
              </w:rPr>
              <w:fldChar w:fldCharType="end"/>
            </w:r>
          </w:hyperlink>
        </w:p>
        <w:p w:rsidR="00E97BD7" w:rsidRDefault="00E97BD7">
          <w:pPr>
            <w:pStyle w:val="21"/>
            <w:rPr>
              <w:rFonts w:asciiTheme="minorHAnsi" w:eastAsiaTheme="minorEastAsia" w:hAnsiTheme="minorHAnsi" w:cstheme="minorBidi"/>
              <w:b w:val="0"/>
              <w:color w:val="auto"/>
              <w:szCs w:val="22"/>
              <w:lang w:val="el-GR"/>
            </w:rPr>
          </w:pPr>
          <w:hyperlink w:anchor="_Toc46408321" w:history="1">
            <w:r w:rsidRPr="00CD56D9">
              <w:rPr>
                <w:rStyle w:val="-"/>
              </w:rPr>
              <w:t>2.1.</w:t>
            </w:r>
            <w:r>
              <w:rPr>
                <w:rFonts w:asciiTheme="minorHAnsi" w:eastAsiaTheme="minorEastAsia" w:hAnsiTheme="minorHAnsi" w:cstheme="minorBidi"/>
                <w:b w:val="0"/>
                <w:color w:val="auto"/>
                <w:szCs w:val="22"/>
                <w:lang w:val="el-GR"/>
              </w:rPr>
              <w:tab/>
            </w:r>
            <w:r w:rsidRPr="00CD56D9">
              <w:rPr>
                <w:rStyle w:val="-"/>
              </w:rPr>
              <w:t>Πράξεις πλην Κρατικών Ενισχύσεων</w:t>
            </w:r>
            <w:r>
              <w:rPr>
                <w:webHidden/>
              </w:rPr>
              <w:tab/>
            </w:r>
            <w:r>
              <w:rPr>
                <w:webHidden/>
              </w:rPr>
              <w:fldChar w:fldCharType="begin"/>
            </w:r>
            <w:r>
              <w:rPr>
                <w:webHidden/>
              </w:rPr>
              <w:instrText xml:space="preserve"> PAGEREF _Toc46408321 \h </w:instrText>
            </w:r>
            <w:r>
              <w:rPr>
                <w:webHidden/>
              </w:rPr>
            </w:r>
            <w:r>
              <w:rPr>
                <w:webHidden/>
              </w:rPr>
              <w:fldChar w:fldCharType="separate"/>
            </w:r>
            <w:r>
              <w:rPr>
                <w:webHidden/>
              </w:rPr>
              <w:t>4</w:t>
            </w:r>
            <w:r>
              <w:rPr>
                <w:webHidden/>
              </w:rPr>
              <w:fldChar w:fldCharType="end"/>
            </w:r>
          </w:hyperlink>
        </w:p>
        <w:p w:rsidR="00E97BD7" w:rsidRDefault="00E97BD7">
          <w:pPr>
            <w:pStyle w:val="21"/>
            <w:rPr>
              <w:rFonts w:asciiTheme="minorHAnsi" w:eastAsiaTheme="minorEastAsia" w:hAnsiTheme="minorHAnsi" w:cstheme="minorBidi"/>
              <w:b w:val="0"/>
              <w:color w:val="auto"/>
              <w:szCs w:val="22"/>
              <w:lang w:val="el-GR"/>
            </w:rPr>
          </w:pPr>
          <w:hyperlink w:anchor="_Toc46408322" w:history="1">
            <w:r w:rsidRPr="00CD56D9">
              <w:rPr>
                <w:rStyle w:val="-"/>
              </w:rPr>
              <w:t>2.2.</w:t>
            </w:r>
            <w:r>
              <w:rPr>
                <w:rFonts w:asciiTheme="minorHAnsi" w:eastAsiaTheme="minorEastAsia" w:hAnsiTheme="minorHAnsi" w:cstheme="minorBidi"/>
                <w:b w:val="0"/>
                <w:color w:val="auto"/>
                <w:szCs w:val="22"/>
                <w:lang w:val="el-GR"/>
              </w:rPr>
              <w:tab/>
            </w:r>
            <w:r w:rsidRPr="00CD56D9">
              <w:rPr>
                <w:rStyle w:val="-"/>
              </w:rPr>
              <w:t>Πράξεις Κρατικών Ενισχύσεων</w:t>
            </w:r>
            <w:r>
              <w:rPr>
                <w:webHidden/>
              </w:rPr>
              <w:tab/>
            </w:r>
            <w:r>
              <w:rPr>
                <w:webHidden/>
              </w:rPr>
              <w:fldChar w:fldCharType="begin"/>
            </w:r>
            <w:r>
              <w:rPr>
                <w:webHidden/>
              </w:rPr>
              <w:instrText xml:space="preserve"> PAGEREF _Toc46408322 \h </w:instrText>
            </w:r>
            <w:r>
              <w:rPr>
                <w:webHidden/>
              </w:rPr>
            </w:r>
            <w:r>
              <w:rPr>
                <w:webHidden/>
              </w:rPr>
              <w:fldChar w:fldCharType="separate"/>
            </w:r>
            <w:r>
              <w:rPr>
                <w:webHidden/>
              </w:rPr>
              <w:t>9</w:t>
            </w:r>
            <w:r>
              <w:rPr>
                <w:webHidden/>
              </w:rPr>
              <w:fldChar w:fldCharType="end"/>
            </w:r>
          </w:hyperlink>
        </w:p>
        <w:p w:rsidR="00E97BD7" w:rsidRDefault="00E97BD7">
          <w:pPr>
            <w:pStyle w:val="21"/>
            <w:rPr>
              <w:rFonts w:asciiTheme="minorHAnsi" w:eastAsiaTheme="minorEastAsia" w:hAnsiTheme="minorHAnsi" w:cstheme="minorBidi"/>
              <w:b w:val="0"/>
              <w:color w:val="auto"/>
              <w:szCs w:val="22"/>
              <w:lang w:val="el-GR"/>
            </w:rPr>
          </w:pPr>
          <w:hyperlink w:anchor="_Toc46408323" w:history="1">
            <w:r w:rsidRPr="00CD56D9">
              <w:rPr>
                <w:rStyle w:val="-"/>
              </w:rPr>
              <w:t>2.3.</w:t>
            </w:r>
            <w:r>
              <w:rPr>
                <w:rFonts w:asciiTheme="minorHAnsi" w:eastAsiaTheme="minorEastAsia" w:hAnsiTheme="minorHAnsi" w:cstheme="minorBidi"/>
                <w:b w:val="0"/>
                <w:color w:val="auto"/>
                <w:szCs w:val="22"/>
                <w:lang w:val="el-GR"/>
              </w:rPr>
              <w:tab/>
            </w:r>
            <w:r w:rsidRPr="00CD56D9">
              <w:rPr>
                <w:rStyle w:val="-"/>
              </w:rPr>
              <w:t>Ταμεία Χαρτοφυλακίου – Χρηματοδοτικά Μέσα</w:t>
            </w:r>
            <w:r>
              <w:rPr>
                <w:webHidden/>
              </w:rPr>
              <w:tab/>
            </w:r>
            <w:r>
              <w:rPr>
                <w:webHidden/>
              </w:rPr>
              <w:fldChar w:fldCharType="begin"/>
            </w:r>
            <w:r>
              <w:rPr>
                <w:webHidden/>
              </w:rPr>
              <w:instrText xml:space="preserve"> PAGEREF _Toc46408323 \h </w:instrText>
            </w:r>
            <w:r>
              <w:rPr>
                <w:webHidden/>
              </w:rPr>
            </w:r>
            <w:r>
              <w:rPr>
                <w:webHidden/>
              </w:rPr>
              <w:fldChar w:fldCharType="separate"/>
            </w:r>
            <w:r>
              <w:rPr>
                <w:webHidden/>
              </w:rPr>
              <w:t>13</w:t>
            </w:r>
            <w:r>
              <w:rPr>
                <w:webHidden/>
              </w:rPr>
              <w:fldChar w:fldCharType="end"/>
            </w:r>
          </w:hyperlink>
        </w:p>
        <w:p w:rsidR="00E97BD7" w:rsidRDefault="00E97BD7">
          <w:pPr>
            <w:pStyle w:val="10"/>
            <w:rPr>
              <w:rFonts w:asciiTheme="minorHAnsi" w:eastAsiaTheme="minorEastAsia" w:hAnsiTheme="minorHAnsi" w:cstheme="minorBidi"/>
              <w:b w:val="0"/>
              <w:color w:val="auto"/>
              <w:sz w:val="22"/>
              <w:szCs w:val="22"/>
            </w:rPr>
          </w:pPr>
          <w:hyperlink w:anchor="_Toc46408324" w:history="1">
            <w:r w:rsidRPr="00CD56D9">
              <w:rPr>
                <w:rStyle w:val="-"/>
              </w:rPr>
              <w:t>Κριτήρια επιλογής πράξεων</w:t>
            </w:r>
            <w:r>
              <w:rPr>
                <w:webHidden/>
              </w:rPr>
              <w:tab/>
            </w:r>
            <w:r>
              <w:rPr>
                <w:webHidden/>
              </w:rPr>
              <w:fldChar w:fldCharType="begin"/>
            </w:r>
            <w:r>
              <w:rPr>
                <w:webHidden/>
              </w:rPr>
              <w:instrText xml:space="preserve"> PAGEREF _Toc46408324 \h </w:instrText>
            </w:r>
            <w:r>
              <w:rPr>
                <w:webHidden/>
              </w:rPr>
            </w:r>
            <w:r>
              <w:rPr>
                <w:webHidden/>
              </w:rPr>
              <w:fldChar w:fldCharType="separate"/>
            </w:r>
            <w:r>
              <w:rPr>
                <w:webHidden/>
              </w:rPr>
              <w:t>16</w:t>
            </w:r>
            <w:r>
              <w:rPr>
                <w:webHidden/>
              </w:rPr>
              <w:fldChar w:fldCharType="end"/>
            </w:r>
          </w:hyperlink>
        </w:p>
        <w:p w:rsidR="00E97BD7" w:rsidRDefault="00E97BD7">
          <w:pPr>
            <w:pStyle w:val="21"/>
            <w:rPr>
              <w:rFonts w:asciiTheme="minorHAnsi" w:eastAsiaTheme="minorEastAsia" w:hAnsiTheme="minorHAnsi" w:cstheme="minorBidi"/>
              <w:b w:val="0"/>
              <w:color w:val="auto"/>
              <w:szCs w:val="22"/>
              <w:lang w:val="el-GR"/>
            </w:rPr>
          </w:pPr>
          <w:hyperlink w:anchor="_Toc46408325" w:history="1">
            <w:r w:rsidRPr="00CD56D9">
              <w:rPr>
                <w:rStyle w:val="-"/>
              </w:rPr>
              <w:t>Δράση: 9.6.1.1.Γ «Αναβάθμιση δεξιοτήτων σε  ανέργους μέσω κατάρτισης,  πρακτικής και πιστοποίησης γνώσεων, μέσω της Στρατηγικής ΤΑΠΤοΚ – ΕΚΤ στην περιοχή υλοποίησης του ΤΑΠΤοΚ – Leader της ΕΤΑΝΑΜ Α.Ε.»</w:t>
            </w:r>
            <w:r>
              <w:rPr>
                <w:webHidden/>
              </w:rPr>
              <w:tab/>
            </w:r>
            <w:r>
              <w:rPr>
                <w:webHidden/>
              </w:rPr>
              <w:fldChar w:fldCharType="begin"/>
            </w:r>
            <w:r>
              <w:rPr>
                <w:webHidden/>
              </w:rPr>
              <w:instrText xml:space="preserve"> PAGEREF _Toc46408325 \h </w:instrText>
            </w:r>
            <w:r>
              <w:rPr>
                <w:webHidden/>
              </w:rPr>
            </w:r>
            <w:r>
              <w:rPr>
                <w:webHidden/>
              </w:rPr>
              <w:fldChar w:fldCharType="separate"/>
            </w:r>
            <w:r>
              <w:rPr>
                <w:webHidden/>
              </w:rPr>
              <w:t>17</w:t>
            </w:r>
            <w:r>
              <w:rPr>
                <w:webHidden/>
              </w:rPr>
              <w:fldChar w:fldCharType="end"/>
            </w:r>
          </w:hyperlink>
        </w:p>
        <w:p w:rsidR="00990B22" w:rsidRDefault="00564B6C">
          <w:r>
            <w:rPr>
              <w:b/>
              <w:noProof/>
              <w:color w:val="800000"/>
              <w:sz w:val="24"/>
            </w:rPr>
            <w:fldChar w:fldCharType="end"/>
          </w:r>
        </w:p>
      </w:sdtContent>
    </w:sdt>
    <w:p w:rsidR="00A64C8D" w:rsidRDefault="00A64C8D"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A64C8D" w:rsidSect="00651B62">
          <w:pgSz w:w="11906" w:h="16838" w:code="9"/>
          <w:pgMar w:top="1021" w:right="992" w:bottom="1247" w:left="992" w:header="567" w:footer="567" w:gutter="0"/>
          <w:cols w:space="708"/>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6408319"/>
      <w:r w:rsidRPr="007D5A62">
        <w:lastRenderedPageBreak/>
        <w:t>Διαδικασία</w:t>
      </w:r>
      <w:bookmarkEnd w:id="1"/>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19"/>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2" w:name="_Toc419896138"/>
      <w:bookmarkStart w:id="3" w:name="_Toc46408320"/>
      <w:r w:rsidRPr="00280F98">
        <w:lastRenderedPageBreak/>
        <w:t>Μεθοδολογία αξιολόγησης</w:t>
      </w:r>
      <w:bookmarkEnd w:id="2"/>
      <w:bookmarkEnd w:id="3"/>
    </w:p>
    <w:p w:rsidR="00FD3197" w:rsidRDefault="00FD3197" w:rsidP="002D3AF0">
      <w:pPr>
        <w:pStyle w:val="a"/>
        <w:ind w:left="567" w:hanging="567"/>
      </w:pPr>
      <w:bookmarkStart w:id="4" w:name="_Toc46408321"/>
      <w:r>
        <w:t>Πράξεις πλην Κρατικών Ενισχύσεων</w:t>
      </w:r>
      <w:bookmarkEnd w:id="4"/>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0" w:history="1">
        <w:r w:rsidR="001B04B3" w:rsidRPr="00963982">
          <w:rPr>
            <w:rStyle w:val="-"/>
            <w:rFonts w:asciiTheme="minorHAnsi" w:hAnsiTheme="minorHAnsi"/>
            <w:lang w:val="en-US"/>
          </w:rPr>
          <w:t>www</w:t>
        </w:r>
        <w:r w:rsidR="001B04B3" w:rsidRPr="00963982">
          <w:rPr>
            <w:rStyle w:val="-"/>
            <w:rFonts w:asciiTheme="minorHAnsi" w:hAnsiTheme="minorHAnsi"/>
          </w:rPr>
          <w:t>.</w:t>
        </w:r>
        <w:proofErr w:type="spellStart"/>
        <w:r w:rsidR="001B04B3" w:rsidRPr="00963982">
          <w:rPr>
            <w:rStyle w:val="-"/>
            <w:rFonts w:asciiTheme="minorHAnsi" w:hAnsiTheme="minorHAnsi"/>
            <w:lang w:val="en-US"/>
          </w:rPr>
          <w:t>peproe</w:t>
        </w:r>
        <w:proofErr w:type="spellEnd"/>
        <w:r w:rsidR="001B04B3" w:rsidRPr="00963982">
          <w:rPr>
            <w:rStyle w:val="-"/>
            <w:rFonts w:asciiTheme="minorHAnsi" w:hAnsiTheme="minorHAnsi"/>
          </w:rPr>
          <w:t>.</w:t>
        </w:r>
        <w:proofErr w:type="spellStart"/>
        <w:r w:rsidR="001B04B3" w:rsidRPr="00963982">
          <w:rPr>
            <w:rStyle w:val="-"/>
            <w:rFonts w:asciiTheme="minorHAnsi" w:hAnsiTheme="minorHAnsi"/>
            <w:lang w:val="en-US"/>
          </w:rPr>
          <w:t>gr</w:t>
        </w:r>
        <w:proofErr w:type="spellEnd"/>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 xml:space="preserve">αν είναι έργο </w:t>
      </w:r>
      <w:proofErr w:type="spellStart"/>
      <w:r w:rsidRPr="00D95E5A">
        <w:t>τμηματοποιημένο</w:t>
      </w:r>
      <w:proofErr w:type="spellEnd"/>
      <w:r w:rsidRPr="00D95E5A">
        <w:t xml:space="preserve"> (</w:t>
      </w:r>
      <w:r w:rsidRPr="00D95E5A">
        <w:rPr>
          <w:lang w:val="en-US"/>
        </w:rPr>
        <w:t>phasing</w:t>
      </w:r>
      <w:r w:rsidRPr="00D95E5A">
        <w:t>)</w:t>
      </w:r>
    </w:p>
    <w:p w:rsidR="00D95E5A" w:rsidRPr="00D95E5A" w:rsidRDefault="00D95E5A" w:rsidP="004A0904">
      <w:pPr>
        <w:pStyle w:val="Bullet1"/>
      </w:pPr>
      <w:r w:rsidRPr="00D95E5A">
        <w:t xml:space="preserve">Για τα </w:t>
      </w:r>
      <w:proofErr w:type="spellStart"/>
      <w:r w:rsidRPr="00D95E5A">
        <w:t>τμηματοποιημένα</w:t>
      </w:r>
      <w:proofErr w:type="spellEnd"/>
      <w:r w:rsidRPr="00D95E5A">
        <w:t xml:space="preserve">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5" w:name="_Toc404622574"/>
      <w:bookmarkStart w:id="6" w:name="_Toc419896139"/>
      <w:r w:rsidRPr="00E67045">
        <w:rPr>
          <w:rStyle w:val="af9"/>
        </w:rPr>
        <w:t>Στάδια επιλογής πράξεων</w:t>
      </w:r>
      <w:bookmarkEnd w:id="5"/>
      <w:bookmarkEnd w:id="6"/>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 xml:space="preserve">ΣΤΑΔΙΟ Α΄: Έλεγχος πληρότητας και </w:t>
      </w:r>
      <w:proofErr w:type="spellStart"/>
      <w:r w:rsidRPr="001B3132">
        <w:rPr>
          <w:rStyle w:val="af6"/>
          <w:rFonts w:asciiTheme="minorHAnsi" w:hAnsiTheme="minorHAnsi"/>
        </w:rPr>
        <w:t>επιλεξιμότητας</w:t>
      </w:r>
      <w:proofErr w:type="spellEnd"/>
      <w:r w:rsidRPr="001B3132">
        <w:rPr>
          <w:rStyle w:val="af6"/>
          <w:rFonts w:asciiTheme="minorHAnsi" w:hAnsiTheme="minorHAnsi"/>
        </w:rPr>
        <w:t xml:space="preserve">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7" w:name="_Toc419896140"/>
      <w:bookmarkStart w:id="8" w:name="_Toc404622575"/>
      <w:r w:rsidRPr="00E67045">
        <w:rPr>
          <w:rStyle w:val="af9"/>
        </w:rPr>
        <w:t>Κριτήρια επιλογής πράξεων</w:t>
      </w:r>
      <w:bookmarkEnd w:id="7"/>
    </w:p>
    <w:p w:rsidR="00EE3C50" w:rsidRPr="00E75C41" w:rsidRDefault="00EE3C50" w:rsidP="007F7D72">
      <w:pPr>
        <w:rPr>
          <w:rStyle w:val="af6"/>
        </w:rPr>
      </w:pPr>
      <w:bookmarkStart w:id="9" w:name="_Toc419896141"/>
      <w:r w:rsidRPr="00E75C41">
        <w:rPr>
          <w:rStyle w:val="af6"/>
        </w:rPr>
        <w:lastRenderedPageBreak/>
        <w:t xml:space="preserve">ΣΤΑΔΙΟ Α΄: </w:t>
      </w:r>
      <w:bookmarkEnd w:id="8"/>
      <w:r w:rsidRPr="00E75C41">
        <w:rPr>
          <w:rStyle w:val="af6"/>
        </w:rPr>
        <w:t xml:space="preserve">Έλεγχος πληρότητας και </w:t>
      </w:r>
      <w:proofErr w:type="spellStart"/>
      <w:r w:rsidRPr="00E75C41">
        <w:rPr>
          <w:rStyle w:val="af6"/>
        </w:rPr>
        <w:t>επιλεξιμότητας</w:t>
      </w:r>
      <w:proofErr w:type="spellEnd"/>
      <w:r w:rsidRPr="00E75C41">
        <w:rPr>
          <w:rStyle w:val="af6"/>
        </w:rPr>
        <w:t xml:space="preserve"> πρότασης</w:t>
      </w:r>
      <w:bookmarkEnd w:id="9"/>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Στη συνέχεια εξετάζεται η </w:t>
      </w:r>
      <w:proofErr w:type="spellStart"/>
      <w:r w:rsidRPr="002D5B86">
        <w:rPr>
          <w:rFonts w:asciiTheme="minorHAnsi" w:hAnsiTheme="minorHAnsi" w:cs="Tahoma"/>
          <w:szCs w:val="22"/>
        </w:rPr>
        <w:t>επιλεξιμότητα</w:t>
      </w:r>
      <w:proofErr w:type="spellEnd"/>
      <w:r w:rsidRPr="002D5B86">
        <w:rPr>
          <w:rFonts w:asciiTheme="minorHAnsi" w:hAnsiTheme="minorHAnsi" w:cs="Tahoma"/>
          <w:szCs w:val="22"/>
        </w:rPr>
        <w:t xml:space="preserve">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περίοδος υλοποίησης της προτεινόμενης προς συγχρηματοδότηση πράξης εμπίπτει εντός της περιόδου </w:t>
      </w:r>
      <w:proofErr w:type="spellStart"/>
      <w:r w:rsidRPr="002D5B86">
        <w:rPr>
          <w:rFonts w:asciiTheme="minorHAnsi" w:hAnsiTheme="minorHAnsi" w:cs="Tahoma"/>
          <w:sz w:val="22"/>
          <w:szCs w:val="22"/>
        </w:rPr>
        <w:t>επιλεξιμότητας</w:t>
      </w:r>
      <w:proofErr w:type="spellEnd"/>
      <w:r w:rsidRPr="002D5B86">
        <w:rPr>
          <w:rFonts w:asciiTheme="minorHAnsi" w:hAnsiTheme="minorHAnsi" w:cs="Tahoma"/>
          <w:sz w:val="22"/>
          <w:szCs w:val="22"/>
        </w:rPr>
        <w:t xml:space="preserve">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Ότι η προτεινόμενη πράξη δεν περιλαμβάνει τμήμα επένδυσης σε υποδομή ή παραγωγική επένδυση η οποία έπαυσε ή </w:t>
      </w:r>
      <w:proofErr w:type="spellStart"/>
      <w:r w:rsidRPr="002D5B86">
        <w:rPr>
          <w:rFonts w:asciiTheme="minorHAnsi" w:hAnsiTheme="minorHAnsi" w:cs="Tahoma"/>
          <w:sz w:val="22"/>
          <w:szCs w:val="22"/>
        </w:rPr>
        <w:t>μετεγκαταστάθηκε</w:t>
      </w:r>
      <w:proofErr w:type="spellEnd"/>
      <w:r w:rsidRPr="002D5B86">
        <w:rPr>
          <w:rFonts w:asciiTheme="minorHAnsi" w:hAnsiTheme="minorHAnsi" w:cs="Tahoma"/>
          <w:sz w:val="22"/>
          <w:szCs w:val="22"/>
        </w:rPr>
        <w:t xml:space="preserve">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10" w:name="_Toc404622576"/>
      <w:bookmarkStart w:id="11" w:name="_Toc419896142"/>
      <w:r w:rsidRPr="00E75C41">
        <w:rPr>
          <w:rStyle w:val="af6"/>
        </w:rPr>
        <w:t>ΣΤΑΔΙΟ Β΄: Αξιολόγηση των προτάσεων ανά ομάδα κριτηρίων</w:t>
      </w:r>
      <w:bookmarkEnd w:id="10"/>
      <w:bookmarkEnd w:id="11"/>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w:t>
      </w:r>
      <w:proofErr w:type="spellStart"/>
      <w:r w:rsidR="00777491" w:rsidRPr="009F2334">
        <w:t>όχ</w:t>
      </w:r>
      <w:proofErr w:type="spellEnd"/>
      <w:r w:rsidR="00777491" w:rsidRPr="009F2334">
        <w:t xml:space="preserve">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proofErr w:type="spellStart"/>
      <w:r w:rsidRPr="009F2334">
        <w:t>Ρεαλιστικότητα</w:t>
      </w:r>
      <w:proofErr w:type="spellEnd"/>
      <w:r w:rsidRPr="009F2334">
        <w:t xml:space="preserve">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w:t>
      </w:r>
      <w:proofErr w:type="spellStart"/>
      <w:r w:rsidR="000D3124" w:rsidRPr="009F2334">
        <w:t>όχ</w:t>
      </w:r>
      <w:proofErr w:type="spellEnd"/>
      <w:r w:rsidR="000D3124" w:rsidRPr="009F2334">
        <w:t>ι)</w:t>
      </w:r>
      <w:r w:rsidR="000D3124">
        <w:t>)</w:t>
      </w:r>
    </w:p>
    <w:p w:rsidR="00EE3C50" w:rsidRPr="009F2334" w:rsidRDefault="00EE3C50" w:rsidP="00843E55">
      <w:pPr>
        <w:pStyle w:val="Bullet1"/>
      </w:pPr>
      <w:proofErr w:type="spellStart"/>
      <w:r w:rsidRPr="009F2334">
        <w:t>Ρεαλιστικότητα</w:t>
      </w:r>
      <w:proofErr w:type="spellEnd"/>
      <w:r w:rsidRPr="009F2334">
        <w:t xml:space="preserve">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w:t>
      </w:r>
      <w:proofErr w:type="spellStart"/>
      <w:r w:rsidR="00843E55" w:rsidRPr="009F2334">
        <w:t>όχ</w:t>
      </w:r>
      <w:proofErr w:type="spellEnd"/>
      <w:r w:rsidR="00843E55" w:rsidRPr="009F2334">
        <w:t>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w:t>
      </w:r>
      <w:proofErr w:type="spellStart"/>
      <w:r w:rsidR="00FC084D" w:rsidRPr="009F2334">
        <w:t>όχ</w:t>
      </w:r>
      <w:proofErr w:type="spellEnd"/>
      <w:r w:rsidR="00FC084D" w:rsidRPr="009F2334">
        <w:t>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w:t>
      </w:r>
      <w:proofErr w:type="spellStart"/>
      <w:r w:rsidRPr="009F2334">
        <w:t>όχ</w:t>
      </w:r>
      <w:proofErr w:type="spellEnd"/>
      <w:r w:rsidRPr="009F2334">
        <w:t>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w:t>
      </w:r>
      <w:proofErr w:type="spellStart"/>
      <w:r w:rsidR="004C239E">
        <w:t>όχ</w:t>
      </w:r>
      <w:proofErr w:type="spellEnd"/>
      <w:r w:rsidR="004C239E">
        <w:t>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w:t>
      </w:r>
      <w:proofErr w:type="spellStart"/>
      <w:r w:rsidR="00690935">
        <w:t>όχ</w:t>
      </w:r>
      <w:proofErr w:type="spellEnd"/>
      <w:r w:rsidR="00690935">
        <w:t>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w:t>
      </w:r>
      <w:proofErr w:type="spellStart"/>
      <w:r w:rsidR="00690935">
        <w:t>όχ</w:t>
      </w:r>
      <w:proofErr w:type="spellEnd"/>
      <w:r w:rsidR="00690935">
        <w:t>ι) ή δεν εφαρμόζεται</w:t>
      </w:r>
      <w:r w:rsidR="00690935" w:rsidRPr="007B442C">
        <w:t>)</w:t>
      </w:r>
    </w:p>
    <w:p w:rsidR="00EE3C50" w:rsidRPr="00E67045" w:rsidRDefault="00EE3C50" w:rsidP="00E67045">
      <w:pPr>
        <w:rPr>
          <w:rStyle w:val="af9"/>
        </w:rPr>
      </w:pPr>
      <w:bookmarkStart w:id="12" w:name="_Toc519337748"/>
      <w:bookmarkStart w:id="13" w:name="_Toc259530210"/>
      <w:bookmarkStart w:id="14" w:name="_Toc259531844"/>
      <w:bookmarkStart w:id="15" w:name="_Toc296418134"/>
      <w:bookmarkStart w:id="16" w:name="_Toc419896143"/>
      <w:r w:rsidRPr="00E67045">
        <w:rPr>
          <w:rStyle w:val="af9"/>
        </w:rPr>
        <w:t xml:space="preserve">Προσαρμογή κριτηρίων και προσδιορισμός τρόπου βαθμολόγησής </w:t>
      </w:r>
      <w:bookmarkEnd w:id="12"/>
      <w:bookmarkEnd w:id="13"/>
      <w:bookmarkEnd w:id="14"/>
      <w:bookmarkEnd w:id="15"/>
      <w:r w:rsidRPr="00E67045">
        <w:rPr>
          <w:rStyle w:val="af9"/>
        </w:rPr>
        <w:t>τους</w:t>
      </w:r>
      <w:bookmarkEnd w:id="16"/>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Οι τιμές του κριτηρίου, ακόμη και στην περίπτωση του δυαδικού συστήματος, μπορεί να αντιστοιχούν σε </w:t>
      </w:r>
      <w:proofErr w:type="spellStart"/>
      <w:r w:rsidRPr="002B7FA8">
        <w:rPr>
          <w:rFonts w:asciiTheme="minorHAnsi" w:hAnsiTheme="minorHAnsi" w:cs="Tahoma"/>
          <w:szCs w:val="22"/>
        </w:rPr>
        <w:t>ποσοτικοποιημένες</w:t>
      </w:r>
      <w:proofErr w:type="spellEnd"/>
      <w:r w:rsidRPr="002B7FA8">
        <w:rPr>
          <w:rFonts w:asciiTheme="minorHAnsi" w:hAnsiTheme="minorHAnsi" w:cs="Tahoma"/>
          <w:szCs w:val="22"/>
        </w:rPr>
        <w:t xml:space="preserve"> καταστάσεις. Η τιμή του κριτηρίου μπορεί επίσης να προκύπτει από μαθηματικό τύπο, ο οποίος βασίζεται σε τιμές </w:t>
      </w:r>
      <w:proofErr w:type="spellStart"/>
      <w:r w:rsidRPr="002B7FA8">
        <w:rPr>
          <w:rFonts w:asciiTheme="minorHAnsi" w:hAnsiTheme="minorHAnsi" w:cs="Tahoma"/>
          <w:szCs w:val="22"/>
        </w:rPr>
        <w:t>ποσοτικοποιημένων</w:t>
      </w:r>
      <w:proofErr w:type="spellEnd"/>
      <w:r w:rsidRPr="002B7FA8">
        <w:rPr>
          <w:rFonts w:asciiTheme="minorHAnsi" w:hAnsiTheme="minorHAnsi" w:cs="Tahoma"/>
          <w:szCs w:val="22"/>
        </w:rPr>
        <w:t xml:space="preserve">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w:t>
      </w:r>
      <w:proofErr w:type="spellStart"/>
      <w:r w:rsidRPr="002B7FA8">
        <w:rPr>
          <w:rFonts w:asciiTheme="minorHAnsi" w:hAnsiTheme="minorHAnsi" w:cs="Tahoma"/>
          <w:szCs w:val="22"/>
        </w:rPr>
        <w:t>επανυποβολής</w:t>
      </w:r>
      <w:proofErr w:type="spellEnd"/>
      <w:r w:rsidRPr="002B7FA8">
        <w:rPr>
          <w:rFonts w:asciiTheme="minorHAnsi" w:hAnsiTheme="minorHAnsi" w:cs="Tahoma"/>
          <w:szCs w:val="22"/>
        </w:rPr>
        <w:t xml:space="preserve">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C96449" w:rsidRDefault="00C96449" w:rsidP="002D3AF0">
      <w:pPr>
        <w:pStyle w:val="a"/>
        <w:ind w:left="426"/>
        <w:rPr>
          <w:lang w:val="en-US"/>
        </w:rPr>
      </w:pPr>
      <w:bookmarkStart w:id="17" w:name="_Toc46408322"/>
      <w:r>
        <w:t>Πράξεις Κρατικών Ενισχύσεων</w:t>
      </w:r>
      <w:bookmarkEnd w:id="17"/>
    </w:p>
    <w:p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rsidR="009D5820" w:rsidRPr="00E67045" w:rsidRDefault="009D5820" w:rsidP="009D5820">
      <w:pPr>
        <w:rPr>
          <w:rStyle w:val="af9"/>
        </w:rPr>
      </w:pPr>
      <w:r w:rsidRPr="00E67045">
        <w:rPr>
          <w:rStyle w:val="af9"/>
        </w:rPr>
        <w:t xml:space="preserve">Επιλογή μεθοδολογίας Αξιολόγησης </w:t>
      </w:r>
    </w:p>
    <w:p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rsidR="00F52826" w:rsidRPr="00C71203" w:rsidRDefault="00F52826" w:rsidP="00F52826">
      <w:pPr>
        <w:pStyle w:val="Bullet1"/>
      </w:pPr>
      <w:r w:rsidRPr="00C71203">
        <w:lastRenderedPageBreak/>
        <w:t>ΣΤΑΔΙΟ Α :  έλεγχος των τυπικών προϋποθέσεων και των δικαιολογητικών που απαιτούνται βάσει της Πρόσκλησης της Δράσης (έλεγχος πληρότητας)</w:t>
      </w:r>
    </w:p>
    <w:p w:rsidR="00F52826" w:rsidRPr="00C71203" w:rsidRDefault="00F52826" w:rsidP="00F52826">
      <w:pPr>
        <w:pStyle w:val="Bullet1"/>
      </w:pPr>
      <w:r w:rsidRPr="00C71203">
        <w:t xml:space="preserve">ΣΤΑΔΙΟ Β : έλεγχος </w:t>
      </w:r>
      <w:proofErr w:type="spellStart"/>
      <w:r w:rsidRPr="00C71203">
        <w:t>επιλεξιμότητας</w:t>
      </w:r>
      <w:proofErr w:type="spellEnd"/>
      <w:r w:rsidRPr="00C71203">
        <w:t xml:space="preserve"> πρότασης.</w:t>
      </w:r>
    </w:p>
    <w:p w:rsidR="00F52826" w:rsidRDefault="00F52826" w:rsidP="00F52826">
      <w:pPr>
        <w:pStyle w:val="Bullet1"/>
      </w:pPr>
      <w:r w:rsidRPr="00C71203">
        <w:t>ΣΤΑΔΙΟ Γ : αξιολόγηση των προτάσεων ανά ομάδα κριτηρίων.</w:t>
      </w:r>
    </w:p>
    <w:p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Η υπόλοιπη αξιολόγηση  των σταδίων Α «έλεγχος πληρότητας», Β «έλεγχος </w:t>
      </w:r>
      <w:proofErr w:type="spellStart"/>
      <w:r w:rsidRPr="001C419D">
        <w:rPr>
          <w:rFonts w:asciiTheme="minorHAnsi" w:hAnsiTheme="minorHAnsi" w:cs="Tahoma"/>
          <w:szCs w:val="22"/>
        </w:rPr>
        <w:t>επιλεξιμότητας</w:t>
      </w:r>
      <w:proofErr w:type="spellEnd"/>
      <w:r w:rsidRPr="001C419D">
        <w:rPr>
          <w:rFonts w:asciiTheme="minorHAnsi" w:hAnsiTheme="minorHAnsi" w:cs="Tahoma"/>
          <w:szCs w:val="22"/>
        </w:rPr>
        <w:t xml:space="preserve">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w:t>
      </w:r>
      <w:proofErr w:type="spellStart"/>
      <w:r w:rsidRPr="001C419D">
        <w:rPr>
          <w:rFonts w:asciiTheme="minorHAnsi" w:hAnsiTheme="minorHAnsi" w:cs="Tahoma"/>
          <w:szCs w:val="22"/>
        </w:rPr>
        <w:t>pdf</w:t>
      </w:r>
      <w:proofErr w:type="spellEnd"/>
      <w:r w:rsidRPr="001C419D">
        <w:rPr>
          <w:rFonts w:asciiTheme="minorHAnsi" w:hAnsiTheme="minorHAnsi" w:cs="Tahoma"/>
          <w:szCs w:val="22"/>
        </w:rPr>
        <w:t xml:space="preserve"> αρχείο ως συν/</w:t>
      </w:r>
      <w:proofErr w:type="spellStart"/>
      <w:r w:rsidRPr="001C419D">
        <w:rPr>
          <w:rFonts w:asciiTheme="minorHAnsi" w:hAnsiTheme="minorHAnsi" w:cs="Tahoma"/>
          <w:szCs w:val="22"/>
        </w:rPr>
        <w:t>νο</w:t>
      </w:r>
      <w:proofErr w:type="spellEnd"/>
      <w:r w:rsidRPr="001C419D">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F52826" w:rsidRDefault="00F52826" w:rsidP="00F52826">
      <w:pPr>
        <w:spacing w:after="120"/>
        <w:rPr>
          <w:rFonts w:asciiTheme="minorHAnsi" w:hAnsiTheme="minorHAnsi" w:cs="Tahoma"/>
          <w:szCs w:val="22"/>
        </w:rPr>
      </w:pPr>
      <w:r w:rsidRPr="0074328F">
        <w:rPr>
          <w:rFonts w:asciiTheme="minorHAnsi" w:hAnsiTheme="minorHAnsi" w:cs="Tahoma"/>
          <w:szCs w:val="22"/>
        </w:rPr>
        <w:lastRenderedPageBreak/>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256989" w:rsidRPr="00E67045" w:rsidRDefault="00256989" w:rsidP="00E67045">
      <w:pPr>
        <w:rPr>
          <w:rStyle w:val="af9"/>
        </w:rPr>
      </w:pPr>
      <w:r w:rsidRPr="00E67045">
        <w:rPr>
          <w:rStyle w:val="af9"/>
        </w:rPr>
        <w:t>Κριτήρια επιλογής πράξεων</w:t>
      </w:r>
    </w:p>
    <w:p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w:t>
      </w:r>
      <w:proofErr w:type="spellStart"/>
      <w:r w:rsidRPr="00651755">
        <w:rPr>
          <w:rFonts w:asciiTheme="minorHAnsi" w:hAnsiTheme="minorHAnsi" w:cs="Tahoma"/>
          <w:szCs w:val="22"/>
        </w:rPr>
        <w:t>on</w:t>
      </w:r>
      <w:proofErr w:type="spellEnd"/>
      <w:r w:rsidRPr="00651755">
        <w:rPr>
          <w:rFonts w:asciiTheme="minorHAnsi" w:hAnsiTheme="minorHAnsi" w:cs="Tahoma"/>
          <w:szCs w:val="22"/>
        </w:rPr>
        <w:t xml:space="preserve">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F52826" w:rsidRPr="00651755" w:rsidRDefault="00F52826" w:rsidP="00F52826">
      <w:pPr>
        <w:pStyle w:val="Bullet1"/>
      </w:pPr>
      <w:r w:rsidRPr="00651755">
        <w:t>Πληρότητα προσκόμισης δικαιολογητικών.</w:t>
      </w:r>
    </w:p>
    <w:p w:rsidR="00F52826" w:rsidRPr="00651755" w:rsidRDefault="00F52826" w:rsidP="00F52826">
      <w:pPr>
        <w:pStyle w:val="Bullet1"/>
      </w:pPr>
      <w:proofErr w:type="spellStart"/>
      <w:r w:rsidRPr="00651755">
        <w:t>Επιλεξιμότητα</w:t>
      </w:r>
      <w:proofErr w:type="spellEnd"/>
      <w:r w:rsidRPr="00651755">
        <w:t xml:space="preserve"> Δραστηριότητας.</w:t>
      </w:r>
    </w:p>
    <w:p w:rsidR="00F52826" w:rsidRPr="00651755" w:rsidRDefault="00F52826" w:rsidP="00F52826">
      <w:pPr>
        <w:pStyle w:val="Bullet1"/>
      </w:pPr>
      <w:proofErr w:type="spellStart"/>
      <w:r w:rsidRPr="00651755">
        <w:t>Επιλεξιμότητα</w:t>
      </w:r>
      <w:proofErr w:type="spellEnd"/>
      <w:r w:rsidRPr="00651755">
        <w:t xml:space="preserve"> φορέα (π.χ. μέγεθος επιχείρησης).</w:t>
      </w:r>
    </w:p>
    <w:p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F52826" w:rsidRPr="00651755" w:rsidRDefault="00F52826" w:rsidP="00F52826">
      <w:pPr>
        <w:pStyle w:val="Bullet1"/>
      </w:pPr>
      <w:r>
        <w:t>-</w:t>
      </w:r>
      <w:r w:rsidRPr="00651755">
        <w:t>δεν εισάγουν διακρίσεις και είναι διαφανή·</w:t>
      </w:r>
    </w:p>
    <w:p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ΣΤΑΔΙΟ Β : έλεγχος </w:t>
      </w:r>
      <w:proofErr w:type="spellStart"/>
      <w:r w:rsidRPr="006C3588">
        <w:rPr>
          <w:rFonts w:asciiTheme="minorHAnsi" w:hAnsiTheme="minorHAnsi" w:cs="Tahoma"/>
          <w:szCs w:val="22"/>
        </w:rPr>
        <w:t>επιλεξιμότητας</w:t>
      </w:r>
      <w:proofErr w:type="spellEnd"/>
      <w:r w:rsidRPr="006C3588">
        <w:rPr>
          <w:rFonts w:asciiTheme="minorHAnsi" w:hAnsiTheme="minorHAnsi" w:cs="Tahoma"/>
          <w:szCs w:val="22"/>
        </w:rPr>
        <w:t xml:space="preserve"> πρότασης.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Η υπόλοιπη αξιολόγηση  των σταδίων Α «έλεγχος πληρότητας», Β «έλεγχος </w:t>
      </w:r>
      <w:proofErr w:type="spellStart"/>
      <w:r w:rsidRPr="006C3588">
        <w:rPr>
          <w:rFonts w:asciiTheme="minorHAnsi" w:hAnsiTheme="minorHAnsi" w:cs="Tahoma"/>
          <w:szCs w:val="22"/>
        </w:rPr>
        <w:t>επιλεξιμότητας</w:t>
      </w:r>
      <w:proofErr w:type="spellEnd"/>
      <w:r w:rsidRPr="006C3588">
        <w:rPr>
          <w:rFonts w:asciiTheme="minorHAnsi" w:hAnsiTheme="minorHAnsi" w:cs="Tahoma"/>
          <w:szCs w:val="22"/>
        </w:rPr>
        <w:t xml:space="preserve">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w:t>
      </w:r>
      <w:proofErr w:type="spellStart"/>
      <w:r w:rsidRPr="006C3588">
        <w:rPr>
          <w:rFonts w:asciiTheme="minorHAnsi" w:hAnsiTheme="minorHAnsi" w:cs="Tahoma"/>
          <w:szCs w:val="22"/>
        </w:rPr>
        <w:t>pdf</w:t>
      </w:r>
      <w:proofErr w:type="spellEnd"/>
      <w:r w:rsidRPr="006C3588">
        <w:rPr>
          <w:rFonts w:asciiTheme="minorHAnsi" w:hAnsiTheme="minorHAnsi" w:cs="Tahoma"/>
          <w:szCs w:val="22"/>
        </w:rPr>
        <w:t xml:space="preserve"> αρχείο ως συν/</w:t>
      </w:r>
      <w:proofErr w:type="spellStart"/>
      <w:r w:rsidRPr="006C3588">
        <w:rPr>
          <w:rFonts w:asciiTheme="minorHAnsi" w:hAnsiTheme="minorHAnsi" w:cs="Tahoma"/>
          <w:szCs w:val="22"/>
        </w:rPr>
        <w:t>νο</w:t>
      </w:r>
      <w:proofErr w:type="spellEnd"/>
      <w:r w:rsidRPr="006C3588">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w:t>
      </w:r>
    </w:p>
    <w:p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lastRenderedPageBreak/>
        <w:t>ΔΕΥΤΕΡΟΒΑΘΜΙΑ ΑΞΙΟΛΟΓΗΣΗ</w:t>
      </w:r>
    </w:p>
    <w:p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1"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2"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rsidR="00940527" w:rsidRPr="00E67045" w:rsidRDefault="00940527" w:rsidP="00940527">
      <w:pPr>
        <w:rPr>
          <w:rStyle w:val="af9"/>
        </w:rPr>
      </w:pPr>
      <w:r w:rsidRPr="00E67045">
        <w:rPr>
          <w:rStyle w:val="af9"/>
        </w:rPr>
        <w:t>Κριτήρια επιλογής πράξεων</w:t>
      </w:r>
    </w:p>
    <w:p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w:t>
      </w:r>
      <w:proofErr w:type="spellStart"/>
      <w:r w:rsidRPr="00651755">
        <w:rPr>
          <w:rFonts w:asciiTheme="minorHAnsi" w:hAnsiTheme="minorHAnsi" w:cs="Tahoma"/>
          <w:szCs w:val="22"/>
        </w:rPr>
        <w:t>on</w:t>
      </w:r>
      <w:proofErr w:type="spellEnd"/>
      <w:r w:rsidRPr="00651755">
        <w:rPr>
          <w:rFonts w:asciiTheme="minorHAnsi" w:hAnsiTheme="minorHAnsi" w:cs="Tahoma"/>
          <w:szCs w:val="22"/>
        </w:rPr>
        <w:t xml:space="preserve">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940527" w:rsidRPr="00651755" w:rsidRDefault="00940527" w:rsidP="00940527">
      <w:pPr>
        <w:pStyle w:val="Bullet1"/>
      </w:pPr>
      <w:r w:rsidRPr="00651755">
        <w:t>Πληρότητα προσκόμισης δικαιολογητικών.</w:t>
      </w:r>
    </w:p>
    <w:p w:rsidR="00940527" w:rsidRPr="00651755" w:rsidRDefault="00940527" w:rsidP="00940527">
      <w:pPr>
        <w:pStyle w:val="Bullet1"/>
      </w:pPr>
      <w:proofErr w:type="spellStart"/>
      <w:r w:rsidRPr="00651755">
        <w:t>Επιλεξιμότητα</w:t>
      </w:r>
      <w:proofErr w:type="spellEnd"/>
      <w:r w:rsidRPr="00651755">
        <w:t xml:space="preserve"> Δραστηριότητας.</w:t>
      </w:r>
    </w:p>
    <w:p w:rsidR="00940527" w:rsidRPr="00651755" w:rsidRDefault="00940527" w:rsidP="00940527">
      <w:pPr>
        <w:pStyle w:val="Bullet1"/>
      </w:pPr>
      <w:proofErr w:type="spellStart"/>
      <w:r w:rsidRPr="00651755">
        <w:t>Επιλεξιμότητα</w:t>
      </w:r>
      <w:proofErr w:type="spellEnd"/>
      <w:r w:rsidRPr="00651755">
        <w:t xml:space="preserve"> φορέα (π.χ. μέγεθος επιχείρησης).</w:t>
      </w:r>
    </w:p>
    <w:p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940527" w:rsidRPr="00651755" w:rsidRDefault="00940527" w:rsidP="00940527">
      <w:pPr>
        <w:pStyle w:val="Bullet1"/>
      </w:pPr>
      <w:r>
        <w:t>-</w:t>
      </w:r>
      <w:r w:rsidRPr="00651755">
        <w:t>δεν εισάγουν διακρίσεις και είναι διαφανή·</w:t>
      </w:r>
    </w:p>
    <w:p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rsidR="006158BF" w:rsidRPr="006158BF" w:rsidRDefault="006158BF" w:rsidP="006158BF">
      <w:pPr>
        <w:pStyle w:val="a"/>
        <w:ind w:left="426"/>
      </w:pPr>
      <w:bookmarkStart w:id="18" w:name="_Toc46408323"/>
      <w:r>
        <w:t>Ταμεία Χαρτοφυλακίου – Χρηματοδοτικά Μέσα</w:t>
      </w:r>
      <w:bookmarkEnd w:id="18"/>
    </w:p>
    <w:p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rsidR="006158BF" w:rsidRPr="00E67045" w:rsidRDefault="006158BF" w:rsidP="006158BF">
      <w:pPr>
        <w:rPr>
          <w:rStyle w:val="af9"/>
        </w:rPr>
      </w:pPr>
      <w:r w:rsidRPr="00E67045">
        <w:rPr>
          <w:rStyle w:val="af9"/>
        </w:rPr>
        <w:t xml:space="preserve">Διαδικασία αξιολόγησης </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 xml:space="preserve">ΣΤΑΔΙΟ Α΄: Έλεγχος πληρότητας και </w:t>
      </w:r>
      <w:proofErr w:type="spellStart"/>
      <w:r w:rsidRPr="00735E1A">
        <w:rPr>
          <w:rStyle w:val="af6"/>
          <w:rFonts w:asciiTheme="minorHAnsi" w:hAnsiTheme="minorHAnsi"/>
        </w:rPr>
        <w:t>επιλεξιμότητας</w:t>
      </w:r>
      <w:proofErr w:type="spellEnd"/>
      <w:r w:rsidRPr="00735E1A">
        <w:rPr>
          <w:rStyle w:val="af6"/>
          <w:rFonts w:asciiTheme="minorHAnsi" w:hAnsiTheme="minorHAnsi"/>
        </w:rPr>
        <w:t xml:space="preserve"> πρότασης</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rsidR="00735E1A" w:rsidRPr="00E67045" w:rsidRDefault="00735E1A" w:rsidP="00735E1A">
      <w:pPr>
        <w:rPr>
          <w:rStyle w:val="af9"/>
        </w:rPr>
      </w:pPr>
      <w:r w:rsidRPr="00E67045">
        <w:rPr>
          <w:rStyle w:val="af9"/>
        </w:rPr>
        <w:t>Κριτήρια επιλογής πράξεων</w:t>
      </w:r>
    </w:p>
    <w:p w:rsidR="00CF79C8" w:rsidRPr="00735E1A" w:rsidRDefault="00CF79C8" w:rsidP="00735E1A">
      <w:pPr>
        <w:rPr>
          <w:rStyle w:val="af6"/>
        </w:rPr>
      </w:pPr>
      <w:r w:rsidRPr="00735E1A">
        <w:rPr>
          <w:rStyle w:val="af6"/>
        </w:rPr>
        <w:t xml:space="preserve">ΣΤΑΔΙΟ Α΄: Έλεγχος πληρότητας και </w:t>
      </w:r>
      <w:proofErr w:type="spellStart"/>
      <w:r w:rsidRPr="00735E1A">
        <w:rPr>
          <w:rStyle w:val="af6"/>
        </w:rPr>
        <w:t>επιλεξιμότητας</w:t>
      </w:r>
      <w:proofErr w:type="spellEnd"/>
      <w:r w:rsidRPr="00735E1A">
        <w:rPr>
          <w:rStyle w:val="af6"/>
        </w:rPr>
        <w:t xml:space="preserve"> πράξης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Στο Στάδιο Α1 γίνεται ο αρχικός έλεγχος συμβατότητας της πρότασης, και ελέγχεται εάν:</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Η ημερομηνία υποβολής της αίτησης χρηματοδότησης είναι εντός της προθεσμίας που τίθεται στην πρόσκληση.</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w:t>
      </w:r>
      <w:proofErr w:type="spellStart"/>
      <w:r w:rsidRPr="00735E1A">
        <w:rPr>
          <w:rFonts w:asciiTheme="minorHAnsi" w:hAnsiTheme="minorHAnsi" w:cs="Tahoma"/>
          <w:szCs w:val="22"/>
        </w:rPr>
        <w:t>επιλεξιμότητας</w:t>
      </w:r>
      <w:proofErr w:type="spellEnd"/>
      <w:r w:rsidRPr="00735E1A">
        <w:rPr>
          <w:rFonts w:asciiTheme="minorHAnsi" w:hAnsiTheme="minorHAnsi" w:cs="Tahoma"/>
          <w:szCs w:val="22"/>
        </w:rPr>
        <w:t xml:space="preserve"> της πράξης.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 xml:space="preserve">Εάν η περίοδος υλοποίησης της προτεινόμενης προς συγχρηματοδότηση πράξης εμπίπτει εντός της περιόδου </w:t>
      </w:r>
      <w:proofErr w:type="spellStart"/>
      <w:r w:rsidRPr="005B45FC">
        <w:rPr>
          <w:rStyle w:val="af6"/>
          <w:rFonts w:asciiTheme="minorHAnsi" w:hAnsiTheme="minorHAnsi"/>
          <w:b w:val="0"/>
        </w:rPr>
        <w:t>επιλεξιμότητας</w:t>
      </w:r>
      <w:proofErr w:type="spellEnd"/>
      <w:r w:rsidRPr="005B45FC">
        <w:rPr>
          <w:rStyle w:val="af6"/>
          <w:rFonts w:asciiTheme="minorHAnsi" w:hAnsiTheme="minorHAnsi"/>
          <w:b w:val="0"/>
        </w:rPr>
        <w:t xml:space="preserve"> του Επιχειρησιακού Προγράμματος και της Πρόσκλησης.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 xml:space="preserve">Εάν η προτεινόμενη πράξη δεν περιλαμβάνει τμήμα επένδυσης σε υποδομή ή παραγωγική επένδυση η οποία έπαυσε ή </w:t>
      </w:r>
      <w:proofErr w:type="spellStart"/>
      <w:r w:rsidRPr="005B45FC">
        <w:rPr>
          <w:rStyle w:val="af6"/>
          <w:rFonts w:asciiTheme="minorHAnsi" w:hAnsiTheme="minorHAnsi"/>
          <w:b w:val="0"/>
        </w:rPr>
        <w:t>μετεγκαταστάθηκε</w:t>
      </w:r>
      <w:proofErr w:type="spellEnd"/>
      <w:r w:rsidRPr="005B45FC">
        <w:rPr>
          <w:rStyle w:val="af6"/>
          <w:rFonts w:asciiTheme="minorHAnsi" w:hAnsiTheme="minorHAnsi"/>
          <w:b w:val="0"/>
        </w:rPr>
        <w:t xml:space="preserve">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lastRenderedPageBreak/>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rsidR="00CF79C8" w:rsidRPr="005B45FC" w:rsidRDefault="00CF79C8" w:rsidP="00FD1873">
      <w:pPr>
        <w:numPr>
          <w:ilvl w:val="0"/>
          <w:numId w:val="28"/>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w:t>
      </w:r>
      <w:proofErr w:type="spellStart"/>
      <w:r w:rsidRPr="00735E1A">
        <w:rPr>
          <w:rFonts w:asciiTheme="minorHAnsi" w:hAnsiTheme="minorHAnsi" w:cs="Tahoma"/>
          <w:szCs w:val="22"/>
        </w:rPr>
        <w:t>ές</w:t>
      </w:r>
      <w:proofErr w:type="spellEnd"/>
      <w:r w:rsidRPr="00735E1A">
        <w:rPr>
          <w:rFonts w:asciiTheme="minorHAnsi" w:hAnsiTheme="minorHAnsi" w:cs="Tahoma"/>
          <w:szCs w:val="22"/>
        </w:rPr>
        <w:t xml:space="preserve"> με σκοπό την αποσαφήνιση των υποβληθέντων στοιχείων και την καλύτερη κατανόηση του περιεχομένου της πρότασης.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rsidR="00CF79C8" w:rsidRPr="00BC603E" w:rsidRDefault="00CF79C8" w:rsidP="00CF79C8">
      <w:pPr>
        <w:spacing w:before="0"/>
        <w:rPr>
          <w:rFonts w:ascii="Arial" w:hAnsi="Arial" w:cs="Arial"/>
          <w:b/>
          <w:szCs w:val="22"/>
        </w:rPr>
      </w:pPr>
    </w:p>
    <w:p w:rsidR="00CF79C8" w:rsidRPr="00F84AC9" w:rsidRDefault="00CF79C8" w:rsidP="00F84AC9">
      <w:pPr>
        <w:rPr>
          <w:rStyle w:val="af6"/>
        </w:rPr>
      </w:pPr>
      <w:r w:rsidRPr="00F84AC9">
        <w:rPr>
          <w:rStyle w:val="af6"/>
        </w:rPr>
        <w:t>Στάδιο Β΄: Αξιολόγηση της πράξης ανά ομάδα κριτηρίων</w:t>
      </w:r>
    </w:p>
    <w:p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 xml:space="preserve">Το Στάδιο Β΄ διασφαλίζει την ουσιαστική  αξιολόγηση της πρότασης που έχει προκριθεί μετά τον έλεγχο πληρότητας και </w:t>
      </w:r>
      <w:proofErr w:type="spellStart"/>
      <w:r w:rsidRPr="00F84AC9">
        <w:rPr>
          <w:rFonts w:asciiTheme="minorHAnsi" w:hAnsiTheme="minorHAnsi" w:cs="Tahoma"/>
          <w:szCs w:val="22"/>
        </w:rPr>
        <w:t>επιλεξιμότητ</w:t>
      </w:r>
      <w:r w:rsidR="00F84AC9">
        <w:rPr>
          <w:rFonts w:asciiTheme="minorHAnsi" w:hAnsiTheme="minorHAnsi" w:cs="Tahoma"/>
          <w:szCs w:val="22"/>
        </w:rPr>
        <w:t>α</w:t>
      </w:r>
      <w:r w:rsidRPr="00F84AC9">
        <w:rPr>
          <w:rFonts w:asciiTheme="minorHAnsi" w:hAnsiTheme="minorHAnsi" w:cs="Tahoma"/>
          <w:szCs w:val="22"/>
        </w:rPr>
        <w:t>ς</w:t>
      </w:r>
      <w:proofErr w:type="spellEnd"/>
      <w:r w:rsidRPr="00F84AC9">
        <w:rPr>
          <w:rFonts w:asciiTheme="minorHAnsi" w:hAnsiTheme="minorHAnsi" w:cs="Tahoma"/>
          <w:szCs w:val="22"/>
        </w:rPr>
        <w:t xml:space="preserve"> της. </w:t>
      </w:r>
    </w:p>
    <w:p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t>Κατά την εξέταση της εν λόγω ομάδας κριτηρίων αξιολογείται:</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proofErr w:type="spellStart"/>
      <w:r w:rsidRPr="00C93505">
        <w:rPr>
          <w:rStyle w:val="af6"/>
          <w:rFonts w:asciiTheme="minorHAnsi" w:hAnsiTheme="minorHAnsi"/>
          <w:b w:val="0"/>
        </w:rPr>
        <w:t>Ρεαλιστικότητα</w:t>
      </w:r>
      <w:proofErr w:type="spellEnd"/>
      <w:r w:rsidRPr="00C93505">
        <w:rPr>
          <w:rStyle w:val="af6"/>
          <w:rFonts w:asciiTheme="minorHAnsi" w:hAnsiTheme="minorHAnsi"/>
          <w:b w:val="0"/>
        </w:rPr>
        <w:t xml:space="preserve"> του προτεινόμενου προϋπολογισμού της πράξης σε σχέση με το προτεινόμενο για συγχρηματοδότηση φυσικό της αντικείμενο</w:t>
      </w:r>
    </w:p>
    <w:p w:rsidR="00CF79C8" w:rsidRPr="00C93505" w:rsidRDefault="00CF79C8" w:rsidP="00FD1873">
      <w:pPr>
        <w:numPr>
          <w:ilvl w:val="0"/>
          <w:numId w:val="31"/>
        </w:numPr>
        <w:spacing w:before="0"/>
        <w:ind w:left="714" w:hanging="357"/>
        <w:rPr>
          <w:rStyle w:val="af6"/>
          <w:rFonts w:asciiTheme="minorHAnsi" w:hAnsiTheme="minorHAnsi"/>
          <w:b w:val="0"/>
        </w:rPr>
      </w:pPr>
      <w:proofErr w:type="spellStart"/>
      <w:r w:rsidRPr="00C93505">
        <w:rPr>
          <w:rStyle w:val="af6"/>
          <w:rFonts w:asciiTheme="minorHAnsi" w:hAnsiTheme="minorHAnsi"/>
          <w:b w:val="0"/>
        </w:rPr>
        <w:t>Ρεαλιστικότητα</w:t>
      </w:r>
      <w:proofErr w:type="spellEnd"/>
      <w:r w:rsidRPr="00C93505">
        <w:rPr>
          <w:rStyle w:val="af6"/>
          <w:rFonts w:asciiTheme="minorHAnsi" w:hAnsiTheme="minorHAnsi"/>
          <w:b w:val="0"/>
        </w:rPr>
        <w:t xml:space="preserve"> του χρονοδιαγράμματος ολοκλήρωσης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numPr>
          <w:ilvl w:val="0"/>
          <w:numId w:val="29"/>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lastRenderedPageBreak/>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rsidR="004B16C5" w:rsidRPr="00651755" w:rsidRDefault="004B16C5" w:rsidP="00651755">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 </w:t>
      </w:r>
    </w:p>
    <w:p w:rsidR="00E67045" w:rsidRDefault="00E67045" w:rsidP="00320815">
      <w:pPr>
        <w:sectPr w:rsidR="00E67045" w:rsidSect="0069465E">
          <w:headerReference w:type="default" r:id="rId23"/>
          <w:pgSz w:w="11906" w:h="16838" w:code="9"/>
          <w:pgMar w:top="1021" w:right="992" w:bottom="1247" w:left="992" w:header="567" w:footer="567" w:gutter="0"/>
          <w:cols w:space="708"/>
          <w:docGrid w:linePitch="360"/>
        </w:sectPr>
      </w:pPr>
    </w:p>
    <w:p w:rsidR="00EC6175" w:rsidRPr="00280F98" w:rsidRDefault="00EC6175" w:rsidP="00EC6175">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9" w:name="_Toc46408324"/>
      <w:r>
        <w:lastRenderedPageBreak/>
        <w:t>Κριτήρια επιλογής πράξεων</w:t>
      </w:r>
      <w:bookmarkEnd w:id="19"/>
    </w:p>
    <w:p w:rsidR="0069465E" w:rsidRPr="007E36DA" w:rsidRDefault="0069465E" w:rsidP="00320815">
      <w:pPr>
        <w:rPr>
          <w:sz w:val="18"/>
          <w:szCs w:val="18"/>
        </w:rPr>
      </w:pPr>
    </w:p>
    <w:p w:rsidR="0069465E" w:rsidRPr="007E36DA" w:rsidRDefault="0069465E" w:rsidP="00320815">
      <w:pPr>
        <w:rPr>
          <w:sz w:val="18"/>
          <w:szCs w:val="18"/>
        </w:rPr>
      </w:pPr>
    </w:p>
    <w:p w:rsidR="0069465E" w:rsidRPr="007E36DA" w:rsidRDefault="0069465E" w:rsidP="00320815">
      <w:pPr>
        <w:rPr>
          <w:sz w:val="18"/>
          <w:szCs w:val="18"/>
        </w:rPr>
      </w:pPr>
    </w:p>
    <w:p w:rsidR="0069465E" w:rsidRPr="007E36DA" w:rsidRDefault="0069465E" w:rsidP="00320815">
      <w:pPr>
        <w:rPr>
          <w:sz w:val="18"/>
          <w:szCs w:val="18"/>
        </w:rPr>
      </w:pPr>
    </w:p>
    <w:p w:rsidR="0069465E" w:rsidRPr="007432DD" w:rsidRDefault="0069465E" w:rsidP="00320815">
      <w:pPr>
        <w:rPr>
          <w:sz w:val="24"/>
        </w:rPr>
      </w:pPr>
    </w:p>
    <w:p w:rsidR="0069465E" w:rsidRPr="007432DD" w:rsidRDefault="0069465E" w:rsidP="00320815">
      <w:pPr>
        <w:rPr>
          <w:sz w:val="24"/>
        </w:rPr>
      </w:pPr>
    </w:p>
    <w:p w:rsidR="00F602CF" w:rsidRDefault="00F602CF" w:rsidP="00E7466D">
      <w:pPr>
        <w:sectPr w:rsidR="00F602CF" w:rsidSect="000A1A64">
          <w:headerReference w:type="default" r:id="rId24"/>
          <w:pgSz w:w="16838" w:h="11906" w:orient="landscape"/>
          <w:pgMar w:top="993" w:right="1021" w:bottom="991" w:left="1247" w:header="709" w:footer="709" w:gutter="0"/>
          <w:cols w:space="708"/>
          <w:docGrid w:linePitch="360"/>
        </w:sect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Default="00F602CF" w:rsidP="00F602CF">
      <w:pPr>
        <w:pStyle w:val="1"/>
        <w:shd w:val="clear" w:color="auto" w:fill="auto"/>
        <w:rPr>
          <w:rFonts w:asciiTheme="minorHAnsi" w:hAnsiTheme="minorHAnsi" w:cstheme="minorHAnsi"/>
          <w:sz w:val="24"/>
          <w:szCs w:val="24"/>
        </w:rPr>
      </w:pPr>
    </w:p>
    <w:p w:rsidR="00F602CF" w:rsidRPr="00EA10C5" w:rsidRDefault="00F602CF" w:rsidP="00F602CF">
      <w:pPr>
        <w:pStyle w:val="1"/>
        <w:rPr>
          <w:rFonts w:asciiTheme="minorHAnsi" w:hAnsiTheme="minorHAnsi" w:cstheme="minorHAnsi"/>
          <w:sz w:val="24"/>
          <w:szCs w:val="24"/>
        </w:rPr>
      </w:pPr>
      <w:r w:rsidRPr="00EA10C5">
        <w:rPr>
          <w:rFonts w:asciiTheme="minorHAnsi" w:hAnsiTheme="minorHAnsi" w:cstheme="minorHAnsi"/>
          <w:sz w:val="24"/>
          <w:szCs w:val="24"/>
        </w:rPr>
        <w:t>Θεματικός στόχος  09 – Επενδυτική Προτεραιότητα 9</w:t>
      </w:r>
      <w:r w:rsidRPr="00EA10C5">
        <w:rPr>
          <w:rFonts w:asciiTheme="minorHAnsi" w:hAnsiTheme="minorHAnsi" w:cstheme="minorHAnsi"/>
          <w:sz w:val="24"/>
          <w:szCs w:val="24"/>
          <w:lang w:val="en-US"/>
        </w:rPr>
        <w:t>vi</w:t>
      </w:r>
    </w:p>
    <w:p w:rsidR="00F602CF" w:rsidRPr="00D603A1" w:rsidRDefault="00F602CF" w:rsidP="00F602CF">
      <w:pPr>
        <w:pStyle w:val="1"/>
        <w:shd w:val="clear" w:color="auto" w:fill="auto"/>
        <w:ind w:left="0"/>
      </w:pPr>
    </w:p>
    <w:p w:rsidR="00F602CF" w:rsidRPr="00F26852" w:rsidRDefault="00F602CF" w:rsidP="00F602CF">
      <w:pPr>
        <w:pStyle w:val="20"/>
        <w:rPr>
          <w:rFonts w:asciiTheme="minorHAnsi" w:hAnsiTheme="minorHAnsi"/>
        </w:rPr>
      </w:pPr>
      <w:bookmarkStart w:id="20" w:name="_Toc46408325"/>
      <w:r w:rsidRPr="00F26852">
        <w:rPr>
          <w:rFonts w:asciiTheme="minorHAnsi" w:hAnsiTheme="minorHAnsi"/>
        </w:rPr>
        <w:t xml:space="preserve">Δράση: 9.6.1.1.Γ «Αναβάθμιση δεξιοτήτων σε  ανέργους μέσω κατάρτισης,  πρακτικής και πιστοποίησης γνώσεων, μέσω της Στρατηγικής </w:t>
      </w:r>
      <w:proofErr w:type="spellStart"/>
      <w:r w:rsidRPr="00F26852">
        <w:rPr>
          <w:rFonts w:asciiTheme="minorHAnsi" w:hAnsiTheme="minorHAnsi"/>
        </w:rPr>
        <w:t>ΤΑΠΤοΚ</w:t>
      </w:r>
      <w:proofErr w:type="spellEnd"/>
      <w:r w:rsidRPr="00F26852">
        <w:rPr>
          <w:rFonts w:asciiTheme="minorHAnsi" w:hAnsiTheme="minorHAnsi"/>
        </w:rPr>
        <w:t xml:space="preserve"> – ΕΚΤ στην περιοχή υλοποίησης του </w:t>
      </w:r>
      <w:proofErr w:type="spellStart"/>
      <w:r w:rsidRPr="00F26852">
        <w:rPr>
          <w:rFonts w:asciiTheme="minorHAnsi" w:hAnsiTheme="minorHAnsi"/>
        </w:rPr>
        <w:t>ΤΑΠΤοΚ</w:t>
      </w:r>
      <w:proofErr w:type="spellEnd"/>
      <w:r w:rsidRPr="00F26852">
        <w:rPr>
          <w:rFonts w:asciiTheme="minorHAnsi" w:hAnsiTheme="minorHAnsi"/>
        </w:rPr>
        <w:t xml:space="preserve"> – </w:t>
      </w:r>
      <w:proofErr w:type="spellStart"/>
      <w:r w:rsidRPr="00F26852">
        <w:rPr>
          <w:rFonts w:asciiTheme="minorHAnsi" w:hAnsiTheme="minorHAnsi"/>
        </w:rPr>
        <w:t>Leader</w:t>
      </w:r>
      <w:proofErr w:type="spellEnd"/>
      <w:r w:rsidRPr="00F26852">
        <w:rPr>
          <w:rFonts w:asciiTheme="minorHAnsi" w:hAnsiTheme="minorHAnsi"/>
        </w:rPr>
        <w:t xml:space="preserve"> της ΕΤΑΝΑΜ Α.Ε.»</w:t>
      </w:r>
      <w:bookmarkEnd w:id="20"/>
    </w:p>
    <w:p w:rsidR="00F602CF" w:rsidRPr="00F26852" w:rsidRDefault="00F602CF" w:rsidP="00F602CF">
      <w:pPr>
        <w:sectPr w:rsidR="00F602CF" w:rsidRPr="00F26852" w:rsidSect="00CB564E">
          <w:headerReference w:type="default" r:id="rId25"/>
          <w:pgSz w:w="11906" w:h="16838"/>
          <w:pgMar w:top="1021" w:right="991" w:bottom="1247" w:left="993" w:header="709" w:footer="709" w:gutter="0"/>
          <w:cols w:space="708"/>
          <w:docGrid w:linePitch="360"/>
        </w:sectPr>
      </w:pPr>
    </w:p>
    <w:tbl>
      <w:tblPr>
        <w:tblW w:w="14482" w:type="dxa"/>
        <w:tblInd w:w="85" w:type="dxa"/>
        <w:tblLayout w:type="fixed"/>
        <w:tblLook w:val="00A0"/>
      </w:tblPr>
      <w:tblGrid>
        <w:gridCol w:w="14482"/>
      </w:tblGrid>
      <w:tr w:rsidR="00F602CF" w:rsidRPr="00F602CF" w:rsidTr="00D863C5">
        <w:trPr>
          <w:trHeight w:val="572"/>
        </w:trPr>
        <w:tc>
          <w:tcPr>
            <w:tcW w:w="14482" w:type="dxa"/>
            <w:tcBorders>
              <w:top w:val="double" w:sz="6" w:space="0" w:color="auto"/>
              <w:left w:val="double" w:sz="6" w:space="0" w:color="auto"/>
              <w:bottom w:val="double" w:sz="6" w:space="0" w:color="auto"/>
              <w:right w:val="double" w:sz="6" w:space="0" w:color="000000"/>
            </w:tcBorders>
            <w:shd w:val="clear" w:color="000000" w:fill="538ED5"/>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lastRenderedPageBreak/>
              <w:t>ΕΛΕΓΧΟΣ ΣΥΜΒΑΤΟΤΗΤΑΣ ΑΠΟ ΤΟ ΣΥΣΤΗΜΑ</w:t>
            </w:r>
          </w:p>
        </w:tc>
      </w:tr>
      <w:tr w:rsidR="00F602CF" w:rsidRPr="00F602CF" w:rsidTr="00D863C5">
        <w:trPr>
          <w:trHeight w:val="690"/>
        </w:trPr>
        <w:tc>
          <w:tcPr>
            <w:tcW w:w="14482" w:type="dxa"/>
            <w:tcBorders>
              <w:top w:val="nil"/>
              <w:left w:val="double" w:sz="6" w:space="0" w:color="auto"/>
              <w:bottom w:val="single" w:sz="4" w:space="0" w:color="auto"/>
              <w:right w:val="double" w:sz="6" w:space="0" w:color="auto"/>
            </w:tcBorders>
            <w:noWrap/>
            <w:vAlign w:val="bottom"/>
          </w:tcPr>
          <w:p w:rsidR="00F602CF" w:rsidRPr="00F602CF" w:rsidRDefault="00F602CF" w:rsidP="00E97BD7">
            <w:pPr>
              <w:numPr>
                <w:ilvl w:val="0"/>
                <w:numId w:val="7"/>
              </w:numPr>
              <w:spacing w:beforeLines="60" w:after="60"/>
              <w:rPr>
                <w:rFonts w:cs="Tahoma"/>
                <w:sz w:val="18"/>
                <w:szCs w:val="18"/>
              </w:rPr>
            </w:pPr>
            <w:r w:rsidRPr="00F602CF">
              <w:rPr>
                <w:rFonts w:cs="Tahoma"/>
                <w:sz w:val="18"/>
                <w:szCs w:val="18"/>
              </w:rPr>
              <w:t>Η ημερομηνία υποβολής αίτησης χρηματοδότησης είναι εντός της προθεσμίας που τίθεται στην πρόσκληση</w:t>
            </w:r>
          </w:p>
          <w:p w:rsidR="00F602CF" w:rsidRPr="00F602CF" w:rsidRDefault="00F602CF" w:rsidP="00E97BD7">
            <w:pPr>
              <w:numPr>
                <w:ilvl w:val="0"/>
                <w:numId w:val="7"/>
              </w:numPr>
              <w:spacing w:beforeLines="60" w:after="60"/>
              <w:rPr>
                <w:rFonts w:cs="Tahoma"/>
                <w:sz w:val="18"/>
                <w:szCs w:val="18"/>
              </w:rPr>
            </w:pPr>
            <w:r w:rsidRPr="00F602CF">
              <w:rPr>
                <w:rFonts w:cs="Tahoma"/>
                <w:sz w:val="18"/>
                <w:szCs w:val="18"/>
              </w:rPr>
              <w:t xml:space="preserve">Ο αιτούμενος προϋπολογισμός είναι εντός των ορίων, εφόσον τίθενται στην πρόσκληση </w:t>
            </w:r>
          </w:p>
          <w:p w:rsidR="00F602CF" w:rsidRPr="00F602CF" w:rsidRDefault="00F602CF" w:rsidP="00E97BD7">
            <w:pPr>
              <w:numPr>
                <w:ilvl w:val="0"/>
                <w:numId w:val="7"/>
              </w:numPr>
              <w:spacing w:beforeLines="60" w:after="60"/>
              <w:rPr>
                <w:rFonts w:cs="Tahoma"/>
                <w:sz w:val="18"/>
                <w:szCs w:val="18"/>
              </w:rPr>
            </w:pPr>
            <w:r w:rsidRPr="00F602CF">
              <w:rPr>
                <w:rFonts w:cs="Tahoma"/>
                <w:sz w:val="18"/>
                <w:szCs w:val="18"/>
              </w:rPr>
              <w:t>Το τεχνικό δελτίο είναι πλήρως συμπληρωμένο</w:t>
            </w:r>
          </w:p>
        </w:tc>
      </w:tr>
    </w:tbl>
    <w:p w:rsidR="00F602CF" w:rsidRPr="00F602CF" w:rsidRDefault="00F602CF" w:rsidP="00F602CF">
      <w:pPr>
        <w:rPr>
          <w:sz w:val="18"/>
          <w:szCs w:val="18"/>
        </w:rPr>
      </w:pPr>
    </w:p>
    <w:tbl>
      <w:tblPr>
        <w:tblW w:w="14482" w:type="dxa"/>
        <w:tblInd w:w="85" w:type="dxa"/>
        <w:tblLayout w:type="fixed"/>
        <w:tblLook w:val="00A0"/>
      </w:tblPr>
      <w:tblGrid>
        <w:gridCol w:w="14482"/>
      </w:tblGrid>
      <w:tr w:rsidR="00F602CF" w:rsidRPr="00F602CF" w:rsidTr="00D863C5">
        <w:trPr>
          <w:trHeight w:val="690"/>
        </w:trPr>
        <w:tc>
          <w:tcPr>
            <w:tcW w:w="14482" w:type="dxa"/>
            <w:tcBorders>
              <w:top w:val="single" w:sz="4" w:space="0" w:color="auto"/>
              <w:left w:val="double" w:sz="6" w:space="0" w:color="auto"/>
              <w:bottom w:val="single" w:sz="4" w:space="0" w:color="auto"/>
              <w:right w:val="double" w:sz="6" w:space="0" w:color="auto"/>
            </w:tcBorders>
            <w:shd w:val="clear" w:color="auto" w:fill="548DD4"/>
            <w:noWrap/>
            <w:vAlign w:val="center"/>
          </w:tcPr>
          <w:p w:rsidR="00F602CF" w:rsidRPr="00F602CF" w:rsidRDefault="00F602CF" w:rsidP="00E97BD7">
            <w:pPr>
              <w:spacing w:beforeLines="60" w:after="60"/>
              <w:jc w:val="center"/>
              <w:rPr>
                <w:rFonts w:cs="Tahoma"/>
                <w:b/>
                <w:color w:val="FFFFFF"/>
                <w:sz w:val="18"/>
                <w:szCs w:val="18"/>
              </w:rPr>
            </w:pPr>
            <w:r w:rsidRPr="00F602CF">
              <w:rPr>
                <w:rFonts w:cs="Tahoma"/>
                <w:b/>
                <w:bCs/>
                <w:color w:val="FFFFFF"/>
                <w:sz w:val="18"/>
                <w:szCs w:val="18"/>
              </w:rPr>
              <w:t xml:space="preserve">ΣΤΑΔΙΟ Α΄ </w:t>
            </w:r>
            <w:r w:rsidRPr="00F602CF">
              <w:rPr>
                <w:rFonts w:cs="Tahoma"/>
                <w:b/>
                <w:color w:val="FFFFFF"/>
                <w:sz w:val="18"/>
                <w:szCs w:val="18"/>
              </w:rPr>
              <w:t xml:space="preserve">Έλεγχος πληρότητας και </w:t>
            </w:r>
            <w:proofErr w:type="spellStart"/>
            <w:r w:rsidRPr="00F602CF">
              <w:rPr>
                <w:rFonts w:cs="Tahoma"/>
                <w:b/>
                <w:color w:val="FFFFFF"/>
                <w:sz w:val="18"/>
                <w:szCs w:val="18"/>
              </w:rPr>
              <w:t>επιλεξιμότητας</w:t>
            </w:r>
            <w:proofErr w:type="spellEnd"/>
            <w:r w:rsidRPr="00F602CF">
              <w:rPr>
                <w:rFonts w:cs="Tahoma"/>
                <w:b/>
                <w:color w:val="FFFFFF"/>
                <w:sz w:val="18"/>
                <w:szCs w:val="18"/>
              </w:rPr>
              <w:t xml:space="preserve"> πρότασης</w:t>
            </w:r>
          </w:p>
        </w:tc>
      </w:tr>
    </w:tbl>
    <w:p w:rsidR="00F602CF" w:rsidRPr="00F602CF" w:rsidRDefault="00F602CF" w:rsidP="00F602CF">
      <w:pPr>
        <w:rPr>
          <w:sz w:val="18"/>
          <w:szCs w:val="18"/>
        </w:r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7"/>
        <w:gridCol w:w="2896"/>
        <w:gridCol w:w="3646"/>
        <w:gridCol w:w="4714"/>
        <w:gridCol w:w="2090"/>
        <w:gridCol w:w="1430"/>
      </w:tblGrid>
      <w:tr w:rsidR="00F602CF" w:rsidRPr="00F602CF" w:rsidTr="00D863C5">
        <w:trPr>
          <w:trHeight w:val="446"/>
          <w:tblHeader/>
        </w:trPr>
        <w:tc>
          <w:tcPr>
            <w:tcW w:w="427" w:type="dxa"/>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w:t>
            </w:r>
          </w:p>
        </w:tc>
        <w:tc>
          <w:tcPr>
            <w:tcW w:w="2896" w:type="dxa"/>
            <w:noWrap/>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ΟΜΑΔΑ ΚΡΙΤΗΡΙΩΝ</w:t>
            </w:r>
          </w:p>
        </w:tc>
        <w:tc>
          <w:tcPr>
            <w:tcW w:w="3646" w:type="dxa"/>
            <w:noWrap/>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ΚΡΙΤΗΡΙΟ</w:t>
            </w:r>
          </w:p>
        </w:tc>
        <w:tc>
          <w:tcPr>
            <w:tcW w:w="4714" w:type="dxa"/>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ΕΞΕΙΔΙΚΕΥΣΗ</w:t>
            </w:r>
          </w:p>
        </w:tc>
        <w:tc>
          <w:tcPr>
            <w:tcW w:w="2090" w:type="dxa"/>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ΤΙΜΗ / ΒΑΘΜΟΛΟΓΙΑ</w:t>
            </w:r>
          </w:p>
        </w:tc>
        <w:tc>
          <w:tcPr>
            <w:tcW w:w="1430" w:type="dxa"/>
            <w:noWrap/>
            <w:vAlign w:val="center"/>
          </w:tcPr>
          <w:p w:rsidR="00F602CF" w:rsidRPr="00F602CF" w:rsidRDefault="00F602CF" w:rsidP="00E97BD7">
            <w:pPr>
              <w:tabs>
                <w:tab w:val="left" w:pos="1102"/>
                <w:tab w:val="left" w:pos="1757"/>
              </w:tabs>
              <w:spacing w:beforeLines="60" w:after="60"/>
              <w:ind w:right="222"/>
              <w:jc w:val="center"/>
              <w:rPr>
                <w:rFonts w:cs="Tahoma"/>
                <w:b/>
                <w:caps/>
                <w:color w:val="000000"/>
                <w:sz w:val="18"/>
                <w:szCs w:val="18"/>
              </w:rPr>
            </w:pPr>
            <w:r w:rsidRPr="00F602CF">
              <w:rPr>
                <w:rFonts w:cs="Tahoma"/>
                <w:b/>
                <w:caps/>
                <w:color w:val="000000"/>
                <w:sz w:val="18"/>
                <w:szCs w:val="18"/>
              </w:rPr>
              <w:t>σταθμιση</w:t>
            </w:r>
          </w:p>
        </w:tc>
      </w:tr>
      <w:tr w:rsidR="00F602CF" w:rsidRPr="00F602CF" w:rsidTr="00D863C5">
        <w:trPr>
          <w:trHeight w:val="608"/>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1</w:t>
            </w:r>
          </w:p>
        </w:tc>
        <w:tc>
          <w:tcPr>
            <w:tcW w:w="2896" w:type="dxa"/>
            <w:vMerge w:val="restart"/>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sz w:val="18"/>
                <w:szCs w:val="18"/>
              </w:rPr>
              <w:t xml:space="preserve">Έλεγχος πληρότητας και </w:t>
            </w:r>
            <w:proofErr w:type="spellStart"/>
            <w:r w:rsidRPr="00F602CF">
              <w:rPr>
                <w:rFonts w:cs="Tahoma"/>
                <w:b/>
                <w:sz w:val="18"/>
                <w:szCs w:val="18"/>
              </w:rPr>
              <w:t>επιλεξιμότητας</w:t>
            </w:r>
            <w:proofErr w:type="spellEnd"/>
            <w:r w:rsidRPr="00F602CF">
              <w:rPr>
                <w:rFonts w:cs="Tahoma"/>
                <w:b/>
                <w:sz w:val="18"/>
                <w:szCs w:val="18"/>
              </w:rPr>
              <w:t xml:space="preserve"> πρότασης</w:t>
            </w:r>
          </w:p>
        </w:tc>
        <w:tc>
          <w:tcPr>
            <w:tcW w:w="3646" w:type="dxa"/>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Δικαιούχος που εμπίπτει στην πρόσκληση </w:t>
            </w:r>
          </w:p>
        </w:tc>
        <w:tc>
          <w:tcPr>
            <w:tcW w:w="4714" w:type="dxa"/>
            <w:vAlign w:val="center"/>
          </w:tcPr>
          <w:p w:rsidR="00F602CF" w:rsidRPr="00F602CF" w:rsidRDefault="00F602CF" w:rsidP="00D863C5">
            <w:pPr>
              <w:pStyle w:val="ac"/>
              <w:rPr>
                <w:sz w:val="18"/>
                <w:szCs w:val="18"/>
              </w:rPr>
            </w:pPr>
            <w:r w:rsidRPr="00F602CF">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30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2</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Αρμοδιότητα δικαιούχου για υλοποίηση πράξης </w:t>
            </w:r>
          </w:p>
        </w:tc>
        <w:tc>
          <w:tcPr>
            <w:tcW w:w="4714" w:type="dxa"/>
            <w:vAlign w:val="center"/>
          </w:tcPr>
          <w:p w:rsidR="00F602CF" w:rsidRPr="00F602CF" w:rsidRDefault="00F602CF" w:rsidP="00D863C5">
            <w:pPr>
              <w:pStyle w:val="ac"/>
              <w:rPr>
                <w:sz w:val="18"/>
                <w:szCs w:val="18"/>
              </w:rPr>
            </w:pPr>
            <w:r w:rsidRPr="00F602CF">
              <w:rPr>
                <w:sz w:val="18"/>
                <w:szCs w:val="18"/>
              </w:rPr>
              <w:t xml:space="preserve">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Η σύναψη προγραμματικής σύμβασης για την μεταβίβαση της αρμοδιότητας υλοποίησης σε άλλο φορέα πρέπει να  υποβάλλεται με το </w:t>
            </w:r>
            <w:proofErr w:type="spellStart"/>
            <w:r w:rsidRPr="00F602CF">
              <w:rPr>
                <w:sz w:val="18"/>
                <w:szCs w:val="18"/>
              </w:rPr>
              <w:t>αίτημα.Σε</w:t>
            </w:r>
            <w:proofErr w:type="spellEnd"/>
            <w:r w:rsidRPr="00F602CF">
              <w:rPr>
                <w:sz w:val="18"/>
                <w:szCs w:val="18"/>
              </w:rPr>
              <w:t xml:space="preserve">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p>
        </w:tc>
      </w:tr>
      <w:tr w:rsidR="00F602CF" w:rsidRPr="00F602CF" w:rsidTr="00D863C5">
        <w:trPr>
          <w:trHeight w:val="332"/>
        </w:trPr>
        <w:tc>
          <w:tcPr>
            <w:tcW w:w="427" w:type="dxa"/>
            <w:vMerge w:val="restart"/>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3</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Τυπική πληρότητα της υποβαλλόμενης πρότασης:</w:t>
            </w:r>
          </w:p>
        </w:tc>
        <w:tc>
          <w:tcPr>
            <w:tcW w:w="4714" w:type="dxa"/>
            <w:vAlign w:val="center"/>
          </w:tcPr>
          <w:p w:rsidR="00F602CF" w:rsidRPr="00F602CF" w:rsidRDefault="00F602CF" w:rsidP="00E97BD7">
            <w:pPr>
              <w:spacing w:beforeLines="60" w:after="60"/>
              <w:jc w:val="left"/>
              <w:rPr>
                <w:rFonts w:cs="Tahoma"/>
                <w:color w:val="000000"/>
                <w:sz w:val="18"/>
                <w:szCs w:val="18"/>
              </w:rPr>
            </w:pPr>
            <w:r w:rsidRPr="00F602CF">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c>
          <w:tcPr>
            <w:tcW w:w="143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300"/>
        </w:trPr>
        <w:tc>
          <w:tcPr>
            <w:tcW w:w="427" w:type="dxa"/>
            <w:vMerge/>
            <w:vAlign w:val="center"/>
          </w:tcPr>
          <w:p w:rsidR="00F602CF" w:rsidRPr="00F602CF" w:rsidRDefault="00F602CF" w:rsidP="00E97BD7">
            <w:pPr>
              <w:spacing w:beforeLines="60" w:after="60"/>
              <w:jc w:val="lef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pStyle w:val="42"/>
              <w:numPr>
                <w:ilvl w:val="0"/>
                <w:numId w:val="9"/>
              </w:numPr>
              <w:tabs>
                <w:tab w:val="num" w:pos="720"/>
              </w:tabs>
              <w:spacing w:beforeLines="60" w:after="60"/>
              <w:jc w:val="left"/>
              <w:rPr>
                <w:rFonts w:cs="Tahoma"/>
                <w:color w:val="000000"/>
                <w:sz w:val="18"/>
                <w:szCs w:val="18"/>
              </w:rPr>
            </w:pPr>
            <w:r w:rsidRPr="00F602CF">
              <w:rPr>
                <w:rFonts w:cs="Tahoma"/>
                <w:color w:val="000000"/>
                <w:sz w:val="18"/>
                <w:szCs w:val="18"/>
              </w:rPr>
              <w:t xml:space="preserve">Τεχνικό Δελτίο </w:t>
            </w:r>
          </w:p>
        </w:tc>
        <w:tc>
          <w:tcPr>
            <w:tcW w:w="4714" w:type="dxa"/>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 xml:space="preserve">Τεχνικό Δελτίο πράξης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318"/>
        </w:trPr>
        <w:tc>
          <w:tcPr>
            <w:tcW w:w="427" w:type="dxa"/>
            <w:vMerge/>
            <w:vAlign w:val="center"/>
          </w:tcPr>
          <w:p w:rsidR="00F602CF" w:rsidRPr="00F602CF" w:rsidRDefault="00F602CF" w:rsidP="00E97BD7">
            <w:pPr>
              <w:spacing w:beforeLines="60" w:after="60"/>
              <w:jc w:val="lef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pStyle w:val="42"/>
              <w:numPr>
                <w:ilvl w:val="0"/>
                <w:numId w:val="9"/>
              </w:numPr>
              <w:tabs>
                <w:tab w:val="num" w:pos="720"/>
              </w:tabs>
              <w:spacing w:beforeLines="60" w:after="60"/>
              <w:jc w:val="left"/>
              <w:rPr>
                <w:rFonts w:cs="Tahoma"/>
                <w:color w:val="000000"/>
                <w:sz w:val="18"/>
                <w:szCs w:val="18"/>
              </w:rPr>
            </w:pPr>
            <w:r w:rsidRPr="00F602CF">
              <w:rPr>
                <w:rFonts w:cs="Tahoma"/>
                <w:color w:val="000000"/>
                <w:sz w:val="18"/>
                <w:szCs w:val="18"/>
              </w:rPr>
              <w:t>Λοιπά στοιχεία που προσδιορίζονται στην πρόσκληση</w:t>
            </w:r>
          </w:p>
        </w:tc>
        <w:tc>
          <w:tcPr>
            <w:tcW w:w="4714" w:type="dxa"/>
            <w:vAlign w:val="center"/>
          </w:tcPr>
          <w:p w:rsidR="00F602CF" w:rsidRPr="00F602CF" w:rsidRDefault="00F602CF" w:rsidP="00D863C5">
            <w:pPr>
              <w:pStyle w:val="2"/>
              <w:numPr>
                <w:ilvl w:val="0"/>
                <w:numId w:val="0"/>
              </w:numPr>
              <w:tabs>
                <w:tab w:val="clear" w:pos="709"/>
              </w:tabs>
              <w:rPr>
                <w:rFonts w:cs="Tahoma"/>
                <w:sz w:val="18"/>
                <w:szCs w:val="18"/>
              </w:rPr>
            </w:pPr>
            <w:r w:rsidRPr="00F602CF">
              <w:rPr>
                <w:rFonts w:cs="Tahoma"/>
                <w:sz w:val="18"/>
                <w:szCs w:val="18"/>
              </w:rPr>
              <w:t xml:space="preserve">Λοιπά στοιχεία που προσδιορίζονται στην πρόσκληση  (όπως μελέτες, διοικητικές πράξεις, υπολογισμός των καθαρών εσόδων </w:t>
            </w:r>
            <w:r w:rsidRPr="00F602CF">
              <w:rPr>
                <w:sz w:val="18"/>
                <w:szCs w:val="18"/>
              </w:rPr>
              <w:t>κλπ).</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30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4</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Περίοδος υλοποίησης εντός περιόδου </w:t>
            </w:r>
            <w:proofErr w:type="spellStart"/>
            <w:r w:rsidRPr="00F602CF">
              <w:rPr>
                <w:rFonts w:cs="Tahoma"/>
                <w:color w:val="000000"/>
                <w:sz w:val="18"/>
                <w:szCs w:val="18"/>
              </w:rPr>
              <w:t>επιλεξιμότητας</w:t>
            </w:r>
            <w:proofErr w:type="spellEnd"/>
            <w:r w:rsidRPr="00F602CF">
              <w:rPr>
                <w:rFonts w:cs="Tahoma"/>
                <w:color w:val="000000"/>
                <w:sz w:val="18"/>
                <w:szCs w:val="18"/>
              </w:rPr>
              <w:t xml:space="preserve"> ΠΠ και Πρόσκλησης</w:t>
            </w:r>
          </w:p>
        </w:tc>
        <w:tc>
          <w:tcPr>
            <w:tcW w:w="4714" w:type="dxa"/>
            <w:vAlign w:val="center"/>
          </w:tcPr>
          <w:p w:rsidR="00F602CF" w:rsidRPr="00F602CF" w:rsidRDefault="00F602CF" w:rsidP="00D863C5">
            <w:pPr>
              <w:pStyle w:val="ac"/>
              <w:rPr>
                <w:sz w:val="18"/>
                <w:szCs w:val="18"/>
              </w:rPr>
            </w:pPr>
            <w:r w:rsidRPr="00F602CF">
              <w:rPr>
                <w:sz w:val="18"/>
                <w:szCs w:val="18"/>
              </w:rPr>
              <w:t xml:space="preserve">Εξετάζεται εάν η περίοδος υλοποίησης της προτεινόμενης προς συγχρηματοδότηση πράξης εμπίπτει εντός της περιόδου </w:t>
            </w:r>
            <w:proofErr w:type="spellStart"/>
            <w:r w:rsidRPr="00F602CF">
              <w:rPr>
                <w:sz w:val="18"/>
                <w:szCs w:val="18"/>
              </w:rPr>
              <w:t>επιλεξιμότητας</w:t>
            </w:r>
            <w:proofErr w:type="spellEnd"/>
            <w:r w:rsidRPr="00F602CF">
              <w:rPr>
                <w:sz w:val="18"/>
                <w:szCs w:val="18"/>
              </w:rPr>
              <w:t xml:space="preserve"> του προγράμματος, εκτός εάν στην πρόσκληση ορίζεται διαφορετική προθεσμία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876"/>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lastRenderedPageBreak/>
              <w:t>5</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Μη περαίωση φυσικού αντικειμένου </w:t>
            </w:r>
          </w:p>
        </w:tc>
        <w:tc>
          <w:tcPr>
            <w:tcW w:w="4714" w:type="dxa"/>
            <w:vAlign w:val="center"/>
          </w:tcPr>
          <w:p w:rsidR="00F602CF" w:rsidRPr="00F602CF" w:rsidRDefault="00F602CF" w:rsidP="00D863C5">
            <w:pPr>
              <w:pStyle w:val="ac"/>
              <w:rPr>
                <w:sz w:val="18"/>
                <w:szCs w:val="18"/>
              </w:rPr>
            </w:pPr>
            <w:r w:rsidRPr="00F602CF">
              <w:rPr>
                <w:sz w:val="18"/>
                <w:szCs w:val="18"/>
              </w:rPr>
              <w:t>Βεβαιώνεται από τον νόμιμο εκπρόσωπο του Δικαιούχου μέσω του ΤΔΠ ότι δεν έχει περαιωθεί το φυσικό αντικείμενο της προτεινόμενης πράξης μέχρι την ημερομηνία που ο δυνητικός δικαιούχος υπέβαλε την πρόταση</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256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6</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D863C5">
            <w:pPr>
              <w:pStyle w:val="ac"/>
              <w:spacing w:before="200" w:after="200"/>
              <w:ind w:left="-43"/>
              <w:jc w:val="left"/>
              <w:rPr>
                <w:rFonts w:cs="Tahoma"/>
                <w:sz w:val="18"/>
                <w:szCs w:val="18"/>
              </w:rPr>
            </w:pPr>
            <w:r w:rsidRPr="00F602CF">
              <w:rPr>
                <w:rFonts w:cs="Tahoma"/>
                <w:sz w:val="18"/>
                <w:szCs w:val="18"/>
              </w:rPr>
              <w:t xml:space="preserve">Η προτεινόμενη πράξη δεν περιλαμβάνει τμήμα επένδυσης σε υποδομή ή παραγωγική επένδυση η οποία έπαυσε ή </w:t>
            </w:r>
            <w:proofErr w:type="spellStart"/>
            <w:r w:rsidRPr="00F602CF">
              <w:rPr>
                <w:rFonts w:cs="Tahoma"/>
                <w:sz w:val="18"/>
                <w:szCs w:val="18"/>
              </w:rPr>
              <w:t>μετεγκαταστάθηκε</w:t>
            </w:r>
            <w:proofErr w:type="spellEnd"/>
            <w:r w:rsidRPr="00F602CF">
              <w:rPr>
                <w:rFonts w:cs="Tahoma"/>
                <w:sz w:val="18"/>
                <w:szCs w:val="18"/>
              </w:rPr>
              <w:t xml:space="preserve"> εκτός της περιοχής </w:t>
            </w:r>
            <w:r w:rsidRPr="00F602CF">
              <w:rPr>
                <w:rFonts w:cs="EUAlbertina"/>
                <w:color w:val="000000"/>
                <w:sz w:val="18"/>
                <w:szCs w:val="18"/>
              </w:rPr>
              <w:t>του προγράμματος εντός πέντε ετών από την τελική πληρωμή στον δικαιούχο ή εντός της προθεσμίας που οριζόταν στους κανόνες περί κρατικών ενισχύσεων·(σύμφωνα με το άρθρο 71 του Καν. 1303/2013)</w:t>
            </w:r>
          </w:p>
        </w:tc>
        <w:tc>
          <w:tcPr>
            <w:tcW w:w="4714" w:type="dxa"/>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Βεβαιώνεται  από τον νόμιμο εκπρόσωπο του Δικαιούχου μέσω του ΤΔΠ</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1339"/>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7</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4714" w:type="dxa"/>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Εξετάζεται  εάν η πράξη εμπίπτει  στο θεματικό στόχο/ επενδυτική προτεραιότητα/ ειδικό στόχο/ δράσεις της πρόσκλησης</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60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8</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Μη επικάλυψη των χορηγουμένων χρηματοδοτήσεων</w:t>
            </w:r>
          </w:p>
        </w:tc>
        <w:tc>
          <w:tcPr>
            <w:tcW w:w="4714" w:type="dxa"/>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Βεβαιώνεται από τον νόμιμο εκπρόσωπο του Δικαιούχου μέσω του ΤΔΠ, η μη επικάλυψη των χορηγούμενων χρηματοδοτήσεων</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60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9</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sz w:val="18"/>
                <w:szCs w:val="18"/>
              </w:rPr>
              <w:t xml:space="preserve">Υποβολή αποφάσεων των αρμόδιων ή και συλλογικών οργάνων του δικαιούχου ή άλλων </w:t>
            </w:r>
            <w:r w:rsidRPr="00F602CF">
              <w:rPr>
                <w:rFonts w:cs="Tahoma"/>
                <w:color w:val="000000"/>
                <w:sz w:val="18"/>
                <w:szCs w:val="18"/>
              </w:rPr>
              <w:t>αρμοδίων οργάνων.</w:t>
            </w:r>
          </w:p>
        </w:tc>
        <w:tc>
          <w:tcPr>
            <w:tcW w:w="4714" w:type="dxa"/>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Εξετάζεται η υποβολή αποφάσεων αρμόδιων ή και συλλογικών οργάνων του κυρίου του έργου, όπου αυτό προβλέπεται από τη σχετική νομοθεσία.</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 δεν εφαρμόζεται</w:t>
            </w:r>
          </w:p>
        </w:tc>
        <w:tc>
          <w:tcPr>
            <w:tcW w:w="1430" w:type="dxa"/>
            <w:noWrap/>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w:t>
            </w:r>
          </w:p>
        </w:tc>
      </w:tr>
      <w:tr w:rsidR="00F602CF" w:rsidRPr="00F602CF" w:rsidTr="00D863C5">
        <w:trPr>
          <w:trHeight w:val="600"/>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D863C5">
            <w:pPr>
              <w:rPr>
                <w:rFonts w:cs="Tahoma"/>
                <w:b/>
                <w:bCs/>
                <w:color w:val="000000"/>
                <w:sz w:val="18"/>
                <w:szCs w:val="18"/>
              </w:rPr>
            </w:pPr>
            <w:r w:rsidRPr="00F602CF">
              <w:rPr>
                <w:rFonts w:cs="Tahoma"/>
                <w:b/>
                <w:sz w:val="18"/>
                <w:szCs w:val="18"/>
              </w:rPr>
              <w:t>ΠΡΟΫΠΟΘΕΣΗ ΓΙΑ ΕΠΙΤΥΧΗ ΟΛΟΚΛΗΡΩΣΗ ΤΟΥ ΣΤΑΔΙΟΥΑ΄:</w:t>
            </w:r>
          </w:p>
        </w:tc>
        <w:tc>
          <w:tcPr>
            <w:tcW w:w="11880" w:type="dxa"/>
            <w:gridSpan w:val="4"/>
            <w:vAlign w:val="center"/>
          </w:tcPr>
          <w:p w:rsidR="00F602CF" w:rsidRPr="00F602CF" w:rsidRDefault="00F602CF" w:rsidP="00E97BD7">
            <w:pPr>
              <w:spacing w:beforeLines="60" w:after="60"/>
              <w:rPr>
                <w:rFonts w:cs="Tahoma"/>
                <w:sz w:val="18"/>
                <w:szCs w:val="18"/>
              </w:rPr>
            </w:pPr>
            <w:r w:rsidRPr="00F602CF">
              <w:rPr>
                <w:rFonts w:cs="Tahoma"/>
                <w:b/>
                <w:sz w:val="18"/>
                <w:szCs w:val="18"/>
              </w:rPr>
              <w:t xml:space="preserve">Απαιτείται θετική αξιολόγηση (ΝΑΙ) σε όλα τα παραπάνω κριτήρια, </w:t>
            </w:r>
            <w:r w:rsidRPr="00F602CF">
              <w:rPr>
                <w:rFonts w:cs="Tahoma"/>
                <w:sz w:val="18"/>
                <w:szCs w:val="18"/>
              </w:rPr>
              <w:t xml:space="preserve"> εκτός του κριτηρίου 9 που γίνεται δεκτή και η τιμή «δεν εφαρμόζεται», για να ξεκινήσει το Στάδιο Β΄ της αξιολόγησης των προτάσεων. </w:t>
            </w:r>
          </w:p>
          <w:p w:rsidR="00F602CF" w:rsidRPr="00F602CF" w:rsidRDefault="00F602CF" w:rsidP="00E97BD7">
            <w:pPr>
              <w:spacing w:beforeLines="60" w:after="60"/>
              <w:rPr>
                <w:rFonts w:cs="Tahoma"/>
                <w:color w:val="000000"/>
                <w:sz w:val="18"/>
                <w:szCs w:val="18"/>
              </w:rPr>
            </w:pPr>
            <w:r w:rsidRPr="00F602CF">
              <w:rPr>
                <w:rFonts w:cs="Tahoma"/>
                <w:sz w:val="18"/>
                <w:szCs w:val="18"/>
              </w:rPr>
              <w:t>Σε αντίθετη περίπτωση η πρόταση απορρίπτεται και ενημερώνεται σχετικά ο δυνητικός Δικαιούχος.</w:t>
            </w:r>
          </w:p>
        </w:tc>
      </w:tr>
      <w:tr w:rsidR="00F602CF" w:rsidRPr="00F602CF" w:rsidTr="00D863C5">
        <w:trPr>
          <w:trHeight w:val="857"/>
        </w:trPr>
        <w:tc>
          <w:tcPr>
            <w:tcW w:w="15203" w:type="dxa"/>
            <w:gridSpan w:val="6"/>
            <w:shd w:val="clear" w:color="000000" w:fill="538ED5"/>
            <w:noWrap/>
            <w:vAlign w:val="center"/>
          </w:tcPr>
          <w:p w:rsidR="00F602CF" w:rsidRPr="00F602CF" w:rsidRDefault="00F602CF" w:rsidP="00E97BD7">
            <w:pPr>
              <w:spacing w:beforeLines="60" w:after="60"/>
              <w:jc w:val="center"/>
              <w:rPr>
                <w:rFonts w:cs="Tahoma"/>
                <w:b/>
                <w:bCs/>
                <w:color w:val="FFFFFF"/>
                <w:sz w:val="18"/>
                <w:szCs w:val="18"/>
              </w:rPr>
            </w:pPr>
            <w:r w:rsidRPr="00F602CF">
              <w:rPr>
                <w:rFonts w:cs="Tahoma"/>
                <w:b/>
                <w:bCs/>
                <w:color w:val="FFFFFF"/>
                <w:sz w:val="18"/>
                <w:szCs w:val="18"/>
              </w:rPr>
              <w:t>ΣΤΑΔΙΟ Β΄ Αξιολόγηση των προτάσεων ανά ομάδα κριτηρίων</w:t>
            </w:r>
          </w:p>
        </w:tc>
      </w:tr>
      <w:tr w:rsidR="00F602CF" w:rsidRPr="00F602CF" w:rsidTr="00D863C5">
        <w:trPr>
          <w:trHeight w:val="885"/>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1</w:t>
            </w:r>
          </w:p>
        </w:tc>
        <w:tc>
          <w:tcPr>
            <w:tcW w:w="2896" w:type="dxa"/>
            <w:vMerge w:val="restart"/>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1</w:t>
            </w:r>
            <w:r w:rsidRPr="00F602CF">
              <w:rPr>
                <w:rFonts w:cs="Tahoma"/>
                <w:b/>
                <w:bCs/>
                <w:color w:val="000000"/>
                <w:sz w:val="18"/>
                <w:szCs w:val="18"/>
                <w:vertAlign w:val="superscript"/>
              </w:rPr>
              <w:t>Η</w:t>
            </w:r>
            <w:r w:rsidRPr="00F602CF">
              <w:rPr>
                <w:rFonts w:cs="Tahoma"/>
                <w:b/>
                <w:bCs/>
                <w:color w:val="000000"/>
                <w:sz w:val="18"/>
                <w:szCs w:val="18"/>
              </w:rPr>
              <w:t xml:space="preserve"> ΟΜΑΔΑ ΚΡΙΤΗΡΙΩΝ Πληρότητα και σαφήνεια του περιεχομένου της πρότασης</w:t>
            </w:r>
          </w:p>
        </w:tc>
        <w:tc>
          <w:tcPr>
            <w:tcW w:w="3646" w:type="dxa"/>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Πληρότητα και σαφήνεια του φυσικού αντικειμένου της προτεινόμενης πράξης</w:t>
            </w:r>
          </w:p>
        </w:tc>
        <w:tc>
          <w:tcPr>
            <w:tcW w:w="4714" w:type="dxa"/>
            <w:vAlign w:val="center"/>
          </w:tcPr>
          <w:p w:rsidR="00F602CF" w:rsidRPr="00F602CF" w:rsidRDefault="00F602CF" w:rsidP="00D863C5">
            <w:pPr>
              <w:pStyle w:val="ac"/>
              <w:tabs>
                <w:tab w:val="clear" w:pos="567"/>
                <w:tab w:val="left" w:pos="284"/>
              </w:tabs>
              <w:rPr>
                <w:b/>
                <w:sz w:val="18"/>
                <w:szCs w:val="18"/>
              </w:rPr>
            </w:pPr>
            <w:r w:rsidRPr="00F602CF">
              <w:rPr>
                <w:sz w:val="18"/>
                <w:szCs w:val="18"/>
              </w:rPr>
              <w:t>Εξετάζεται η Πληρότητα και σαφήνεια του φυσικού αντικειμένου της προτεινόμενης πράξης</w:t>
            </w:r>
            <w:r w:rsidRPr="00F602CF">
              <w:rPr>
                <w:i/>
                <w:sz w:val="18"/>
                <w:szCs w:val="18"/>
              </w:rPr>
              <w:t xml:space="preserve">, </w:t>
            </w:r>
            <w:r w:rsidRPr="00F602CF">
              <w:rPr>
                <w:sz w:val="18"/>
                <w:szCs w:val="18"/>
              </w:rPr>
              <w:t xml:space="preserve">όσον αφορά: α) στα βασικά τεχνικά, λειτουργικά και λοιπά χαρακτηριστικά της, β) στη μεθοδολογία υλοποίησης (επιλογή μεθοδολογίας και ανάλυση της υλοποίησης της πράξης ή των επιμέρους υποέργων αυτής, απαιτούμενες </w:t>
            </w:r>
            <w:r w:rsidRPr="00F602CF">
              <w:rPr>
                <w:sz w:val="18"/>
                <w:szCs w:val="18"/>
              </w:rPr>
              <w:lastRenderedPageBreak/>
              <w:t>ενέργειες, χρονική αλληλουχία ενεργειών), γ) στην αποτύπωση των παραδοτέων της πράξης, 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lastRenderedPageBreak/>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01"/>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lastRenderedPageBreak/>
              <w:t>2</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proofErr w:type="spellStart"/>
            <w:r w:rsidRPr="00F602CF">
              <w:rPr>
                <w:rFonts w:cs="Tahoma"/>
                <w:color w:val="000000"/>
                <w:sz w:val="18"/>
                <w:szCs w:val="18"/>
              </w:rPr>
              <w:t>Ρεαλιστικότητατου</w:t>
            </w:r>
            <w:proofErr w:type="spellEnd"/>
            <w:r w:rsidRPr="00F602CF">
              <w:rPr>
                <w:rFonts w:cs="Tahoma"/>
                <w:color w:val="000000"/>
                <w:sz w:val="18"/>
                <w:szCs w:val="18"/>
              </w:rPr>
              <w:t xml:space="preserve"> προϋπολογισμού της πράξης σε σχέση με το φυσικό της αντικείμενο</w:t>
            </w:r>
          </w:p>
        </w:tc>
        <w:tc>
          <w:tcPr>
            <w:tcW w:w="4714" w:type="dxa"/>
            <w:vAlign w:val="center"/>
          </w:tcPr>
          <w:p w:rsidR="00F602CF" w:rsidRPr="00F602CF" w:rsidRDefault="00F602CF" w:rsidP="00D863C5">
            <w:pPr>
              <w:rPr>
                <w:rFonts w:cs="Tahoma"/>
                <w:sz w:val="18"/>
                <w:szCs w:val="18"/>
              </w:rPr>
            </w:pPr>
            <w:r w:rsidRPr="00F602CF">
              <w:rPr>
                <w:rFonts w:cs="Tahoma"/>
                <w:sz w:val="18"/>
                <w:szCs w:val="18"/>
              </w:rPr>
              <w:t>Εξετάζεται :</w:t>
            </w:r>
          </w:p>
          <w:p w:rsidR="00F602CF" w:rsidRPr="00F602CF" w:rsidRDefault="00F602CF" w:rsidP="00D863C5">
            <w:pPr>
              <w:rPr>
                <w:rFonts w:cs="Tahoma"/>
                <w:sz w:val="18"/>
                <w:szCs w:val="18"/>
              </w:rPr>
            </w:pPr>
            <w:r w:rsidRPr="00F602CF">
              <w:rPr>
                <w:rFonts w:cs="Tahoma"/>
                <w:sz w:val="18"/>
                <w:szCs w:val="18"/>
              </w:rPr>
              <w:t xml:space="preserve">(α) η </w:t>
            </w:r>
            <w:r w:rsidRPr="00F602CF">
              <w:rPr>
                <w:rFonts w:cs="Tahoma"/>
                <w:b/>
                <w:sz w:val="18"/>
                <w:szCs w:val="18"/>
              </w:rPr>
              <w:t>πληρότητα</w:t>
            </w:r>
            <w:r w:rsidRPr="00F602CF">
              <w:rPr>
                <w:rFonts w:cs="Tahoma"/>
                <w:sz w:val="18"/>
                <w:szCs w:val="18"/>
              </w:rPr>
              <w:t xml:space="preserve"> του προτεινόμενου </w:t>
            </w:r>
            <w:r w:rsidRPr="00F602CF">
              <w:rPr>
                <w:rFonts w:cs="Tahoma"/>
                <w:b/>
                <w:sz w:val="18"/>
                <w:szCs w:val="18"/>
              </w:rPr>
              <w:t>προϋπολογισμού</w:t>
            </w:r>
            <w:r w:rsidRPr="00F602CF">
              <w:rPr>
                <w:rFonts w:cs="Tahoma"/>
                <w:sz w:val="18"/>
                <w:szCs w:val="18"/>
              </w:rPr>
              <w:t xml:space="preserve"> (εξετάζεται εάν περιλαμβάνει όλα τα αναγκαία κόστη για την υλοποίηση του φυσικού αντικειμένου / παραδοτέων).</w:t>
            </w:r>
          </w:p>
          <w:p w:rsidR="00F602CF" w:rsidRPr="00F602CF" w:rsidRDefault="00F602CF" w:rsidP="00D863C5">
            <w:pPr>
              <w:rPr>
                <w:rFonts w:cs="Tahoma"/>
                <w:sz w:val="18"/>
                <w:szCs w:val="18"/>
              </w:rPr>
            </w:pPr>
            <w:r w:rsidRPr="00F602CF">
              <w:rPr>
                <w:rFonts w:cs="Tahoma"/>
                <w:sz w:val="18"/>
                <w:szCs w:val="18"/>
              </w:rPr>
              <w:t xml:space="preserve">(β) το κατά πόσο η </w:t>
            </w:r>
            <w:r w:rsidRPr="00F602CF">
              <w:rPr>
                <w:rFonts w:cs="Tahoma"/>
                <w:b/>
                <w:sz w:val="18"/>
                <w:szCs w:val="18"/>
              </w:rPr>
              <w:t>κοστολόγηση</w:t>
            </w:r>
            <w:r w:rsidRPr="00F602CF">
              <w:rPr>
                <w:rFonts w:cs="Tahoma"/>
                <w:sz w:val="18"/>
                <w:szCs w:val="18"/>
              </w:rPr>
              <w:t xml:space="preserve"> της προτεινόμενης πράξης είναι </w:t>
            </w:r>
            <w:r w:rsidRPr="00F602CF">
              <w:rPr>
                <w:rFonts w:cs="Tahoma"/>
                <w:b/>
                <w:sz w:val="18"/>
                <w:szCs w:val="18"/>
              </w:rPr>
              <w:t>εύλογη</w:t>
            </w:r>
            <w:r w:rsidRPr="00F602CF">
              <w:rPr>
                <w:rFonts w:cs="Tahoma"/>
                <w:sz w:val="18"/>
                <w:szCs w:val="18"/>
              </w:rPr>
              <w:t>.</w:t>
            </w:r>
          </w:p>
          <w:p w:rsidR="00F602CF" w:rsidRPr="00F602CF" w:rsidRDefault="00F602CF" w:rsidP="00D863C5">
            <w:pPr>
              <w:rPr>
                <w:sz w:val="18"/>
                <w:szCs w:val="18"/>
              </w:rPr>
            </w:pPr>
            <w:r w:rsidRPr="00F602CF">
              <w:rPr>
                <w:sz w:val="18"/>
                <w:szCs w:val="18"/>
              </w:rPr>
              <w:t>1) Εφόσον προβλέπεται από την Πρόσκληση η χρηματοδότηση της πράξης να γίνει βάσει παραστατικών:</w:t>
            </w:r>
          </w:p>
          <w:p w:rsidR="00F602CF" w:rsidRPr="00F602CF" w:rsidRDefault="00F602CF" w:rsidP="00D863C5">
            <w:pPr>
              <w:rPr>
                <w:sz w:val="18"/>
                <w:szCs w:val="18"/>
              </w:rPr>
            </w:pPr>
            <w:r w:rsidRPr="00F602CF">
              <w:rPr>
                <w:sz w:val="18"/>
                <w:szCs w:val="18"/>
              </w:rPr>
              <w:t>1.1) Στις περιπτώσεις που ο προϋπολογισμός προκύπτει από κανονιστικές πράξεις, εξετάζεται εάν τόσο οι τιμές μονάδας όσο και ο συνολικός προϋπολογισμός των υποέργων/πράξης θεωρείται ρεαλιστικός</w:t>
            </w:r>
          </w:p>
          <w:p w:rsidR="00F602CF" w:rsidRPr="00F602CF" w:rsidRDefault="00F602CF" w:rsidP="00D863C5">
            <w:pPr>
              <w:rPr>
                <w:sz w:val="18"/>
                <w:szCs w:val="18"/>
              </w:rPr>
            </w:pPr>
            <w:r w:rsidRPr="00F602CF">
              <w:rPr>
                <w:sz w:val="18"/>
                <w:szCs w:val="18"/>
              </w:rPr>
              <w:t>1.2.) Σε άλλη περίπτωση για την εκτίμηση του προϋπολογισμού μπορούν να χρησιμοποιηθούν στοιχεία όπως:</w:t>
            </w:r>
          </w:p>
          <w:p w:rsidR="00F602CF" w:rsidRPr="00F602CF" w:rsidRDefault="00F602CF" w:rsidP="00D863C5">
            <w:pPr>
              <w:rPr>
                <w:rFonts w:cs="Tahoma"/>
                <w:sz w:val="18"/>
                <w:szCs w:val="18"/>
              </w:rPr>
            </w:pPr>
            <w:r w:rsidRPr="00F602CF">
              <w:rPr>
                <w:sz w:val="18"/>
                <w:szCs w:val="18"/>
              </w:rPr>
              <w:t xml:space="preserve"> -  πραγματικό κόστος από παρεμφερείς πράξεις που έχουν υλοποιηθεί, λαμβάνοντας υπόψη τις επικρατούσες συνθήκες της αγοράς κατά το χρόνο αξιολόγησης της πρότασης.</w:t>
            </w:r>
          </w:p>
          <w:p w:rsidR="00F602CF" w:rsidRPr="00F602CF" w:rsidRDefault="00F602CF" w:rsidP="00D863C5">
            <w:pPr>
              <w:rPr>
                <w:rFonts w:cs="Tahoma"/>
                <w:sz w:val="18"/>
                <w:szCs w:val="18"/>
              </w:rPr>
            </w:pPr>
            <w:r w:rsidRPr="00F602CF">
              <w:rPr>
                <w:rFonts w:cs="Tahoma"/>
                <w:sz w:val="18"/>
                <w:szCs w:val="18"/>
              </w:rPr>
              <w:t xml:space="preserve">- μη δεσμευτικές προσφορές (πχ τουλάχιστον δύο προσφορές από δύο ανεξάρτητους μεταξύ τους προμηθευτές) που υποβάλλονται από τον δυνητικό δικαιούχο. </w:t>
            </w:r>
          </w:p>
          <w:p w:rsidR="00F602CF" w:rsidRPr="00F602CF" w:rsidRDefault="00F602CF" w:rsidP="00D863C5">
            <w:pPr>
              <w:rPr>
                <w:rFonts w:cs="Tahoma"/>
                <w:sz w:val="18"/>
                <w:szCs w:val="18"/>
              </w:rPr>
            </w:pPr>
            <w:r w:rsidRPr="00F602CF">
              <w:rPr>
                <w:rFonts w:cs="Tahoma"/>
                <w:sz w:val="18"/>
                <w:szCs w:val="18"/>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rsidR="00F602CF" w:rsidRPr="00F602CF" w:rsidRDefault="00F602CF" w:rsidP="00D863C5">
            <w:pPr>
              <w:rPr>
                <w:rFonts w:cs="Tahoma"/>
                <w:sz w:val="18"/>
                <w:szCs w:val="18"/>
              </w:rPr>
            </w:pPr>
            <w:r w:rsidRPr="00F602CF">
              <w:rPr>
                <w:rFonts w:cs="Tahoma"/>
                <w:sz w:val="18"/>
                <w:szCs w:val="18"/>
              </w:rPr>
              <w:t>γ) η</w:t>
            </w:r>
            <w:r w:rsidRPr="00F602CF">
              <w:rPr>
                <w:rFonts w:cs="Tahoma"/>
                <w:b/>
                <w:sz w:val="18"/>
                <w:szCs w:val="18"/>
              </w:rPr>
              <w:t xml:space="preserve"> ορθή κατανομή του Π/Υ</w:t>
            </w:r>
            <w:r w:rsidRPr="00F602CF">
              <w:rPr>
                <w:rFonts w:cs="Tahoma"/>
                <w:sz w:val="18"/>
                <w:szCs w:val="18"/>
              </w:rPr>
              <w:t xml:space="preserve"> στις επιμέρους εργασίες/είδη δαπανών </w:t>
            </w:r>
            <w:r w:rsidRPr="00F602CF">
              <w:rPr>
                <w:sz w:val="18"/>
                <w:szCs w:val="18"/>
              </w:rPr>
              <w:t xml:space="preserve">και το εύλογο του Π/Υ στις εργασίες /είδη δαπανών </w:t>
            </w:r>
            <w:r w:rsidRPr="00F602CF">
              <w:rPr>
                <w:rFonts w:cs="Tahoma"/>
                <w:sz w:val="18"/>
                <w:szCs w:val="18"/>
              </w:rPr>
              <w:t xml:space="preserve">σε σχέση με το προτεινόμενο φυσικό αντικείμενο/παραδοτέα, τη συμμόρφωση με τους εθνικούς κανόνες </w:t>
            </w:r>
            <w:proofErr w:type="spellStart"/>
            <w:r w:rsidRPr="00F602CF">
              <w:rPr>
                <w:rFonts w:cs="Tahoma"/>
                <w:sz w:val="18"/>
                <w:szCs w:val="18"/>
              </w:rPr>
              <w:t>επιλεξιμότητας</w:t>
            </w:r>
            <w:proofErr w:type="spellEnd"/>
            <w:r w:rsidRPr="00F602CF">
              <w:rPr>
                <w:rFonts w:cs="Tahoma"/>
                <w:sz w:val="18"/>
                <w:szCs w:val="18"/>
              </w:rPr>
              <w:t xml:space="preserve"> και τους τυχόν ειδικότερους όρους της πρόσκλησης, ώστε να αποφεύγονται μη αναγκαία ή μη επιλέξιμα κόστη.</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587"/>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3</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proofErr w:type="spellStart"/>
            <w:r w:rsidRPr="00F602CF">
              <w:rPr>
                <w:rFonts w:cs="Tahoma"/>
                <w:color w:val="000000"/>
                <w:sz w:val="18"/>
                <w:szCs w:val="18"/>
              </w:rPr>
              <w:t>Ρεαλιστικότητα</w:t>
            </w:r>
            <w:proofErr w:type="spellEnd"/>
            <w:r w:rsidRPr="00F602CF">
              <w:rPr>
                <w:rFonts w:cs="Tahoma"/>
                <w:color w:val="000000"/>
                <w:sz w:val="18"/>
                <w:szCs w:val="18"/>
              </w:rPr>
              <w:t xml:space="preserve"> του χρονοδιαγράμματος </w:t>
            </w:r>
          </w:p>
        </w:tc>
        <w:tc>
          <w:tcPr>
            <w:tcW w:w="4714" w:type="dxa"/>
            <w:vAlign w:val="center"/>
          </w:tcPr>
          <w:p w:rsidR="00F602CF" w:rsidRPr="00F602CF" w:rsidRDefault="00F602CF" w:rsidP="00D863C5">
            <w:pPr>
              <w:pStyle w:val="ac"/>
              <w:rPr>
                <w:sz w:val="18"/>
                <w:szCs w:val="18"/>
              </w:rPr>
            </w:pPr>
            <w:r w:rsidRPr="00F602CF">
              <w:rPr>
                <w:sz w:val="18"/>
                <w:szCs w:val="18"/>
              </w:rPr>
              <w:t xml:space="preserve">Εξετάζεται η </w:t>
            </w:r>
            <w:proofErr w:type="spellStart"/>
            <w:r w:rsidRPr="00F602CF">
              <w:rPr>
                <w:sz w:val="18"/>
                <w:szCs w:val="18"/>
              </w:rPr>
              <w:t>ρεαλιστικότητα</w:t>
            </w:r>
            <w:proofErr w:type="spellEnd"/>
            <w:r w:rsidRPr="00F602CF">
              <w:rPr>
                <w:sz w:val="18"/>
                <w:szCs w:val="18"/>
              </w:rPr>
              <w:t xml:space="preserve"> του χρονοδιαγράμματος σε σχέση με:</w:t>
            </w:r>
          </w:p>
          <w:p w:rsidR="00F602CF" w:rsidRPr="00F602CF" w:rsidRDefault="00F602CF" w:rsidP="00D863C5">
            <w:pPr>
              <w:pStyle w:val="ac"/>
              <w:rPr>
                <w:sz w:val="18"/>
                <w:szCs w:val="18"/>
              </w:rPr>
            </w:pPr>
            <w:r w:rsidRPr="00F602CF">
              <w:rPr>
                <w:sz w:val="18"/>
                <w:szCs w:val="18"/>
              </w:rPr>
              <w:t xml:space="preserve">α) το φυσικό αντικείμενο </w:t>
            </w:r>
          </w:p>
          <w:p w:rsidR="00F602CF" w:rsidRPr="00F602CF" w:rsidRDefault="00F602CF" w:rsidP="00D863C5">
            <w:pPr>
              <w:pStyle w:val="ac"/>
              <w:rPr>
                <w:sz w:val="18"/>
                <w:szCs w:val="18"/>
              </w:rPr>
            </w:pPr>
            <w:r w:rsidRPr="00F602CF">
              <w:rPr>
                <w:sz w:val="18"/>
                <w:szCs w:val="18"/>
              </w:rPr>
              <w:t>β) την επιλεγμένη μέθοδο υλοποίησης (αυτεπιστασία, ανάθεση κλπ)</w:t>
            </w:r>
          </w:p>
          <w:p w:rsidR="00F602CF" w:rsidRPr="00F602CF" w:rsidRDefault="00F602CF" w:rsidP="00D863C5">
            <w:pPr>
              <w:pStyle w:val="ac"/>
              <w:rPr>
                <w:strike/>
                <w:sz w:val="18"/>
                <w:szCs w:val="18"/>
              </w:rPr>
            </w:pPr>
            <w:r w:rsidRPr="00F602CF">
              <w:rPr>
                <w:sz w:val="18"/>
                <w:szCs w:val="18"/>
              </w:rPr>
              <w:lastRenderedPageBreak/>
              <w:t xml:space="preserve">γ) τους ενδεχόμενους κινδύνους που συνδέονται με την υλοποίηση της πράξης </w:t>
            </w:r>
          </w:p>
          <w:p w:rsidR="00F602CF" w:rsidRPr="00F602CF" w:rsidRDefault="00F602CF" w:rsidP="00D863C5">
            <w:pPr>
              <w:pStyle w:val="ac"/>
              <w:rPr>
                <w:sz w:val="18"/>
                <w:szCs w:val="18"/>
              </w:rPr>
            </w:pPr>
            <w:r w:rsidRPr="00F602CF">
              <w:rPr>
                <w:sz w:val="18"/>
                <w:szCs w:val="18"/>
              </w:rPr>
              <w:t>δ) το επίπεδο ωριμότητας της πράξης.</w:t>
            </w:r>
          </w:p>
          <w:p w:rsidR="00F602CF" w:rsidRPr="00F602CF" w:rsidRDefault="00F602CF" w:rsidP="00D863C5">
            <w:pPr>
              <w:pStyle w:val="ac"/>
              <w:rPr>
                <w:sz w:val="18"/>
                <w:szCs w:val="18"/>
              </w:rPr>
            </w:pPr>
            <w:r w:rsidRPr="00F602CF">
              <w:rPr>
                <w:sz w:val="18"/>
                <w:szCs w:val="18"/>
              </w:rPr>
              <w:t>Ως βάση μπορούν να χρησιμοποιηθούν χρονοδιαγράμματα συναφών πράξεων που έχουν υλοποιηθεί, με βάση την πρότερη εμπειρία της  ΕΥΔ ή/και της ΟΤΔ.</w:t>
            </w:r>
          </w:p>
          <w:p w:rsidR="00F602CF" w:rsidRPr="00F602CF" w:rsidRDefault="00F602CF" w:rsidP="00D863C5">
            <w:pPr>
              <w:pStyle w:val="ac"/>
              <w:rPr>
                <w:sz w:val="18"/>
                <w:szCs w:val="18"/>
              </w:rPr>
            </w:pPr>
            <w:r w:rsidRPr="00F602CF">
              <w:rPr>
                <w:sz w:val="18"/>
                <w:szCs w:val="18"/>
              </w:rPr>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lastRenderedPageBreak/>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587"/>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E97BD7">
            <w:pPr>
              <w:spacing w:beforeLines="60" w:after="60"/>
              <w:jc w:val="left"/>
              <w:rPr>
                <w:rFonts w:cs="Tahoma"/>
                <w:b/>
                <w:bCs/>
                <w:color w:val="000000"/>
                <w:sz w:val="18"/>
                <w:szCs w:val="18"/>
              </w:rPr>
            </w:pPr>
            <w:r w:rsidRPr="00F602CF">
              <w:rPr>
                <w:rFonts w:cs="Tahoma"/>
                <w:b/>
                <w:sz w:val="18"/>
                <w:szCs w:val="18"/>
              </w:rPr>
              <w:t>ΠΡΟΫΠΟΘΕΣΗ ΓΙΑ ΘΕΤΙΚΗ ΑΞΙΟΛΟΓΗΣΗ :</w:t>
            </w:r>
          </w:p>
        </w:tc>
        <w:tc>
          <w:tcPr>
            <w:tcW w:w="11880" w:type="dxa"/>
            <w:gridSpan w:val="4"/>
            <w:vAlign w:val="center"/>
          </w:tcPr>
          <w:p w:rsidR="00F602CF" w:rsidRPr="00F602CF" w:rsidRDefault="00F602CF" w:rsidP="00E97BD7">
            <w:pPr>
              <w:spacing w:beforeLines="60" w:after="60"/>
              <w:rPr>
                <w:rFonts w:cs="Tahoma"/>
                <w:color w:val="000000"/>
                <w:sz w:val="18"/>
                <w:szCs w:val="18"/>
              </w:rPr>
            </w:pPr>
            <w:r w:rsidRPr="00F602CF">
              <w:rPr>
                <w:rFonts w:cs="Tahoma"/>
                <w:sz w:val="18"/>
                <w:szCs w:val="18"/>
              </w:rPr>
              <w:t xml:space="preserve">Όλα τα παραπάνω  κριτήρια πρέπει να λαμβάνουν  θετική αξιολόγηση (ΝΑΙ).  </w:t>
            </w:r>
          </w:p>
        </w:tc>
      </w:tr>
      <w:tr w:rsidR="00F602CF" w:rsidRPr="00F602CF" w:rsidTr="00D863C5">
        <w:trPr>
          <w:trHeight w:val="210"/>
        </w:trPr>
        <w:tc>
          <w:tcPr>
            <w:tcW w:w="15203" w:type="dxa"/>
            <w:gridSpan w:val="6"/>
            <w:shd w:val="clear" w:color="000000" w:fill="D8D8D8"/>
            <w:noWrap/>
            <w:vAlign w:val="center"/>
          </w:tcPr>
          <w:p w:rsidR="00F602CF" w:rsidRPr="00F602CF" w:rsidRDefault="00F602CF" w:rsidP="00E97BD7">
            <w:pPr>
              <w:spacing w:beforeLines="60" w:after="60"/>
              <w:ind w:left="4168"/>
              <w:jc w:val="left"/>
              <w:rPr>
                <w:rFonts w:cs="Tahoma"/>
                <w:color w:val="000000"/>
                <w:sz w:val="18"/>
                <w:szCs w:val="18"/>
              </w:rPr>
            </w:pPr>
            <w:r w:rsidRPr="00F602CF">
              <w:rPr>
                <w:rFonts w:cs="Tahoma"/>
                <w:color w:val="000000"/>
                <w:sz w:val="18"/>
                <w:szCs w:val="18"/>
              </w:rPr>
              <w:t> </w:t>
            </w:r>
          </w:p>
        </w:tc>
      </w:tr>
      <w:tr w:rsidR="00F602CF" w:rsidRPr="00F602CF" w:rsidTr="00D863C5">
        <w:trPr>
          <w:trHeight w:val="465"/>
        </w:trPr>
        <w:tc>
          <w:tcPr>
            <w:tcW w:w="427" w:type="dxa"/>
            <w:noWrap/>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1</w:t>
            </w:r>
          </w:p>
        </w:tc>
        <w:tc>
          <w:tcPr>
            <w:tcW w:w="2896" w:type="dxa"/>
            <w:vMerge w:val="restart"/>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2</w:t>
            </w:r>
            <w:r w:rsidRPr="00F602CF">
              <w:rPr>
                <w:rFonts w:cs="Tahoma"/>
                <w:b/>
                <w:bCs/>
                <w:color w:val="000000"/>
                <w:sz w:val="18"/>
                <w:szCs w:val="18"/>
                <w:vertAlign w:val="superscript"/>
              </w:rPr>
              <w:t>Η</w:t>
            </w:r>
            <w:r w:rsidRPr="00F602CF">
              <w:rPr>
                <w:rFonts w:cs="Tahoma"/>
                <w:b/>
                <w:bCs/>
                <w:color w:val="000000"/>
                <w:sz w:val="18"/>
                <w:szCs w:val="18"/>
              </w:rPr>
              <w:t xml:space="preserve"> ΟΜΑΔΑ ΚΡΙΤΗΡΙΩΝ </w:t>
            </w:r>
          </w:p>
          <w:p w:rsidR="00F602CF" w:rsidRPr="00F602CF" w:rsidRDefault="00F602CF" w:rsidP="00E97BD7">
            <w:pPr>
              <w:spacing w:beforeLines="60" w:after="60"/>
              <w:jc w:val="center"/>
              <w:rPr>
                <w:rFonts w:cs="Tahoma"/>
                <w:b/>
                <w:sz w:val="18"/>
                <w:szCs w:val="18"/>
              </w:rPr>
            </w:pPr>
            <w:r w:rsidRPr="00F602CF">
              <w:rPr>
                <w:rFonts w:cs="Tahoma"/>
                <w:b/>
                <w:sz w:val="18"/>
                <w:szCs w:val="18"/>
              </w:rPr>
              <w:t xml:space="preserve">Τήρηση θεσμικού πλαισίου και ενσωμάτωση οριζόντιων πολιτικών </w:t>
            </w: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4714" w:type="dxa"/>
            <w:vAlign w:val="center"/>
          </w:tcPr>
          <w:p w:rsidR="00F602CF" w:rsidRPr="00F602CF" w:rsidRDefault="00F602CF" w:rsidP="00D863C5">
            <w:pPr>
              <w:rPr>
                <w:rFonts w:cs="Tahoma"/>
                <w:sz w:val="18"/>
                <w:szCs w:val="18"/>
              </w:rPr>
            </w:pPr>
            <w:r w:rsidRPr="00F602CF">
              <w:rPr>
                <w:rFonts w:cs="Tahoma"/>
                <w:sz w:val="18"/>
                <w:szCs w:val="18"/>
              </w:rPr>
              <w:t xml:space="preserve">Εξετάζεται εάν το προτεινόμενο στο ΤΔΠ θεσμικό πλαίσιο υλοποίησης των υποέργων συνάδει με το εθνικό και </w:t>
            </w:r>
            <w:proofErr w:type="spellStart"/>
            <w:r w:rsidRPr="00F602CF">
              <w:rPr>
                <w:rFonts w:cs="Tahoma"/>
                <w:sz w:val="18"/>
                <w:szCs w:val="18"/>
              </w:rPr>
              <w:t>ενωσιακό</w:t>
            </w:r>
            <w:proofErr w:type="spellEnd"/>
            <w:r w:rsidRPr="00F602CF">
              <w:rPr>
                <w:rFonts w:cs="Tahoma"/>
                <w:sz w:val="18"/>
                <w:szCs w:val="18"/>
              </w:rPr>
              <w:t xml:space="preserve"> δίκαιο.</w:t>
            </w:r>
          </w:p>
          <w:p w:rsidR="00F602CF" w:rsidRPr="00F602CF" w:rsidRDefault="00F602CF" w:rsidP="00E97BD7">
            <w:pPr>
              <w:spacing w:beforeLines="60" w:after="60"/>
              <w:rPr>
                <w:sz w:val="18"/>
                <w:szCs w:val="18"/>
              </w:rPr>
            </w:pPr>
            <w:r w:rsidRPr="00F602CF">
              <w:rPr>
                <w:sz w:val="18"/>
                <w:szCs w:val="18"/>
              </w:rPr>
              <w:t xml:space="preserve">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η ΔΑ δύναται να εντάξει την πράξη εφαρμόζοντας αναλογική ή </w:t>
            </w:r>
            <w:proofErr w:type="spellStart"/>
            <w:r w:rsidRPr="00F602CF">
              <w:rPr>
                <w:sz w:val="18"/>
                <w:szCs w:val="18"/>
              </w:rPr>
              <w:t>κατ΄</w:t>
            </w:r>
            <w:proofErr w:type="spellEnd"/>
            <w:r w:rsidRPr="00F602CF">
              <w:rPr>
                <w:sz w:val="18"/>
                <w:szCs w:val="18"/>
              </w:rPr>
              <w:t xml:space="preserve"> αποκοπή μείωση της συγχρηματοδοτούμενης δημόσιας δαπάνης.</w:t>
            </w:r>
          </w:p>
          <w:p w:rsidR="00F602CF" w:rsidRPr="00F602CF" w:rsidRDefault="00F602CF" w:rsidP="00E97BD7">
            <w:pPr>
              <w:spacing w:beforeLines="60" w:after="60"/>
              <w:rPr>
                <w:sz w:val="18"/>
                <w:szCs w:val="18"/>
              </w:rPr>
            </w:pPr>
            <w:r w:rsidRPr="00F602CF">
              <w:rPr>
                <w:sz w:val="18"/>
                <w:szCs w:val="18"/>
              </w:rPr>
              <w:t>Σε αντίθετη περίπτωση η τήρηση βεβαιώνεται από τον Δικαιούχο</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465"/>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2</w:t>
            </w: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FF0000"/>
                <w:sz w:val="18"/>
                <w:szCs w:val="18"/>
              </w:rPr>
            </w:pPr>
            <w:r w:rsidRPr="00F602CF">
              <w:rPr>
                <w:rFonts w:cs="Tahoma"/>
                <w:sz w:val="18"/>
                <w:szCs w:val="18"/>
              </w:rPr>
              <w:t>Η πράξη ενέχει στοιχεία  κρατικής ενίσχυσης</w:t>
            </w:r>
          </w:p>
        </w:tc>
        <w:tc>
          <w:tcPr>
            <w:tcW w:w="4714" w:type="dxa"/>
            <w:vAlign w:val="center"/>
          </w:tcPr>
          <w:p w:rsidR="00F602CF" w:rsidRPr="00F602CF" w:rsidRDefault="00F602CF" w:rsidP="00D863C5">
            <w:pPr>
              <w:pStyle w:val="ac"/>
              <w:rPr>
                <w:sz w:val="18"/>
                <w:szCs w:val="18"/>
              </w:rPr>
            </w:pPr>
            <w:r w:rsidRPr="00F602CF">
              <w:rPr>
                <w:sz w:val="18"/>
                <w:szCs w:val="18"/>
              </w:rPr>
              <w:t>Εφόσον η πράξη δεν ενέχει στοιχεία κρατικών ενισχύσεων το κριτήριο λαμβάνει την τιμή ΝΑΙ.</w:t>
            </w:r>
          </w:p>
          <w:p w:rsidR="00F602CF" w:rsidRPr="00F602CF" w:rsidRDefault="00F602CF" w:rsidP="00D863C5">
            <w:pPr>
              <w:pStyle w:val="ac"/>
              <w:rPr>
                <w:sz w:val="18"/>
                <w:szCs w:val="18"/>
              </w:rPr>
            </w:pPr>
            <w:r w:rsidRPr="00F602CF">
              <w:rPr>
                <w:sz w:val="18"/>
                <w:szCs w:val="18"/>
              </w:rPr>
              <w:t xml:space="preserve">Εφόσον η πράξη ενέχει στοιχεία κρατικών ενισχύσεων για να είναι η απάντηση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F602CF" w:rsidRPr="00F602CF" w:rsidRDefault="00F602CF" w:rsidP="00D863C5">
            <w:pPr>
              <w:pStyle w:val="ac"/>
              <w:rPr>
                <w:sz w:val="18"/>
                <w:szCs w:val="18"/>
              </w:rPr>
            </w:pPr>
            <w:r w:rsidRPr="00F602CF">
              <w:rPr>
                <w:sz w:val="18"/>
                <w:szCs w:val="18"/>
              </w:rPr>
              <w:t xml:space="preserve">Λαμβάνοντας υπόψη ότι η έννοια της κρατικής ενίσχυσης είναι μια αντικειμενική και νομική έννοια που ορίζεται απευθείας από τη Συνθήκη, και ερμηνεύεται από το Δικαστήριο της Ευρωπαϊκής </w:t>
            </w:r>
            <w:r w:rsidRPr="00F602CF">
              <w:rPr>
                <w:sz w:val="18"/>
                <w:szCs w:val="18"/>
              </w:rPr>
              <w:lastRenderedPageBreak/>
              <w:t xml:space="preserve">Ένωσης, δίνονται κατευθύνσεις/ οδηγίες (βλέπε </w:t>
            </w:r>
            <w:proofErr w:type="spellStart"/>
            <w:r w:rsidRPr="00F602CF">
              <w:rPr>
                <w:sz w:val="18"/>
                <w:szCs w:val="18"/>
              </w:rPr>
              <w:t>σχετ</w:t>
            </w:r>
            <w:proofErr w:type="spellEnd"/>
            <w:r w:rsidRPr="00F602CF">
              <w:rPr>
                <w:sz w:val="18"/>
                <w:szCs w:val="18"/>
              </w:rPr>
              <w:t>. Παράρτημα) για την αξιολόγηση του κριτηρίου της συμβατότητας της πράξης με τους κανόνες του ανταγωνισμού και των κρατικών ενισχύσεων</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lastRenderedPageBreak/>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465"/>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lastRenderedPageBreak/>
              <w:t>3</w:t>
            </w: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sz w:val="18"/>
                <w:szCs w:val="18"/>
              </w:rPr>
            </w:pPr>
            <w:r w:rsidRPr="00F602CF">
              <w:rPr>
                <w:rFonts w:cs="Tahoma"/>
                <w:sz w:val="18"/>
                <w:szCs w:val="18"/>
              </w:rPr>
              <w:t>Αειφόρος ανάπτυξη</w:t>
            </w:r>
          </w:p>
        </w:tc>
        <w:tc>
          <w:tcPr>
            <w:tcW w:w="4714" w:type="dxa"/>
            <w:vAlign w:val="center"/>
          </w:tcPr>
          <w:p w:rsidR="00F602CF" w:rsidRPr="00F602CF" w:rsidRDefault="00F602CF" w:rsidP="00D863C5">
            <w:pPr>
              <w:pStyle w:val="ac"/>
              <w:rPr>
                <w:sz w:val="18"/>
                <w:szCs w:val="18"/>
              </w:rPr>
            </w:pPr>
            <w:r w:rsidRPr="00F602CF">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465"/>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4</w:t>
            </w: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sz w:val="18"/>
                <w:szCs w:val="18"/>
              </w:rPr>
            </w:pPr>
            <w:r w:rsidRPr="00F602CF">
              <w:rPr>
                <w:rFonts w:cs="Tahoma"/>
                <w:sz w:val="18"/>
                <w:szCs w:val="18"/>
              </w:rPr>
              <w:t>Προαγωγή της ισότητας ανδρών και γυναικών και της μη διάκρισης</w:t>
            </w:r>
          </w:p>
        </w:tc>
        <w:tc>
          <w:tcPr>
            <w:tcW w:w="4714" w:type="dxa"/>
            <w:vAlign w:val="center"/>
          </w:tcPr>
          <w:p w:rsidR="00F602CF" w:rsidRPr="00F602CF" w:rsidRDefault="00F602CF" w:rsidP="00D863C5">
            <w:pPr>
              <w:pStyle w:val="ac"/>
              <w:rPr>
                <w:sz w:val="18"/>
                <w:szCs w:val="18"/>
              </w:rPr>
            </w:pPr>
            <w:r w:rsidRPr="00F602CF">
              <w:rPr>
                <w:sz w:val="18"/>
                <w:szCs w:val="18"/>
              </w:rPr>
              <w:t xml:space="preserve">Εξετάζεται εάν η προτεινόμενη πράξη προασπίζει την ισότητα μεταξύ ανδρών και γυναικών και αποτρέπει κάθε διάκριση λόγω φύλου, φυλής, </w:t>
            </w:r>
            <w:proofErr w:type="spellStart"/>
            <w:r w:rsidRPr="00F602CF">
              <w:rPr>
                <w:sz w:val="18"/>
                <w:szCs w:val="18"/>
              </w:rPr>
              <w:t>εθνοτικής</w:t>
            </w:r>
            <w:proofErr w:type="spellEnd"/>
            <w:r w:rsidRPr="00F602CF">
              <w:rPr>
                <w:sz w:val="18"/>
                <w:szCs w:val="18"/>
              </w:rPr>
              <w:t xml:space="preserve"> καταγωγής, θρησκείας, πεποιθήσεων, αναπηρίας, ηλικίας, γενετήσιου προσανατολισμού (Τμήμα Δ Τεχνικού Δελτίου). </w:t>
            </w:r>
            <w:r w:rsidRPr="00F602CF">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465"/>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5</w:t>
            </w: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sz w:val="18"/>
                <w:szCs w:val="18"/>
              </w:rPr>
            </w:pPr>
            <w:r w:rsidRPr="00F602CF">
              <w:rPr>
                <w:rFonts w:cs="Tahoma"/>
                <w:sz w:val="18"/>
                <w:szCs w:val="18"/>
              </w:rPr>
              <w:t>Εξασφάλιση της προσβασιμότητας των ατόμων με αναπηρία</w:t>
            </w:r>
          </w:p>
        </w:tc>
        <w:tc>
          <w:tcPr>
            <w:tcW w:w="4714" w:type="dxa"/>
            <w:vAlign w:val="center"/>
          </w:tcPr>
          <w:p w:rsidR="00F602CF" w:rsidRPr="00F602CF" w:rsidRDefault="00F602CF" w:rsidP="00D863C5">
            <w:pPr>
              <w:pStyle w:val="42"/>
              <w:tabs>
                <w:tab w:val="left" w:pos="567"/>
              </w:tabs>
              <w:ind w:left="65"/>
              <w:contextualSpacing w:val="0"/>
              <w:rPr>
                <w:rFonts w:cs="Tahoma"/>
                <w:sz w:val="18"/>
                <w:szCs w:val="18"/>
              </w:rPr>
            </w:pPr>
            <w:r w:rsidRPr="00F602CF">
              <w:rPr>
                <w:rFonts w:cs="Tahoma"/>
                <w:sz w:val="18"/>
                <w:szCs w:val="18"/>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w:t>
            </w:r>
            <w:proofErr w:type="spellStart"/>
            <w:r w:rsidRPr="00F602CF">
              <w:rPr>
                <w:rFonts w:cs="Tahoma"/>
                <w:sz w:val="18"/>
                <w:szCs w:val="18"/>
              </w:rPr>
              <w:t>συμβασιοποιηθεί</w:t>
            </w:r>
            <w:proofErr w:type="spellEnd"/>
            <w:r w:rsidRPr="00F602CF">
              <w:rPr>
                <w:rFonts w:cs="Tahoma"/>
                <w:sz w:val="18"/>
                <w:szCs w:val="18"/>
              </w:rPr>
              <w:t xml:space="preserve">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Παράρτημα.</w:t>
            </w:r>
          </w:p>
          <w:p w:rsidR="00F602CF" w:rsidRPr="00F602CF" w:rsidRDefault="00F602CF" w:rsidP="00D863C5">
            <w:pPr>
              <w:pStyle w:val="42"/>
              <w:tabs>
                <w:tab w:val="left" w:pos="567"/>
              </w:tabs>
              <w:ind w:left="65" w:firstLine="1"/>
              <w:contextualSpacing w:val="0"/>
              <w:rPr>
                <w:rFonts w:cs="Tahoma"/>
                <w:sz w:val="18"/>
                <w:szCs w:val="18"/>
              </w:rPr>
            </w:pPr>
            <w:r w:rsidRPr="00F602CF">
              <w:rPr>
                <w:rFonts w:cs="Tahoma"/>
                <w:sz w:val="18"/>
                <w:szCs w:val="18"/>
              </w:rPr>
              <w:t>Ειδικά για το εν λόγω κριτήριο διευκρινίζεται ότι η θετική απάντηση («ΝΑΙ») καλύπτει τις ακόλουθες περιπτώσεις:</w:t>
            </w:r>
          </w:p>
          <w:p w:rsidR="00F602CF" w:rsidRPr="00F602CF" w:rsidRDefault="00F602CF" w:rsidP="00D863C5">
            <w:pPr>
              <w:pStyle w:val="42"/>
              <w:numPr>
                <w:ilvl w:val="0"/>
                <w:numId w:val="8"/>
              </w:numPr>
              <w:ind w:left="426"/>
              <w:contextualSpacing w:val="0"/>
              <w:rPr>
                <w:rFonts w:cs="Tahoma"/>
                <w:sz w:val="18"/>
                <w:szCs w:val="18"/>
              </w:rPr>
            </w:pPr>
            <w:r w:rsidRPr="00F602CF">
              <w:rPr>
                <w:rFonts w:cs="Tahoma"/>
                <w:sz w:val="18"/>
                <w:szCs w:val="18"/>
              </w:rPr>
              <w:t xml:space="preserve">Στην πράξη περιλαμβάνονται όλες οι απαιτήσεις, σύμφωνα με το ισχύον θεσμικό πλαίσιο, ώστε να εξασφαλίζεται η προσβασιμότητα στα </w:t>
            </w:r>
            <w:proofErr w:type="spellStart"/>
            <w:r w:rsidRPr="00F602CF">
              <w:rPr>
                <w:rFonts w:cs="Tahoma"/>
                <w:sz w:val="18"/>
                <w:szCs w:val="18"/>
              </w:rPr>
              <w:t>ΑμεΑ</w:t>
            </w:r>
            <w:proofErr w:type="spellEnd"/>
            <w:r w:rsidRPr="00F602CF">
              <w:rPr>
                <w:rFonts w:cs="Tahoma"/>
                <w:sz w:val="18"/>
                <w:szCs w:val="18"/>
              </w:rPr>
              <w:t>.</w:t>
            </w:r>
          </w:p>
          <w:p w:rsidR="00F602CF" w:rsidRPr="00F602CF" w:rsidRDefault="00F602CF" w:rsidP="00D863C5">
            <w:pPr>
              <w:pStyle w:val="42"/>
              <w:numPr>
                <w:ilvl w:val="0"/>
                <w:numId w:val="8"/>
              </w:numPr>
              <w:ind w:left="426"/>
              <w:contextualSpacing w:val="0"/>
              <w:rPr>
                <w:sz w:val="18"/>
                <w:szCs w:val="18"/>
              </w:rPr>
            </w:pPr>
            <w:r w:rsidRPr="00F602CF">
              <w:rPr>
                <w:sz w:val="18"/>
                <w:szCs w:val="18"/>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p>
          <w:p w:rsidR="00F602CF" w:rsidRPr="00F602CF" w:rsidRDefault="00F602CF" w:rsidP="00D863C5">
            <w:pPr>
              <w:pStyle w:val="42"/>
              <w:numPr>
                <w:ilvl w:val="0"/>
                <w:numId w:val="8"/>
              </w:numPr>
              <w:ind w:left="426"/>
              <w:contextualSpacing w:val="0"/>
              <w:rPr>
                <w:rFonts w:cs="Tahoma"/>
                <w:sz w:val="18"/>
                <w:szCs w:val="18"/>
              </w:rPr>
            </w:pPr>
            <w:r w:rsidRPr="00F602CF">
              <w:rPr>
                <w:sz w:val="18"/>
                <w:szCs w:val="18"/>
              </w:rPr>
              <w:t xml:space="preserve">Δεν προβλέπονται απαιτήσεις για την εξασφάλιση της προσβασιμότητας στα </w:t>
            </w:r>
            <w:proofErr w:type="spellStart"/>
            <w:r w:rsidRPr="00F602CF">
              <w:rPr>
                <w:sz w:val="18"/>
                <w:szCs w:val="18"/>
              </w:rPr>
              <w:t>ΑμεΑ</w:t>
            </w:r>
            <w:proofErr w:type="spellEnd"/>
            <w:r w:rsidRPr="00F602CF">
              <w:rPr>
                <w:sz w:val="18"/>
                <w:szCs w:val="18"/>
              </w:rPr>
              <w:t xml:space="preserve">, λαμβάνοντας υπόψη τη φύση της πράξης βάσει της οποίας δεν κωλύεται ή δεν απαιτείται η προσβασιμότητα στα </w:t>
            </w:r>
            <w:proofErr w:type="spellStart"/>
            <w:r w:rsidRPr="00F602CF">
              <w:rPr>
                <w:sz w:val="18"/>
                <w:szCs w:val="18"/>
              </w:rPr>
              <w:t>ΑμεΑ</w:t>
            </w:r>
            <w:proofErr w:type="spellEnd"/>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ναι/όχι </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465"/>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E97BD7">
            <w:pPr>
              <w:spacing w:beforeLines="60" w:after="60"/>
              <w:rPr>
                <w:rFonts w:cs="Tahoma"/>
                <w:b/>
                <w:bCs/>
                <w:color w:val="000000"/>
                <w:sz w:val="18"/>
                <w:szCs w:val="18"/>
              </w:rPr>
            </w:pPr>
            <w:r w:rsidRPr="00F602CF">
              <w:rPr>
                <w:rFonts w:cs="Tahoma"/>
                <w:b/>
                <w:sz w:val="18"/>
                <w:szCs w:val="18"/>
              </w:rPr>
              <w:t>ΠΡΟΫΠΟΘΕΣΗ ΓΙΑ ΘΕΤΙΚΗ ΑΞΙΟΛΟΓΗΣΗ :</w:t>
            </w:r>
          </w:p>
        </w:tc>
        <w:tc>
          <w:tcPr>
            <w:tcW w:w="11880" w:type="dxa"/>
            <w:gridSpan w:val="4"/>
            <w:vAlign w:val="center"/>
          </w:tcPr>
          <w:p w:rsidR="00F602CF" w:rsidRPr="00F602CF" w:rsidRDefault="00F602CF" w:rsidP="00E97BD7">
            <w:pPr>
              <w:spacing w:beforeLines="60" w:after="60"/>
              <w:rPr>
                <w:rFonts w:cs="Tahoma"/>
                <w:color w:val="000000"/>
                <w:sz w:val="18"/>
                <w:szCs w:val="18"/>
              </w:rPr>
            </w:pPr>
            <w:r w:rsidRPr="00F602CF">
              <w:rPr>
                <w:rFonts w:cs="Tahoma"/>
                <w:sz w:val="18"/>
                <w:szCs w:val="18"/>
              </w:rPr>
              <w:t>Όλα τα παραπάνω  κριτήρια πρέπει να λαμβάνουν  θετική αξιολόγηση (ΝΑΙ)</w:t>
            </w:r>
          </w:p>
        </w:tc>
      </w:tr>
      <w:tr w:rsidR="00F602CF" w:rsidRPr="00F602CF" w:rsidTr="00D863C5">
        <w:trPr>
          <w:trHeight w:val="465"/>
        </w:trPr>
        <w:tc>
          <w:tcPr>
            <w:tcW w:w="15203" w:type="dxa"/>
            <w:gridSpan w:val="6"/>
            <w:shd w:val="clear" w:color="auto" w:fill="BFBFBF"/>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909"/>
        </w:trPr>
        <w:tc>
          <w:tcPr>
            <w:tcW w:w="427" w:type="dxa"/>
            <w:vMerge w:val="restart"/>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1</w:t>
            </w:r>
          </w:p>
        </w:tc>
        <w:tc>
          <w:tcPr>
            <w:tcW w:w="2896" w:type="dxa"/>
            <w:vMerge w:val="restart"/>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3</w:t>
            </w:r>
            <w:r w:rsidRPr="00F602CF">
              <w:rPr>
                <w:rFonts w:cs="Tahoma"/>
                <w:b/>
                <w:bCs/>
                <w:color w:val="000000"/>
                <w:sz w:val="18"/>
                <w:szCs w:val="18"/>
                <w:vertAlign w:val="superscript"/>
              </w:rPr>
              <w:t>Η</w:t>
            </w:r>
            <w:r w:rsidRPr="00F602CF">
              <w:rPr>
                <w:rFonts w:cs="Tahoma"/>
                <w:b/>
                <w:bCs/>
                <w:color w:val="000000"/>
                <w:sz w:val="18"/>
                <w:szCs w:val="18"/>
              </w:rPr>
              <w:t xml:space="preserve"> ΟΜΑΔΑ ΚΡΙΤΗΡΙΩΝ Σκοπιμότητα πράξης </w:t>
            </w:r>
          </w:p>
        </w:tc>
        <w:tc>
          <w:tcPr>
            <w:tcW w:w="3646" w:type="dxa"/>
            <w:vMerge w:val="restart"/>
            <w:vAlign w:val="center"/>
          </w:tcPr>
          <w:p w:rsidR="00F602CF" w:rsidRPr="00F602CF" w:rsidRDefault="00F602CF" w:rsidP="00E97BD7">
            <w:pPr>
              <w:spacing w:beforeLines="60" w:after="60"/>
              <w:jc w:val="left"/>
              <w:rPr>
                <w:rFonts w:cs="Tahoma"/>
                <w:color w:val="000000"/>
                <w:sz w:val="18"/>
                <w:szCs w:val="18"/>
              </w:rPr>
            </w:pPr>
            <w:r w:rsidRPr="00F602CF">
              <w:rPr>
                <w:rFonts w:cs="Tahoma"/>
                <w:sz w:val="18"/>
                <w:szCs w:val="18"/>
              </w:rPr>
              <w:t>Αναγκαιότητα υλοποίησης της Πράξης</w:t>
            </w:r>
          </w:p>
        </w:tc>
        <w:tc>
          <w:tcPr>
            <w:tcW w:w="4714" w:type="dxa"/>
            <w:vMerge w:val="restart"/>
            <w:vAlign w:val="center"/>
          </w:tcPr>
          <w:p w:rsidR="00F602CF" w:rsidRPr="00F602CF" w:rsidRDefault="00F602CF" w:rsidP="00D863C5">
            <w:pPr>
              <w:pStyle w:val="42"/>
              <w:ind w:left="34"/>
              <w:rPr>
                <w:rFonts w:cs="Tahoma"/>
                <w:sz w:val="18"/>
                <w:szCs w:val="18"/>
              </w:rPr>
            </w:pPr>
            <w:r w:rsidRPr="00F602CF">
              <w:rPr>
                <w:rFonts w:cs="Tahoma"/>
                <w:sz w:val="18"/>
                <w:szCs w:val="18"/>
              </w:rPr>
              <w:t>Εξετάζεται η παρεχόμενη τεκμηρίωση στο ΤΔΠ και στα συνοδευτικά αυτού όπως ορίζονται στην Πρόσκληση, σχετικά με την αναγκαιότητα υλοποίησης της πράξης και ο τρόπος με τον οποίο η προτεινόμενη πράξη συμβάλλει στην αντιμετώπιση της ανάγκης ή προβλήματος που έχει εντοπιστεί και του ειδικού στόχου που έχει προσδιοριστεί. Ειδικότερα εξετάζονται:</w:t>
            </w:r>
          </w:p>
          <w:p w:rsidR="00F602CF" w:rsidRPr="00F602CF" w:rsidRDefault="00F602CF" w:rsidP="00D863C5">
            <w:pPr>
              <w:pStyle w:val="42"/>
              <w:ind w:left="34"/>
              <w:rPr>
                <w:rFonts w:cs="Tahoma"/>
                <w:sz w:val="18"/>
                <w:szCs w:val="18"/>
              </w:rPr>
            </w:pPr>
            <w:r w:rsidRPr="00F602CF">
              <w:rPr>
                <w:rFonts w:cs="Tahoma"/>
                <w:sz w:val="18"/>
                <w:szCs w:val="18"/>
              </w:rPr>
              <w:t xml:space="preserve">α) οι ιδιαίτερες ανάγκες της ομάδας στόχου και ο τρόπος επίτευξης των αναγκών αυτών, </w:t>
            </w:r>
          </w:p>
          <w:p w:rsidR="00F602CF" w:rsidRPr="00F602CF" w:rsidRDefault="00F602CF" w:rsidP="00D863C5">
            <w:pPr>
              <w:pStyle w:val="42"/>
              <w:ind w:left="34"/>
              <w:rPr>
                <w:rFonts w:cs="Tahoma"/>
                <w:sz w:val="18"/>
                <w:szCs w:val="18"/>
              </w:rPr>
            </w:pPr>
            <w:r w:rsidRPr="00F602CF">
              <w:rPr>
                <w:rFonts w:cs="Tahoma"/>
                <w:sz w:val="18"/>
                <w:szCs w:val="18"/>
              </w:rPr>
              <w:t>β) ο τρόπος ένταξης των ωφελουμένων στην αγορά εργασίας</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Μεγάλος βαθμός τεκμηρίωσης </w:t>
            </w:r>
          </w:p>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8-10</w:t>
            </w:r>
          </w:p>
        </w:tc>
        <w:tc>
          <w:tcPr>
            <w:tcW w:w="1430" w:type="dxa"/>
            <w:vMerge w:val="restart"/>
            <w:noWrap/>
            <w:vAlign w:val="center"/>
          </w:tcPr>
          <w:p w:rsidR="00F602CF" w:rsidRPr="00F602CF" w:rsidRDefault="00F602CF" w:rsidP="00E97BD7">
            <w:pPr>
              <w:spacing w:beforeLines="60" w:after="60"/>
              <w:jc w:val="left"/>
              <w:rPr>
                <w:rFonts w:cs="Tahoma"/>
                <w:b/>
                <w:color w:val="000000"/>
                <w:sz w:val="18"/>
                <w:szCs w:val="18"/>
              </w:rPr>
            </w:pPr>
            <w:r w:rsidRPr="00F602CF">
              <w:rPr>
                <w:rFonts w:cs="Tahoma"/>
                <w:b/>
                <w:color w:val="000000"/>
                <w:sz w:val="18"/>
                <w:szCs w:val="18"/>
              </w:rPr>
              <w:t>Η βαρύτητα των κριτηρίων της ομάδας αυτής θα είναι  75%</w:t>
            </w:r>
          </w:p>
        </w:tc>
      </w:tr>
      <w:tr w:rsidR="00F602CF" w:rsidRPr="00F602CF" w:rsidTr="00D863C5">
        <w:trPr>
          <w:trHeight w:val="907"/>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sz w:val="18"/>
                <w:szCs w:val="18"/>
              </w:rPr>
            </w:pPr>
          </w:p>
        </w:tc>
        <w:tc>
          <w:tcPr>
            <w:tcW w:w="4714" w:type="dxa"/>
            <w:vMerge/>
            <w:vAlign w:val="center"/>
          </w:tcPr>
          <w:p w:rsidR="00F602CF" w:rsidRPr="00F602CF" w:rsidRDefault="00F602CF" w:rsidP="00D863C5">
            <w:pPr>
              <w:pStyle w:val="42"/>
              <w:rPr>
                <w:rFonts w:cs="Tahoma"/>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Ικανοποιητικός  βαθμός τεκμηρίωσης </w:t>
            </w:r>
          </w:p>
          <w:p w:rsidR="00F602CF" w:rsidRPr="00F602CF" w:rsidRDefault="00F602CF" w:rsidP="00E97BD7">
            <w:pPr>
              <w:spacing w:beforeLines="60" w:after="60"/>
              <w:jc w:val="center"/>
              <w:rPr>
                <w:rFonts w:cs="Tahoma"/>
                <w:color w:val="000000"/>
                <w:sz w:val="18"/>
                <w:szCs w:val="18"/>
                <w:lang w:val="en-US"/>
              </w:rPr>
            </w:pPr>
            <w:r w:rsidRPr="00F602CF">
              <w:rPr>
                <w:rFonts w:cs="Tahoma"/>
                <w:color w:val="000000"/>
                <w:sz w:val="18"/>
                <w:szCs w:val="18"/>
              </w:rPr>
              <w:t>4-</w:t>
            </w:r>
            <w:r w:rsidRPr="00F602CF">
              <w:rPr>
                <w:rFonts w:cs="Tahoma"/>
                <w:color w:val="000000"/>
                <w:sz w:val="18"/>
                <w:szCs w:val="18"/>
                <w:lang w:val="en-US"/>
              </w:rPr>
              <w:t>7</w:t>
            </w:r>
          </w:p>
        </w:tc>
        <w:tc>
          <w:tcPr>
            <w:tcW w:w="1430" w:type="dxa"/>
            <w:vMerge/>
            <w:noWrap/>
            <w:vAlign w:val="center"/>
          </w:tcPr>
          <w:p w:rsidR="00F602CF" w:rsidRPr="00F602CF" w:rsidRDefault="00F602CF" w:rsidP="00E97BD7">
            <w:pPr>
              <w:spacing w:beforeLines="60" w:after="60"/>
              <w:jc w:val="left"/>
              <w:rPr>
                <w:rFonts w:cs="Tahoma"/>
                <w:color w:val="000000"/>
                <w:sz w:val="18"/>
                <w:szCs w:val="18"/>
              </w:rPr>
            </w:pPr>
          </w:p>
        </w:tc>
      </w:tr>
      <w:tr w:rsidR="00F602CF" w:rsidRPr="00F602CF" w:rsidTr="00D863C5">
        <w:trPr>
          <w:trHeight w:val="907"/>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sz w:val="18"/>
                <w:szCs w:val="18"/>
              </w:rPr>
            </w:pPr>
          </w:p>
        </w:tc>
        <w:tc>
          <w:tcPr>
            <w:tcW w:w="4714" w:type="dxa"/>
            <w:vMerge/>
            <w:vAlign w:val="center"/>
          </w:tcPr>
          <w:p w:rsidR="00F602CF" w:rsidRPr="00F602CF" w:rsidRDefault="00F602CF" w:rsidP="00D863C5">
            <w:pPr>
              <w:pStyle w:val="42"/>
              <w:rPr>
                <w:rFonts w:cs="Tahoma"/>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Χαμηλός  βαθμός τεκμηρίωσης </w:t>
            </w:r>
          </w:p>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1-3</w:t>
            </w:r>
          </w:p>
        </w:tc>
        <w:tc>
          <w:tcPr>
            <w:tcW w:w="1430" w:type="dxa"/>
            <w:vMerge/>
            <w:noWrap/>
            <w:vAlign w:val="center"/>
          </w:tcPr>
          <w:p w:rsidR="00F602CF" w:rsidRPr="00F602CF" w:rsidRDefault="00F602CF" w:rsidP="00E97BD7">
            <w:pPr>
              <w:spacing w:beforeLines="60" w:after="60"/>
              <w:jc w:val="left"/>
              <w:rPr>
                <w:rFonts w:cs="Tahoma"/>
                <w:color w:val="000000"/>
                <w:sz w:val="18"/>
                <w:szCs w:val="18"/>
              </w:rPr>
            </w:pPr>
          </w:p>
        </w:tc>
      </w:tr>
      <w:tr w:rsidR="00F602CF" w:rsidRPr="00F602CF" w:rsidTr="00D863C5">
        <w:trPr>
          <w:trHeight w:val="907"/>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sz w:val="18"/>
                <w:szCs w:val="18"/>
              </w:rPr>
            </w:pPr>
          </w:p>
        </w:tc>
        <w:tc>
          <w:tcPr>
            <w:tcW w:w="4714" w:type="dxa"/>
            <w:vMerge/>
            <w:vAlign w:val="center"/>
          </w:tcPr>
          <w:p w:rsidR="00F602CF" w:rsidRPr="00F602CF" w:rsidRDefault="00F602CF" w:rsidP="00D863C5">
            <w:pPr>
              <w:pStyle w:val="42"/>
              <w:rPr>
                <w:rFonts w:cs="Tahoma"/>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Έλλειψη τεκμηρίωσης</w:t>
            </w:r>
          </w:p>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0</w:t>
            </w:r>
          </w:p>
        </w:tc>
        <w:tc>
          <w:tcPr>
            <w:tcW w:w="1430" w:type="dxa"/>
            <w:vMerge/>
            <w:noWrap/>
            <w:vAlign w:val="center"/>
          </w:tcPr>
          <w:p w:rsidR="00F602CF" w:rsidRPr="00F602CF" w:rsidRDefault="00F602CF" w:rsidP="00E97BD7">
            <w:pPr>
              <w:spacing w:beforeLines="60" w:after="60"/>
              <w:jc w:val="left"/>
              <w:rPr>
                <w:rFonts w:cs="Tahoma"/>
                <w:color w:val="000000"/>
                <w:sz w:val="18"/>
                <w:szCs w:val="18"/>
              </w:rPr>
            </w:pPr>
          </w:p>
        </w:tc>
      </w:tr>
      <w:tr w:rsidR="00F602CF" w:rsidRPr="00F602CF" w:rsidTr="00D863C5">
        <w:trPr>
          <w:trHeight w:val="868"/>
        </w:trPr>
        <w:tc>
          <w:tcPr>
            <w:tcW w:w="427" w:type="dxa"/>
            <w:vMerge w:val="restart"/>
            <w:noWrap/>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2</w:t>
            </w: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restart"/>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Αποτελεσματικότητα</w:t>
            </w:r>
          </w:p>
        </w:tc>
        <w:tc>
          <w:tcPr>
            <w:tcW w:w="4714" w:type="dxa"/>
            <w:vMerge w:val="restart"/>
            <w:vAlign w:val="center"/>
          </w:tcPr>
          <w:p w:rsidR="00F602CF" w:rsidRPr="00F602CF" w:rsidRDefault="00F602CF" w:rsidP="00D863C5">
            <w:pPr>
              <w:pStyle w:val="42"/>
              <w:ind w:left="0"/>
              <w:rPr>
                <w:rFonts w:cs="Tahoma"/>
                <w:sz w:val="18"/>
                <w:szCs w:val="18"/>
              </w:rPr>
            </w:pPr>
            <w:r w:rsidRPr="00F602CF">
              <w:rPr>
                <w:rFonts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F602CF" w:rsidRPr="00F602CF" w:rsidRDefault="00F602CF" w:rsidP="00E97BD7">
            <w:pPr>
              <w:spacing w:beforeLines="60" w:after="60"/>
              <w:rPr>
                <w:sz w:val="18"/>
                <w:szCs w:val="18"/>
              </w:rPr>
            </w:pPr>
            <w:r w:rsidRPr="00F602CF">
              <w:rPr>
                <w:sz w:val="18"/>
                <w:szCs w:val="18"/>
              </w:rPr>
              <w:t>Ο βαθμός συμβολής εκφράζεται ως πηλίκο των τιμών του δείκτη εκροής για την πράξη και την πρόσκληση : Π= [(δείκτης εκροών πράξης / δείκτης εκροών πρόσκλησης)]</w:t>
            </w: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0,5 ≤ Π ,          η Πράξη λαμβάνει την τιμή 7-10</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82"/>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42"/>
              <w:ind w:left="0"/>
              <w:rPr>
                <w:rFonts w:cs="Tahoma"/>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0,2 ≤ Π &lt;0,5,η Πράξη λαμβάνει την τιμή 4 - 6</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340"/>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42"/>
              <w:ind w:left="0"/>
              <w:rPr>
                <w:rFonts w:cs="Tahoma"/>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 &lt; Π &lt; 0,2,      η Πράξη λαμβάνει την τιμή 1-3</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566"/>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42"/>
              <w:ind w:left="0"/>
              <w:rPr>
                <w:rFonts w:cs="Tahoma"/>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Εάν η αντίστοιχη τιμή είναι 0, η πράξη απορρίπτεται</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978"/>
        </w:trPr>
        <w:tc>
          <w:tcPr>
            <w:tcW w:w="427" w:type="dxa"/>
            <w:vMerge w:val="restart"/>
            <w:noWrap/>
            <w:vAlign w:val="center"/>
          </w:tcPr>
          <w:p w:rsidR="00F602CF" w:rsidRPr="00F602CF" w:rsidRDefault="00F602CF" w:rsidP="00E97BD7">
            <w:pPr>
              <w:spacing w:beforeLines="60" w:after="60"/>
              <w:rPr>
                <w:rFonts w:cs="Tahoma"/>
                <w:color w:val="000000"/>
                <w:sz w:val="18"/>
                <w:szCs w:val="18"/>
              </w:rPr>
            </w:pPr>
            <w:r w:rsidRPr="00F602CF">
              <w:rPr>
                <w:rFonts w:cs="Tahoma"/>
                <w:color w:val="000000"/>
                <w:sz w:val="18"/>
                <w:szCs w:val="18"/>
              </w:rPr>
              <w:t>3</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val="restart"/>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Αποδοτικότητα</w:t>
            </w:r>
          </w:p>
        </w:tc>
        <w:tc>
          <w:tcPr>
            <w:tcW w:w="4714" w:type="dxa"/>
            <w:vMerge w:val="restart"/>
            <w:vAlign w:val="center"/>
          </w:tcPr>
          <w:p w:rsidR="00F602CF" w:rsidRPr="00F602CF" w:rsidRDefault="00F602CF" w:rsidP="00D863C5">
            <w:pPr>
              <w:pStyle w:val="ac"/>
              <w:rPr>
                <w:sz w:val="18"/>
                <w:szCs w:val="18"/>
              </w:rPr>
            </w:pPr>
            <w:r w:rsidRPr="00F602CF">
              <w:rPr>
                <w:sz w:val="18"/>
                <w:szCs w:val="18"/>
              </w:rPr>
              <w:t xml:space="preserve">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 (δείκτης εκροών πράξης / δείκτης εκροών για το σύνολο της Πρόσκλησης) προς (προϋπολογισμό πράξης / προϋπολογισμό Πρόσκλησης). </w:t>
            </w: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1 ≤ Π ,            η Πράξη λαμβάνει την τιμή 10</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939"/>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noWrap/>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0,7 ≤ Π &lt; 1,          η Πράξη λαμβάνει την τιμή 7-9</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972"/>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noWrap/>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0,4 ≤ Π &lt; 0,7,  η Πράξη λαμβάνει την τιμή 4-6</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45"/>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noWrap/>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0,1 ≤ Π &lt; 0,4,  η Πράξη λαμβάνει την τιμή 1-3</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45"/>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noWrap/>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rPr>
                <w:sz w:val="18"/>
                <w:szCs w:val="18"/>
              </w:rPr>
            </w:pPr>
            <w:r w:rsidRPr="00F602CF">
              <w:rPr>
                <w:sz w:val="18"/>
                <w:szCs w:val="18"/>
              </w:rPr>
              <w:t>Όταν ισχύει  Π=0,  η Πράξη λαμβάνει την τιμή 0</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2176"/>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4</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Βιωσιμότητα, λειτουργικότητα, αξιοποίηση</w:t>
            </w:r>
          </w:p>
        </w:tc>
        <w:tc>
          <w:tcPr>
            <w:tcW w:w="4714" w:type="dxa"/>
            <w:vAlign w:val="center"/>
          </w:tcPr>
          <w:p w:rsidR="00F602CF" w:rsidRPr="00F602CF" w:rsidRDefault="00F602CF" w:rsidP="00D863C5">
            <w:pPr>
              <w:pStyle w:val="ac"/>
              <w:rPr>
                <w:sz w:val="18"/>
                <w:szCs w:val="18"/>
              </w:rPr>
            </w:pPr>
            <w:r w:rsidRPr="00F602CF">
              <w:rPr>
                <w:sz w:val="18"/>
                <w:szCs w:val="18"/>
              </w:rPr>
              <w:t>Εξετάζονται η επίτευξη ευρύτερων ωφελειών από την υλοποίηση της πράξης, όπως ενδεικτικά:</w:t>
            </w:r>
          </w:p>
          <w:p w:rsidR="00F602CF" w:rsidRPr="00F602CF" w:rsidRDefault="00F602CF" w:rsidP="00D863C5">
            <w:pPr>
              <w:pStyle w:val="ac"/>
              <w:rPr>
                <w:sz w:val="18"/>
                <w:szCs w:val="18"/>
              </w:rPr>
            </w:pPr>
            <w:r w:rsidRPr="00F602CF">
              <w:rPr>
                <w:sz w:val="18"/>
                <w:szCs w:val="18"/>
              </w:rPr>
              <w:t xml:space="preserve">- βελτίωση δεξιοτήτων </w:t>
            </w:r>
          </w:p>
          <w:p w:rsidR="00F602CF" w:rsidRPr="00F602CF" w:rsidRDefault="00F602CF" w:rsidP="00D863C5">
            <w:pPr>
              <w:pStyle w:val="ac"/>
              <w:rPr>
                <w:sz w:val="18"/>
                <w:szCs w:val="18"/>
              </w:rPr>
            </w:pPr>
            <w:r w:rsidRPr="00F602CF">
              <w:rPr>
                <w:sz w:val="18"/>
                <w:szCs w:val="18"/>
              </w:rPr>
              <w:t xml:space="preserve">- σύνδεση αποκτούμενων δεξιοτήτων με ανάγκες αγοράς εργασίας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810"/>
        </w:trPr>
        <w:tc>
          <w:tcPr>
            <w:tcW w:w="427" w:type="dxa"/>
            <w:vMerge w:val="restart"/>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5</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val="restart"/>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Συνέργεια και συμπληρωματικότητα της Πράξης</w:t>
            </w:r>
          </w:p>
        </w:tc>
        <w:tc>
          <w:tcPr>
            <w:tcW w:w="4714" w:type="dxa"/>
            <w:vMerge w:val="restart"/>
            <w:vAlign w:val="center"/>
          </w:tcPr>
          <w:p w:rsidR="00F602CF" w:rsidRPr="00F602CF" w:rsidRDefault="00F602CF" w:rsidP="00D863C5">
            <w:pPr>
              <w:pStyle w:val="ac"/>
              <w:rPr>
                <w:sz w:val="18"/>
                <w:szCs w:val="18"/>
              </w:rPr>
            </w:pPr>
            <w:r w:rsidRPr="00F602CF">
              <w:rPr>
                <w:sz w:val="18"/>
                <w:szCs w:val="18"/>
              </w:rPr>
              <w:t>Εξετάζεται η Συνέργεια και συμπληρωματικότητα της προτεινόμενης πράξης με άλλα έργα που είναι είτε ολοκληρωμένα είτε σε εξέλιξη στο πλαίσιο του ΕΠ ή άλλων προγραμμάτων, ώστε να εξασφαλίζεται το μέγιστο δυνατό πολλαπλασιαστικό αποτέλεσμα από την υλοποίησή της.</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sz w:val="18"/>
                <w:szCs w:val="18"/>
              </w:rPr>
              <w:t>Σημαντική συνέργεια/ συμπληρωματικότητα με άλλα έργα: 6-10</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810"/>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noWrap/>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sz w:val="18"/>
                <w:szCs w:val="18"/>
              </w:rPr>
              <w:t>Μικρή συνέργεια/ συμπληρωματικότητα με άλλα έργα: 0-5</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00"/>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E97BD7">
            <w:pPr>
              <w:spacing w:beforeLines="60" w:after="60"/>
              <w:jc w:val="left"/>
              <w:rPr>
                <w:rFonts w:cs="Tahoma"/>
                <w:b/>
                <w:bCs/>
                <w:color w:val="000000"/>
                <w:sz w:val="18"/>
                <w:szCs w:val="18"/>
              </w:rPr>
            </w:pPr>
            <w:r w:rsidRPr="00F602CF">
              <w:rPr>
                <w:rFonts w:cs="Tahoma"/>
                <w:b/>
                <w:sz w:val="18"/>
                <w:szCs w:val="18"/>
              </w:rPr>
              <w:t>ΠΡΟΫΠΟΘΕΣΗ ΓΙΑ ΘΕΤΙΚΗ ΑΞΙΟΛΟΓΗΣΗ :</w:t>
            </w:r>
          </w:p>
        </w:tc>
        <w:tc>
          <w:tcPr>
            <w:tcW w:w="11880" w:type="dxa"/>
            <w:gridSpan w:val="4"/>
            <w:noWrap/>
            <w:vAlign w:val="center"/>
          </w:tcPr>
          <w:p w:rsidR="00F602CF" w:rsidRPr="00F602CF" w:rsidRDefault="00F602CF" w:rsidP="00E97BD7">
            <w:pPr>
              <w:spacing w:beforeLines="60" w:after="60"/>
              <w:rPr>
                <w:sz w:val="18"/>
                <w:szCs w:val="18"/>
              </w:rPr>
            </w:pPr>
            <w:r w:rsidRPr="00F602CF">
              <w:rPr>
                <w:rFonts w:cs="Tahoma"/>
                <w:b/>
                <w:sz w:val="18"/>
                <w:szCs w:val="18"/>
              </w:rPr>
              <w:t>Απαιτείται θετική αξιολόγηση (ΝΑΙ) σ</w:t>
            </w:r>
            <w:r w:rsidRPr="00F602CF">
              <w:rPr>
                <w:rFonts w:cs="Tahoma"/>
                <w:sz w:val="18"/>
                <w:szCs w:val="18"/>
              </w:rPr>
              <w:t xml:space="preserve">το κριτήριο Γ4. Εφόσον μια πράξη λάβει μηδέν (0) σε ένα από τα κριτήρια  ή συνολική βαθμολογία  </w:t>
            </w:r>
            <w:r w:rsidRPr="00F602CF">
              <w:rPr>
                <w:rFonts w:cs="Tahoma"/>
                <w:color w:val="000000"/>
                <w:sz w:val="18"/>
                <w:szCs w:val="18"/>
              </w:rPr>
              <w:t>&lt;</w:t>
            </w:r>
            <w:r w:rsidRPr="00F602CF">
              <w:rPr>
                <w:sz w:val="18"/>
                <w:szCs w:val="18"/>
              </w:rPr>
              <w:t xml:space="preserve"> 3 απορρίπτεται.</w:t>
            </w:r>
          </w:p>
          <w:p w:rsidR="00F602CF" w:rsidRPr="00F602CF" w:rsidRDefault="00F602CF" w:rsidP="00E97BD7">
            <w:pPr>
              <w:spacing w:beforeLines="60" w:after="60"/>
              <w:rPr>
                <w:rFonts w:cs="Tahoma"/>
                <w:sz w:val="18"/>
                <w:szCs w:val="18"/>
              </w:rPr>
            </w:pPr>
            <w:r w:rsidRPr="00F602CF">
              <w:rPr>
                <w:rFonts w:cs="Tahoma"/>
                <w:sz w:val="18"/>
                <w:szCs w:val="18"/>
              </w:rPr>
              <w:t>ΣΥΝΟΛΙΚΗ ΒΑΘΜΟΛΟΓΙΑ ΟΜΑΔΑΣ : Γ = (Γ1+Γ2+Γ3+Γ5)/4</w:t>
            </w:r>
          </w:p>
          <w:p w:rsidR="00F602CF" w:rsidRPr="00F602CF" w:rsidRDefault="00F602CF" w:rsidP="00E97BD7">
            <w:pPr>
              <w:spacing w:beforeLines="60" w:after="60"/>
              <w:rPr>
                <w:rFonts w:cs="Tahoma"/>
                <w:sz w:val="18"/>
                <w:szCs w:val="18"/>
              </w:rPr>
            </w:pPr>
            <w:r w:rsidRPr="00F602CF">
              <w:rPr>
                <w:rFonts w:cs="Tahoma"/>
                <w:b/>
                <w:color w:val="000000"/>
                <w:sz w:val="18"/>
                <w:szCs w:val="18"/>
              </w:rPr>
              <w:t>Η βαρύτητα των κριτηρίων της ομάδας αυτής  είναι  75%</w:t>
            </w:r>
          </w:p>
        </w:tc>
      </w:tr>
      <w:tr w:rsidR="00F602CF" w:rsidRPr="00F602CF" w:rsidTr="00D863C5">
        <w:trPr>
          <w:trHeight w:val="240"/>
        </w:trPr>
        <w:tc>
          <w:tcPr>
            <w:tcW w:w="15203" w:type="dxa"/>
            <w:gridSpan w:val="6"/>
            <w:shd w:val="clear" w:color="000000" w:fill="D8D8D8"/>
            <w:noWrap/>
            <w:vAlign w:val="center"/>
          </w:tcPr>
          <w:p w:rsidR="00F602CF" w:rsidRPr="00F602CF" w:rsidRDefault="00F602CF" w:rsidP="00E97BD7">
            <w:pPr>
              <w:spacing w:beforeLines="60" w:after="60"/>
              <w:ind w:left="4168"/>
              <w:jc w:val="left"/>
              <w:rPr>
                <w:rFonts w:cs="Tahoma"/>
                <w:color w:val="000000"/>
                <w:sz w:val="18"/>
                <w:szCs w:val="18"/>
              </w:rPr>
            </w:pPr>
          </w:p>
        </w:tc>
      </w:tr>
      <w:tr w:rsidR="00F602CF" w:rsidRPr="00F602CF" w:rsidTr="00D863C5">
        <w:trPr>
          <w:trHeight w:val="666"/>
        </w:trPr>
        <w:tc>
          <w:tcPr>
            <w:tcW w:w="427" w:type="dxa"/>
            <w:vMerge w:val="restart"/>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1</w:t>
            </w:r>
          </w:p>
        </w:tc>
        <w:tc>
          <w:tcPr>
            <w:tcW w:w="2896" w:type="dxa"/>
            <w:vMerge w:val="restart"/>
            <w:noWrap/>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4</w:t>
            </w:r>
            <w:r w:rsidRPr="00F602CF">
              <w:rPr>
                <w:rFonts w:cs="Tahoma"/>
                <w:b/>
                <w:bCs/>
                <w:color w:val="000000"/>
                <w:sz w:val="18"/>
                <w:szCs w:val="18"/>
                <w:vertAlign w:val="superscript"/>
              </w:rPr>
              <w:t>Η</w:t>
            </w:r>
            <w:r w:rsidRPr="00F602CF">
              <w:rPr>
                <w:rFonts w:cs="Tahoma"/>
                <w:b/>
                <w:bCs/>
                <w:color w:val="000000"/>
                <w:sz w:val="18"/>
                <w:szCs w:val="18"/>
              </w:rPr>
              <w:t xml:space="preserve"> ΟΜΑΔΑ ΚΡΙΤΗΡΙΩΝ </w:t>
            </w:r>
          </w:p>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Ωριμότητα πράξης</w:t>
            </w:r>
          </w:p>
        </w:tc>
        <w:tc>
          <w:tcPr>
            <w:tcW w:w="3646" w:type="dxa"/>
            <w:vMerge w:val="restart"/>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Στάδιο εξέλιξης των απαιτούμενων προπαρασκευαστικών ενεργειών</w:t>
            </w:r>
          </w:p>
        </w:tc>
        <w:tc>
          <w:tcPr>
            <w:tcW w:w="4714" w:type="dxa"/>
            <w:vMerge w:val="restart"/>
            <w:vAlign w:val="center"/>
          </w:tcPr>
          <w:p w:rsidR="00F602CF" w:rsidRPr="00F602CF" w:rsidRDefault="00F602CF" w:rsidP="00D863C5">
            <w:pPr>
              <w:autoSpaceDE w:val="0"/>
              <w:autoSpaceDN w:val="0"/>
              <w:adjustRightInd w:val="0"/>
              <w:spacing w:before="0"/>
              <w:rPr>
                <w:rFonts w:cs="ArialBold"/>
                <w:bCs/>
                <w:sz w:val="18"/>
                <w:szCs w:val="18"/>
              </w:rPr>
            </w:pPr>
            <w:r w:rsidRPr="00F602CF">
              <w:rPr>
                <w:rFonts w:cs="ArialBold"/>
                <w:bCs/>
                <w:sz w:val="18"/>
                <w:szCs w:val="18"/>
              </w:rPr>
              <w:t xml:space="preserve">Εξετάζεται ο βαθμός ωριμότητας της πράξης από την άποψη της εξέλιξης των απαιτούμενων </w:t>
            </w:r>
            <w:proofErr w:type="spellStart"/>
            <w:r w:rsidRPr="00F602CF">
              <w:rPr>
                <w:rFonts w:cs="ArialBold"/>
                <w:bCs/>
                <w:sz w:val="18"/>
                <w:szCs w:val="18"/>
              </w:rPr>
              <w:t>προπαρασκευστικών</w:t>
            </w:r>
            <w:proofErr w:type="spellEnd"/>
            <w:r w:rsidRPr="00F602CF">
              <w:rPr>
                <w:rFonts w:cs="ArialBold"/>
                <w:bCs/>
                <w:sz w:val="18"/>
                <w:szCs w:val="18"/>
              </w:rPr>
              <w:t xml:space="preserve"> ενεργειών για την έναρξη της υλοποίησής της. Ενδεικτικά εξετάζεται η ύπαρξη του νομικού και θεσμικού πλαισίου για την υλοποίησή της, στάδιο εξέλιξης προπαρασκευαστικών ενεργειών για διαχείριση, </w:t>
            </w:r>
            <w:r w:rsidRPr="00F602CF">
              <w:rPr>
                <w:rFonts w:cs="ArialBold"/>
                <w:bCs/>
                <w:sz w:val="18"/>
                <w:szCs w:val="18"/>
              </w:rPr>
              <w:lastRenderedPageBreak/>
              <w:t>παρακολούθηση κλπ.</w:t>
            </w:r>
          </w:p>
          <w:p w:rsidR="00F602CF" w:rsidRPr="00F602CF" w:rsidRDefault="00F602CF" w:rsidP="00D863C5">
            <w:pPr>
              <w:autoSpaceDE w:val="0"/>
              <w:autoSpaceDN w:val="0"/>
              <w:adjustRightInd w:val="0"/>
              <w:spacing w:before="0"/>
              <w:rPr>
                <w:rFonts w:cs="ArialBold"/>
                <w:bCs/>
                <w:sz w:val="18"/>
                <w:szCs w:val="18"/>
              </w:rPr>
            </w:pPr>
            <w:r w:rsidRPr="00F602CF">
              <w:rPr>
                <w:rFonts w:cs="ArialBold"/>
                <w:bCs/>
                <w:sz w:val="18"/>
                <w:szCs w:val="18"/>
              </w:rPr>
              <w:t xml:space="preserve">Η τιμή του  κριτηρίου έχει βαρύτητα 70%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lastRenderedPageBreak/>
              <w:t>Υψηλή : 7-10</w:t>
            </w:r>
          </w:p>
        </w:tc>
        <w:tc>
          <w:tcPr>
            <w:tcW w:w="1430" w:type="dxa"/>
            <w:vMerge w:val="restart"/>
            <w:noWrap/>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Η βαρύτητα της ομάδας αυτής θα είναι 25%</w:t>
            </w:r>
          </w:p>
        </w:tc>
      </w:tr>
      <w:tr w:rsidR="00F602CF" w:rsidRPr="00F602CF" w:rsidTr="00D863C5">
        <w:trPr>
          <w:trHeight w:val="550"/>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noWrap/>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autoSpaceDE w:val="0"/>
              <w:autoSpaceDN w:val="0"/>
              <w:adjustRightInd w:val="0"/>
              <w:spacing w:before="0"/>
              <w:rPr>
                <w:rFonts w:cs="ArialBold"/>
                <w:bCs/>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Μέση: 4-6</w:t>
            </w:r>
          </w:p>
        </w:tc>
        <w:tc>
          <w:tcPr>
            <w:tcW w:w="1430" w:type="dxa"/>
            <w:vMerge/>
            <w:noWrap/>
            <w:vAlign w:val="center"/>
          </w:tcPr>
          <w:p w:rsidR="00F602CF" w:rsidRPr="00F602CF" w:rsidRDefault="00F602CF" w:rsidP="00E97BD7">
            <w:pPr>
              <w:spacing w:beforeLines="60" w:after="60"/>
              <w:jc w:val="left"/>
              <w:rPr>
                <w:rFonts w:cs="Tahoma"/>
                <w:color w:val="000000"/>
                <w:sz w:val="18"/>
                <w:szCs w:val="18"/>
              </w:rPr>
            </w:pPr>
          </w:p>
        </w:tc>
      </w:tr>
      <w:tr w:rsidR="00F602CF" w:rsidRPr="00F602CF" w:rsidTr="00D863C5">
        <w:trPr>
          <w:trHeight w:val="550"/>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noWrap/>
            <w:vAlign w:val="center"/>
          </w:tcPr>
          <w:p w:rsidR="00F602CF" w:rsidRPr="00F602CF" w:rsidRDefault="00F602CF" w:rsidP="00E97BD7">
            <w:pPr>
              <w:spacing w:beforeLines="60" w:after="60"/>
              <w:jc w:val="center"/>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color w:val="000000"/>
                <w:sz w:val="18"/>
                <w:szCs w:val="18"/>
              </w:rPr>
            </w:pPr>
          </w:p>
        </w:tc>
        <w:tc>
          <w:tcPr>
            <w:tcW w:w="4714" w:type="dxa"/>
            <w:vMerge/>
            <w:vAlign w:val="center"/>
          </w:tcPr>
          <w:p w:rsidR="00F602CF" w:rsidRPr="00F602CF" w:rsidRDefault="00F602CF" w:rsidP="00D863C5">
            <w:pPr>
              <w:autoSpaceDE w:val="0"/>
              <w:autoSpaceDN w:val="0"/>
              <w:adjustRightInd w:val="0"/>
              <w:spacing w:before="0"/>
              <w:rPr>
                <w:rFonts w:cs="ArialBold"/>
                <w:bCs/>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 xml:space="preserve">Χαμηλή :0-3 </w:t>
            </w:r>
          </w:p>
        </w:tc>
        <w:tc>
          <w:tcPr>
            <w:tcW w:w="1430" w:type="dxa"/>
            <w:vMerge/>
            <w:noWrap/>
            <w:vAlign w:val="center"/>
          </w:tcPr>
          <w:p w:rsidR="00F602CF" w:rsidRPr="00F602CF" w:rsidRDefault="00F602CF" w:rsidP="00E97BD7">
            <w:pPr>
              <w:spacing w:beforeLines="60" w:after="60"/>
              <w:jc w:val="left"/>
              <w:rPr>
                <w:rFonts w:cs="Tahoma"/>
                <w:color w:val="000000"/>
                <w:sz w:val="18"/>
                <w:szCs w:val="18"/>
              </w:rPr>
            </w:pPr>
          </w:p>
        </w:tc>
      </w:tr>
      <w:tr w:rsidR="00F602CF" w:rsidRPr="00F602CF" w:rsidTr="00D863C5">
        <w:trPr>
          <w:trHeight w:val="295"/>
        </w:trPr>
        <w:tc>
          <w:tcPr>
            <w:tcW w:w="427" w:type="dxa"/>
            <w:vMerge w:val="restart"/>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lastRenderedPageBreak/>
              <w:t>2</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val="restart"/>
            <w:vAlign w:val="center"/>
          </w:tcPr>
          <w:p w:rsidR="00F602CF" w:rsidRPr="00F602CF" w:rsidRDefault="00F602CF" w:rsidP="00E97BD7">
            <w:pPr>
              <w:spacing w:beforeLines="60" w:after="60"/>
              <w:jc w:val="left"/>
              <w:rPr>
                <w:rFonts w:cs="Tahoma"/>
                <w:color w:val="000000"/>
                <w:sz w:val="18"/>
                <w:szCs w:val="18"/>
              </w:rPr>
            </w:pPr>
            <w:r w:rsidRPr="00F602CF">
              <w:rPr>
                <w:rFonts w:cs="Tahoma"/>
                <w:sz w:val="18"/>
                <w:szCs w:val="18"/>
              </w:rPr>
              <w:t>Βαθμός προόδου διοικητικών ή άλλων ενεργειών</w:t>
            </w:r>
          </w:p>
        </w:tc>
        <w:tc>
          <w:tcPr>
            <w:tcW w:w="4714" w:type="dxa"/>
            <w:vMerge w:val="restart"/>
            <w:vAlign w:val="center"/>
          </w:tcPr>
          <w:p w:rsidR="00F602CF" w:rsidRPr="00F602CF" w:rsidRDefault="00F602CF" w:rsidP="00D863C5">
            <w:pPr>
              <w:pStyle w:val="ac"/>
              <w:rPr>
                <w:sz w:val="18"/>
                <w:szCs w:val="18"/>
              </w:rPr>
            </w:pPr>
            <w:r w:rsidRPr="00F602CF">
              <w:rPr>
                <w:sz w:val="18"/>
                <w:szCs w:val="18"/>
              </w:rPr>
              <w:t xml:space="preserve">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προτεινόμενης πράξης. </w:t>
            </w:r>
          </w:p>
          <w:p w:rsidR="00F602CF" w:rsidRPr="00F602CF" w:rsidRDefault="00F602CF" w:rsidP="00D863C5">
            <w:pPr>
              <w:pStyle w:val="ac"/>
              <w:rPr>
                <w:sz w:val="18"/>
                <w:szCs w:val="18"/>
              </w:rPr>
            </w:pPr>
            <w:r w:rsidRPr="00F602CF">
              <w:rPr>
                <w:sz w:val="18"/>
                <w:szCs w:val="18"/>
              </w:rPr>
              <w:t xml:space="preserve">Η τιμή του  κριτηρίου έχει βαρύτητα 30%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Υψηλή : 7-10</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387"/>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Μέση: 4-6</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337"/>
        </w:trPr>
        <w:tc>
          <w:tcPr>
            <w:tcW w:w="427" w:type="dxa"/>
            <w:vMerge/>
            <w:noWrap/>
            <w:vAlign w:val="center"/>
          </w:tcPr>
          <w:p w:rsidR="00F602CF" w:rsidRPr="00F602CF" w:rsidRDefault="00F602CF" w:rsidP="00E97BD7">
            <w:pPr>
              <w:spacing w:beforeLines="60" w:after="60"/>
              <w:jc w:val="right"/>
              <w:rPr>
                <w:rFonts w:cs="Tahoma"/>
                <w:color w:val="000000"/>
                <w:sz w:val="18"/>
                <w:szCs w:val="18"/>
              </w:rPr>
            </w:pP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Merge/>
            <w:vAlign w:val="center"/>
          </w:tcPr>
          <w:p w:rsidR="00F602CF" w:rsidRPr="00F602CF" w:rsidRDefault="00F602CF" w:rsidP="00E97BD7">
            <w:pPr>
              <w:spacing w:beforeLines="60" w:after="60"/>
              <w:jc w:val="left"/>
              <w:rPr>
                <w:rFonts w:cs="Tahoma"/>
                <w:sz w:val="18"/>
                <w:szCs w:val="18"/>
              </w:rPr>
            </w:pPr>
          </w:p>
        </w:tc>
        <w:tc>
          <w:tcPr>
            <w:tcW w:w="4714" w:type="dxa"/>
            <w:vMerge/>
            <w:vAlign w:val="center"/>
          </w:tcPr>
          <w:p w:rsidR="00F602CF" w:rsidRPr="00F602CF" w:rsidRDefault="00F602CF" w:rsidP="00D863C5">
            <w:pPr>
              <w:pStyle w:val="ac"/>
              <w:rPr>
                <w:sz w:val="18"/>
                <w:szCs w:val="18"/>
              </w:rPr>
            </w:pP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Χαμηλή :0-3</w:t>
            </w:r>
          </w:p>
        </w:tc>
        <w:tc>
          <w:tcPr>
            <w:tcW w:w="1430" w:type="dxa"/>
            <w:vMerge/>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1065"/>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E97BD7">
            <w:pPr>
              <w:spacing w:beforeLines="60" w:after="60"/>
              <w:jc w:val="left"/>
              <w:rPr>
                <w:rFonts w:cs="Tahoma"/>
                <w:b/>
                <w:bCs/>
                <w:color w:val="000000"/>
                <w:sz w:val="18"/>
                <w:szCs w:val="18"/>
              </w:rPr>
            </w:pPr>
            <w:r w:rsidRPr="00F602CF">
              <w:rPr>
                <w:rFonts w:cs="Tahoma"/>
                <w:b/>
                <w:sz w:val="18"/>
                <w:szCs w:val="18"/>
              </w:rPr>
              <w:t>ΠΡΟΫΠΟΘΕΣΗ ΓΙΑ ΘΕΤΙΚΗ ΑΞΙΟΛΟΓΗΣΗ :</w:t>
            </w:r>
          </w:p>
        </w:tc>
        <w:tc>
          <w:tcPr>
            <w:tcW w:w="11880" w:type="dxa"/>
            <w:gridSpan w:val="4"/>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Η πράξη πρέπει να λαμβάνει σε κάθε επιμέρους κριτήριο βαθμολογία μεγαλύτερη του μηδέν (0).</w:t>
            </w:r>
          </w:p>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ΣΥΝΟΛΙΚΗ ΒΑΘΜΟΛΟΓΙΑ ΟΜΑΔΑΣ :Δ = (0,7*Δ1+0,3*Δ2)</w:t>
            </w:r>
          </w:p>
          <w:p w:rsidR="00F602CF" w:rsidRPr="00F602CF" w:rsidRDefault="00F602CF" w:rsidP="00E97BD7">
            <w:pPr>
              <w:spacing w:beforeLines="60" w:after="60"/>
              <w:jc w:val="left"/>
              <w:rPr>
                <w:rFonts w:cs="Tahoma"/>
                <w:b/>
                <w:color w:val="000000"/>
                <w:sz w:val="18"/>
                <w:szCs w:val="18"/>
              </w:rPr>
            </w:pPr>
            <w:r w:rsidRPr="00F602CF">
              <w:rPr>
                <w:rFonts w:cs="Tahoma"/>
                <w:b/>
                <w:color w:val="000000"/>
                <w:sz w:val="18"/>
                <w:szCs w:val="18"/>
              </w:rPr>
              <w:t>Η βαρύτητα των κριτηρίων της ομάδας αυτής  είναι 25%</w:t>
            </w:r>
          </w:p>
        </w:tc>
      </w:tr>
      <w:tr w:rsidR="00F602CF" w:rsidRPr="00F602CF" w:rsidTr="00D863C5">
        <w:trPr>
          <w:trHeight w:val="431"/>
        </w:trPr>
        <w:tc>
          <w:tcPr>
            <w:tcW w:w="15203" w:type="dxa"/>
            <w:gridSpan w:val="6"/>
            <w:shd w:val="clear" w:color="auto" w:fill="D9D9D9"/>
            <w:noWrap/>
            <w:vAlign w:val="center"/>
          </w:tcPr>
          <w:p w:rsidR="00F602CF" w:rsidRPr="00F602CF" w:rsidRDefault="00F602CF" w:rsidP="00E97BD7">
            <w:pPr>
              <w:spacing w:beforeLines="60" w:after="60"/>
              <w:jc w:val="center"/>
              <w:rPr>
                <w:rFonts w:cs="Tahoma"/>
                <w:color w:val="000000"/>
                <w:sz w:val="18"/>
                <w:szCs w:val="18"/>
              </w:rPr>
            </w:pPr>
          </w:p>
        </w:tc>
      </w:tr>
      <w:tr w:rsidR="00F602CF" w:rsidRPr="00F602CF" w:rsidTr="00D863C5">
        <w:trPr>
          <w:trHeight w:val="1263"/>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1</w:t>
            </w:r>
          </w:p>
        </w:tc>
        <w:tc>
          <w:tcPr>
            <w:tcW w:w="2896" w:type="dxa"/>
            <w:vMerge w:val="restart"/>
            <w:vAlign w:val="center"/>
          </w:tcPr>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 xml:space="preserve">5Η ΟΜΑΔΑ ΚΡΙΤΗΡΙΩΝ </w:t>
            </w:r>
          </w:p>
          <w:p w:rsidR="00F602CF" w:rsidRPr="00F602CF" w:rsidRDefault="00F602CF" w:rsidP="00E97BD7">
            <w:pPr>
              <w:spacing w:beforeLines="60" w:after="60"/>
              <w:jc w:val="center"/>
              <w:rPr>
                <w:rFonts w:cs="Tahoma"/>
                <w:b/>
                <w:bCs/>
                <w:color w:val="000000"/>
                <w:sz w:val="18"/>
                <w:szCs w:val="18"/>
              </w:rPr>
            </w:pPr>
            <w:r w:rsidRPr="00F602CF">
              <w:rPr>
                <w:rFonts w:cs="Tahoma"/>
                <w:b/>
                <w:bCs/>
                <w:color w:val="000000"/>
                <w:sz w:val="18"/>
                <w:szCs w:val="18"/>
              </w:rPr>
              <w:t>Διοικητική, Επιχειρησιακή &amp; Χρηματοοικονομική ικανότητα δυνητικού δικαιούχου</w:t>
            </w: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Διοικητική ικανότητα </w:t>
            </w:r>
          </w:p>
        </w:tc>
        <w:tc>
          <w:tcPr>
            <w:tcW w:w="4714"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Εξετάζεται κατά πόσο ο δυνητικός δικαιούχος διαθέτει την οργανωτική δομή και τις απαραίτητες διαδικασίες για την υλοποίηση της προτεινόμενης πράξης και ειδικότερα:</w:t>
            </w:r>
          </w:p>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 </w:t>
            </w:r>
          </w:p>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2. Η επάρκεια διαδικασιών για την υλοποίηση της προτεινόμενης πράξης. </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69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2</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 xml:space="preserve">Επιχειρησιακή ικανότητα </w:t>
            </w:r>
          </w:p>
        </w:tc>
        <w:tc>
          <w:tcPr>
            <w:tcW w:w="4714"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700"/>
        </w:trPr>
        <w:tc>
          <w:tcPr>
            <w:tcW w:w="427" w:type="dxa"/>
            <w:noWrap/>
            <w:vAlign w:val="center"/>
          </w:tcPr>
          <w:p w:rsidR="00F602CF" w:rsidRPr="00F602CF" w:rsidRDefault="00F602CF" w:rsidP="00E97BD7">
            <w:pPr>
              <w:spacing w:beforeLines="60" w:after="60"/>
              <w:jc w:val="right"/>
              <w:rPr>
                <w:rFonts w:cs="Tahoma"/>
                <w:color w:val="000000"/>
                <w:sz w:val="18"/>
                <w:szCs w:val="18"/>
              </w:rPr>
            </w:pPr>
            <w:r w:rsidRPr="00F602CF">
              <w:rPr>
                <w:rFonts w:cs="Tahoma"/>
                <w:color w:val="000000"/>
                <w:sz w:val="18"/>
                <w:szCs w:val="18"/>
              </w:rPr>
              <w:t>3</w:t>
            </w:r>
          </w:p>
        </w:tc>
        <w:tc>
          <w:tcPr>
            <w:tcW w:w="2896" w:type="dxa"/>
            <w:vMerge/>
            <w:vAlign w:val="center"/>
          </w:tcPr>
          <w:p w:rsidR="00F602CF" w:rsidRPr="00F602CF" w:rsidRDefault="00F602CF" w:rsidP="00E97BD7">
            <w:pPr>
              <w:spacing w:beforeLines="60" w:after="60"/>
              <w:jc w:val="left"/>
              <w:rPr>
                <w:rFonts w:cs="Tahoma"/>
                <w:b/>
                <w:bCs/>
                <w:color w:val="000000"/>
                <w:sz w:val="18"/>
                <w:szCs w:val="18"/>
              </w:rPr>
            </w:pPr>
          </w:p>
        </w:tc>
        <w:tc>
          <w:tcPr>
            <w:tcW w:w="3646"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Χρηματοοικονομική ικανότητα</w:t>
            </w:r>
          </w:p>
        </w:tc>
        <w:tc>
          <w:tcPr>
            <w:tcW w:w="4714" w:type="dxa"/>
            <w:vAlign w:val="center"/>
          </w:tcPr>
          <w:p w:rsidR="00F602CF" w:rsidRPr="00F602CF" w:rsidRDefault="00F602CF" w:rsidP="00E97BD7">
            <w:pPr>
              <w:spacing w:beforeLines="60" w:after="60"/>
              <w:jc w:val="left"/>
              <w:rPr>
                <w:rFonts w:cs="Tahoma"/>
                <w:color w:val="000000"/>
                <w:sz w:val="18"/>
                <w:szCs w:val="18"/>
              </w:rPr>
            </w:pPr>
            <w:r w:rsidRPr="00F602CF">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2090" w:type="dxa"/>
            <w:vAlign w:val="center"/>
          </w:tcPr>
          <w:p w:rsidR="00F602CF" w:rsidRPr="00F602CF" w:rsidRDefault="00F602CF" w:rsidP="00E97BD7">
            <w:pPr>
              <w:spacing w:beforeLines="60" w:after="60"/>
              <w:jc w:val="center"/>
              <w:rPr>
                <w:rFonts w:cs="Tahoma"/>
                <w:color w:val="000000"/>
                <w:sz w:val="18"/>
                <w:szCs w:val="18"/>
              </w:rPr>
            </w:pPr>
            <w:r w:rsidRPr="00F602CF">
              <w:rPr>
                <w:rFonts w:cs="Tahoma"/>
                <w:color w:val="000000"/>
                <w:sz w:val="18"/>
                <w:szCs w:val="18"/>
              </w:rPr>
              <w:t>ναι/όχι ή δεν εφαρμόζεται.</w:t>
            </w:r>
          </w:p>
        </w:tc>
        <w:tc>
          <w:tcPr>
            <w:tcW w:w="1430" w:type="dxa"/>
            <w:noWrap/>
            <w:vAlign w:val="center"/>
          </w:tcPr>
          <w:p w:rsidR="00F602CF" w:rsidRPr="00F602CF" w:rsidRDefault="00F602CF" w:rsidP="00E97BD7">
            <w:pPr>
              <w:spacing w:beforeLines="60" w:after="60"/>
              <w:jc w:val="right"/>
              <w:rPr>
                <w:rFonts w:cs="Tahoma"/>
                <w:color w:val="000000"/>
                <w:sz w:val="18"/>
                <w:szCs w:val="18"/>
              </w:rPr>
            </w:pPr>
          </w:p>
        </w:tc>
      </w:tr>
      <w:tr w:rsidR="00F602CF" w:rsidRPr="00F602CF" w:rsidTr="00D863C5">
        <w:trPr>
          <w:trHeight w:val="700"/>
        </w:trPr>
        <w:tc>
          <w:tcPr>
            <w:tcW w:w="427" w:type="dxa"/>
            <w:noWrap/>
            <w:vAlign w:val="center"/>
          </w:tcPr>
          <w:p w:rsidR="00F602CF" w:rsidRPr="00F602CF" w:rsidRDefault="00F602CF" w:rsidP="00E97BD7">
            <w:pPr>
              <w:spacing w:beforeLines="60" w:after="60"/>
              <w:jc w:val="right"/>
              <w:rPr>
                <w:rFonts w:cs="Tahoma"/>
                <w:color w:val="000000"/>
                <w:sz w:val="18"/>
                <w:szCs w:val="18"/>
              </w:rPr>
            </w:pPr>
          </w:p>
        </w:tc>
        <w:tc>
          <w:tcPr>
            <w:tcW w:w="2896" w:type="dxa"/>
            <w:vAlign w:val="center"/>
          </w:tcPr>
          <w:p w:rsidR="00F602CF" w:rsidRPr="00F602CF" w:rsidRDefault="00F602CF" w:rsidP="00E97BD7">
            <w:pPr>
              <w:spacing w:beforeLines="60" w:after="60"/>
              <w:jc w:val="left"/>
              <w:rPr>
                <w:rFonts w:cs="Tahoma"/>
                <w:b/>
                <w:bCs/>
                <w:color w:val="000000"/>
                <w:sz w:val="18"/>
                <w:szCs w:val="18"/>
              </w:rPr>
            </w:pPr>
            <w:r w:rsidRPr="00F602CF">
              <w:rPr>
                <w:rFonts w:cs="Tahoma"/>
                <w:b/>
                <w:sz w:val="18"/>
                <w:szCs w:val="18"/>
              </w:rPr>
              <w:t>ΠΡΟΫΠΟΘΕΣΗ ΓΙΑ ΘΕΤΙΚΗ ΑΞΙΟΛΟΓΗΣΗ :</w:t>
            </w:r>
          </w:p>
        </w:tc>
        <w:tc>
          <w:tcPr>
            <w:tcW w:w="11880" w:type="dxa"/>
            <w:gridSpan w:val="4"/>
            <w:vAlign w:val="center"/>
          </w:tcPr>
          <w:p w:rsidR="00F602CF" w:rsidRPr="00F602CF" w:rsidRDefault="00F602CF" w:rsidP="00E97BD7">
            <w:pPr>
              <w:spacing w:beforeLines="60" w:after="60"/>
              <w:jc w:val="right"/>
              <w:rPr>
                <w:rFonts w:cs="Tahoma"/>
                <w:color w:val="000000"/>
                <w:sz w:val="18"/>
                <w:szCs w:val="18"/>
              </w:rPr>
            </w:pPr>
            <w:r w:rsidRPr="00F602CF">
              <w:rPr>
                <w:rFonts w:cs="Tahoma"/>
                <w:sz w:val="18"/>
                <w:szCs w:val="18"/>
              </w:rPr>
              <w:t>Όλα τα παραπάνω  κριτήρια πρέπει να λαμβάνουν  θετική αξιολόγηση (ΝΑΙ) πλην του 3</w:t>
            </w:r>
            <w:r w:rsidRPr="00F602CF">
              <w:rPr>
                <w:rFonts w:cs="Tahoma"/>
                <w:sz w:val="18"/>
                <w:szCs w:val="18"/>
                <w:vertAlign w:val="superscript"/>
              </w:rPr>
              <w:t>ου</w:t>
            </w:r>
            <w:r w:rsidRPr="00F602CF">
              <w:rPr>
                <w:rFonts w:cs="Tahoma"/>
                <w:sz w:val="18"/>
                <w:szCs w:val="18"/>
              </w:rPr>
              <w:t xml:space="preserve"> κριτηρίου όπου γίνεται δεκτό και το «δεν εφαρμόζεται»</w:t>
            </w:r>
          </w:p>
        </w:tc>
      </w:tr>
    </w:tbl>
    <w:p w:rsidR="00F602CF" w:rsidRPr="00F602CF" w:rsidRDefault="00F602CF" w:rsidP="00F602CF">
      <w:pPr>
        <w:rPr>
          <w:rFonts w:cs="Tahoma"/>
          <w:sz w:val="18"/>
          <w:szCs w:val="18"/>
        </w:rPr>
      </w:pPr>
    </w:p>
    <w:p w:rsidR="00F602CF" w:rsidRPr="007E36DA" w:rsidRDefault="00F602CF" w:rsidP="00F602CF">
      <w:pPr>
        <w:rPr>
          <w:sz w:val="18"/>
          <w:szCs w:val="18"/>
        </w:rPr>
      </w:pPr>
    </w:p>
    <w:p w:rsidR="00E7466D" w:rsidRDefault="00E7466D" w:rsidP="00E7466D"/>
    <w:p w:rsidR="00E7466D" w:rsidRPr="007E36DA" w:rsidRDefault="00E7466D" w:rsidP="00E7466D">
      <w:pPr>
        <w:rPr>
          <w:sz w:val="18"/>
          <w:szCs w:val="18"/>
        </w:rPr>
        <w:sectPr w:rsidR="00E7466D" w:rsidRPr="007E36DA" w:rsidSect="000A1A64">
          <w:pgSz w:w="16838" w:h="11906" w:orient="landscape"/>
          <w:pgMar w:top="993" w:right="1021" w:bottom="991" w:left="1247" w:header="709" w:footer="709" w:gutter="0"/>
          <w:cols w:space="708"/>
          <w:docGrid w:linePitch="360"/>
        </w:sect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664B79" w:rsidRPr="007E36DA" w:rsidRDefault="00664B79"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320815">
      <w:pPr>
        <w:rPr>
          <w:sz w:val="18"/>
          <w:szCs w:val="18"/>
        </w:rPr>
      </w:pPr>
    </w:p>
    <w:p w:rsidR="000C6486" w:rsidRPr="007E36DA" w:rsidRDefault="000C6486" w:rsidP="004508AE">
      <w:pPr>
        <w:rPr>
          <w:sz w:val="18"/>
          <w:szCs w:val="18"/>
          <w:highlight w:val="lightGray"/>
        </w:rPr>
      </w:pPr>
    </w:p>
    <w:p w:rsidR="00DE1596" w:rsidRPr="007E36DA" w:rsidRDefault="00DE1596" w:rsidP="00654335">
      <w:pPr>
        <w:rPr>
          <w:rFonts w:cs="Tahoma"/>
          <w:sz w:val="20"/>
          <w:szCs w:val="20"/>
        </w:rPr>
      </w:pPr>
    </w:p>
    <w:sectPr w:rsidR="00DE1596" w:rsidRPr="007E36DA" w:rsidSect="00035D04">
      <w:pgSz w:w="16838" w:h="11906" w:orient="landscape"/>
      <w:pgMar w:top="993" w:right="1021" w:bottom="991" w:left="124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6B78" w:rsidRDefault="00FE6B78" w:rsidP="00882E5E">
      <w:r>
        <w:separator/>
      </w:r>
    </w:p>
  </w:endnote>
  <w:endnote w:type="continuationSeparator" w:id="0">
    <w:p w:rsidR="00FE6B78" w:rsidRDefault="00FE6B78" w:rsidP="00882E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20002A87" w:usb1="00000000" w:usb2="00000000"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20002A87" w:usb1="00000000" w:usb2="00000000"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9"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4761"/>
      <w:docPartObj>
        <w:docPartGallery w:val="Page Numbers (Bottom of Page)"/>
        <w:docPartUnique/>
      </w:docPartObj>
    </w:sdtPr>
    <w:sdtContent>
      <w:p w:rsidR="0048093F" w:rsidRDefault="0048093F">
        <w:pPr>
          <w:pStyle w:val="a5"/>
          <w:jc w:val="right"/>
        </w:pPr>
        <w:r>
          <w:t xml:space="preserve">Σελίδα | </w:t>
        </w:r>
        <w:r w:rsidR="00564B6C">
          <w:fldChar w:fldCharType="begin"/>
        </w:r>
        <w:r>
          <w:instrText xml:space="preserve"> PAGE   \* MERGEFORMAT </w:instrText>
        </w:r>
        <w:r w:rsidR="00564B6C">
          <w:fldChar w:fldCharType="separate"/>
        </w:r>
        <w:r w:rsidR="00E97BD7">
          <w:rPr>
            <w:noProof/>
          </w:rPr>
          <w:t>17</w:t>
        </w:r>
        <w:r w:rsidR="00564B6C">
          <w:rPr>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6B78" w:rsidRDefault="00FE6B78" w:rsidP="00882E5E">
      <w:r>
        <w:separator/>
      </w:r>
    </w:p>
  </w:footnote>
  <w:footnote w:type="continuationSeparator" w:id="0">
    <w:p w:rsidR="00FE6B78" w:rsidRDefault="00FE6B78" w:rsidP="00882E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093F" w:rsidRPr="00EE3C50" w:rsidRDefault="0048093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093F" w:rsidRPr="00282A15" w:rsidRDefault="0048093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093F" w:rsidRPr="00282A15" w:rsidRDefault="0048093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Μεθοδολογία Αξιολόγησης</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02CF" w:rsidRPr="00E97BD7" w:rsidRDefault="00F602C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rPr>
      <w:t>9.6.1.1</w:t>
    </w:r>
    <w:r w:rsidR="00E97BD7">
      <w:rPr>
        <w:color w:val="0F243E" w:themeColor="text2" w:themeShade="80"/>
        <w:lang w:val="en-US"/>
      </w:rPr>
      <w:t>.</w:t>
    </w:r>
    <w:r w:rsidR="00E97BD7">
      <w:rPr>
        <w:color w:val="0F243E" w:themeColor="text2" w:themeShade="80"/>
      </w:rPr>
      <w:t>Γ</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02CF" w:rsidRPr="00673DEE" w:rsidRDefault="00F602CF"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lang w:val="en-US"/>
      </w:rPr>
    </w:pPr>
    <w:r>
      <w:rPr>
        <w:color w:val="0F243E" w:themeColor="text2" w:themeShade="80"/>
      </w:rPr>
      <w:t>Δ</w:t>
    </w:r>
    <w:r w:rsidRPr="00651B62">
      <w:rPr>
        <w:color w:val="0F243E" w:themeColor="text2" w:themeShade="80"/>
      </w:rPr>
      <w:t xml:space="preserve">ΡΑΣΗ </w:t>
    </w:r>
    <w:r>
      <w:rPr>
        <w:color w:val="0F243E" w:themeColor="text2" w:themeShade="80"/>
      </w:rPr>
      <w:t>9.6.1.1</w:t>
    </w:r>
    <w:r>
      <w:rPr>
        <w:color w:val="0F243E" w:themeColor="text2" w:themeShade="80"/>
        <w:lang w:val="en-US"/>
      </w:rPr>
      <w:t>.</w:t>
    </w:r>
    <w:r>
      <w:rPr>
        <w:color w:val="0F243E" w:themeColor="text2" w:themeShade="80"/>
      </w:rPr>
      <w:t>Γ</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8">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9">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3">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4">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7">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0">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7">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8">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4">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6">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0">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3">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7">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2"/>
  </w:num>
  <w:num w:numId="3">
    <w:abstractNumId w:val="7"/>
  </w:num>
  <w:num w:numId="4">
    <w:abstractNumId w:val="33"/>
  </w:num>
  <w:num w:numId="5">
    <w:abstractNumId w:val="3"/>
  </w:num>
  <w:num w:numId="6">
    <w:abstractNumId w:val="38"/>
  </w:num>
  <w:num w:numId="7">
    <w:abstractNumId w:val="21"/>
  </w:num>
  <w:num w:numId="8">
    <w:abstractNumId w:val="19"/>
  </w:num>
  <w:num w:numId="9">
    <w:abstractNumId w:val="39"/>
  </w:num>
  <w:num w:numId="10">
    <w:abstractNumId w:val="10"/>
  </w:num>
  <w:num w:numId="11">
    <w:abstractNumId w:val="14"/>
  </w:num>
  <w:num w:numId="12">
    <w:abstractNumId w:val="2"/>
  </w:num>
  <w:num w:numId="13">
    <w:abstractNumId w:val="47"/>
  </w:num>
  <w:num w:numId="14">
    <w:abstractNumId w:val="9"/>
  </w:num>
  <w:num w:numId="15">
    <w:abstractNumId w:val="34"/>
  </w:num>
  <w:num w:numId="16">
    <w:abstractNumId w:val="25"/>
  </w:num>
  <w:num w:numId="17">
    <w:abstractNumId w:val="45"/>
  </w:num>
  <w:num w:numId="18">
    <w:abstractNumId w:val="30"/>
  </w:num>
  <w:num w:numId="19">
    <w:abstractNumId w:val="31"/>
  </w:num>
  <w:num w:numId="20">
    <w:abstractNumId w:val="13"/>
  </w:num>
  <w:num w:numId="21">
    <w:abstractNumId w:val="48"/>
  </w:num>
  <w:num w:numId="22">
    <w:abstractNumId w:val="22"/>
  </w:num>
  <w:num w:numId="23">
    <w:abstractNumId w:val="43"/>
  </w:num>
  <w:num w:numId="24">
    <w:abstractNumId w:val="4"/>
  </w:num>
  <w:num w:numId="25">
    <w:abstractNumId w:val="27"/>
  </w:num>
  <w:num w:numId="2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3"/>
  </w:num>
  <w:num w:numId="29">
    <w:abstractNumId w:val="32"/>
  </w:num>
  <w:num w:numId="30">
    <w:abstractNumId w:val="11"/>
  </w:num>
  <w:num w:numId="31">
    <w:abstractNumId w:val="1"/>
  </w:num>
  <w:num w:numId="32">
    <w:abstractNumId w:val="20"/>
  </w:num>
  <w:num w:numId="33">
    <w:abstractNumId w:val="28"/>
  </w:num>
  <w:num w:numId="34">
    <w:abstractNumId w:val="17"/>
  </w:num>
  <w:num w:numId="35">
    <w:abstractNumId w:val="6"/>
  </w:num>
  <w:num w:numId="36">
    <w:abstractNumId w:val="29"/>
  </w:num>
  <w:num w:numId="37">
    <w:abstractNumId w:val="37"/>
  </w:num>
  <w:num w:numId="38">
    <w:abstractNumId w:val="16"/>
  </w:num>
  <w:num w:numId="39">
    <w:abstractNumId w:val="35"/>
  </w:num>
  <w:num w:numId="40">
    <w:abstractNumId w:val="44"/>
  </w:num>
  <w:num w:numId="41">
    <w:abstractNumId w:val="26"/>
  </w:num>
  <w:num w:numId="42">
    <w:abstractNumId w:val="5"/>
  </w:num>
  <w:num w:numId="43">
    <w:abstractNumId w:val="15"/>
  </w:num>
  <w:num w:numId="44">
    <w:abstractNumId w:val="41"/>
  </w:num>
  <w:num w:numId="45">
    <w:abstractNumId w:val="24"/>
  </w:num>
  <w:num w:numId="46">
    <w:abstractNumId w:val="40"/>
  </w:num>
  <w:num w:numId="47">
    <w:abstractNumId w:val="36"/>
  </w:num>
  <w:num w:numId="48">
    <w:abstractNumId w:val="8"/>
  </w:num>
  <w:num w:numId="49">
    <w:abstractNumId w:val="18"/>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proofState w:spelling="clean"/>
  <w:stylePaneFormatFilter w:val="1021"/>
  <w:defaultTabStop w:val="720"/>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4BF9"/>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6DF4"/>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1B6"/>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1B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093F"/>
    <w:rsid w:val="0048130F"/>
    <w:rsid w:val="004827BD"/>
    <w:rsid w:val="0048281F"/>
    <w:rsid w:val="00482D74"/>
    <w:rsid w:val="00483365"/>
    <w:rsid w:val="00483BB2"/>
    <w:rsid w:val="00483D50"/>
    <w:rsid w:val="00484AF8"/>
    <w:rsid w:val="004855DD"/>
    <w:rsid w:val="0048567D"/>
    <w:rsid w:val="0048605B"/>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4B6C"/>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A2D"/>
    <w:rsid w:val="00666D0D"/>
    <w:rsid w:val="006671E1"/>
    <w:rsid w:val="0066728D"/>
    <w:rsid w:val="006675D7"/>
    <w:rsid w:val="00667A82"/>
    <w:rsid w:val="00670040"/>
    <w:rsid w:val="0067203C"/>
    <w:rsid w:val="00672378"/>
    <w:rsid w:val="00673068"/>
    <w:rsid w:val="00673074"/>
    <w:rsid w:val="0067330B"/>
    <w:rsid w:val="006733FC"/>
    <w:rsid w:val="00673DEE"/>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487"/>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E3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3E08"/>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3FF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B49"/>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6F58"/>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2FC6"/>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97"/>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4AFE"/>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0171"/>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E68"/>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D7"/>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66B7"/>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2CF"/>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6B78"/>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2">
    <w:name w:val="Medium Grid 3 Accent 2"/>
    <w:basedOn w:val="a2"/>
    <w:uiPriority w:val="99"/>
    <w:rsid w:val="00A35EA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r="http://schemas.openxmlformats.org/officeDocument/2006/relationships" xmlns:w="http://schemas.openxmlformats.org/wordprocessingml/2006/main">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oter" Target="footer1.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www.php.gov.gr" TargetMode="External"/><Relationship Id="rId7" Type="http://schemas.openxmlformats.org/officeDocument/2006/relationships/footnotes" Target="footnotes.xml"/><Relationship Id="rId12" Type="http://schemas.openxmlformats.org/officeDocument/2006/relationships/package" Target="embeddings/____________Microsoft_Office_Word1.docx"/><Relationship Id="rId17" Type="http://schemas.openxmlformats.org/officeDocument/2006/relationships/header" Target="header1.xm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hyperlink" Target="http://www.peproe.g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2.xml"/><Relationship Id="rId135"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package" Target="embeddings/____________Microsoft_Office_Word2.docx"/><Relationship Id="rId22" Type="http://schemas.openxmlformats.org/officeDocument/2006/relationships/hyperlink" Target="http://www.peproe.gr"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1F9F864-06C2-4087-823A-90EE65602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8983</Words>
  <Characters>48513</Characters>
  <Application>Microsoft Office Word</Application>
  <DocSecurity>0</DocSecurity>
  <Lines>404</Lines>
  <Paragraphs>114</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57382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thanmand</cp:lastModifiedBy>
  <cp:revision>5</cp:revision>
  <cp:lastPrinted>2020-03-04T10:20:00Z</cp:lastPrinted>
  <dcterms:created xsi:type="dcterms:W3CDTF">2020-07-23T11:33:00Z</dcterms:created>
  <dcterms:modified xsi:type="dcterms:W3CDTF">2020-07-23T11:52:00Z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